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C6E3E4F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190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EC40E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1B71205D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164D4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</w:p>
    <w:p w14:paraId="45606A90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23</w:t>
      </w:r>
    </w:p>
    <w:p w14:paraId="0E7D726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能干的手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 w14:paraId="0240252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905D3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B200"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全勤。</w:t>
      </w:r>
    </w:p>
    <w:p w14:paraId="14F30481">
      <w:pPr>
        <w:ind w:firstLine="480" w:firstLineChars="200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今天我们班所有小朋友都准时来园！大部分幼儿都能够主动晨间签到！所有幼儿都能够自主开展晨间活动。</w:t>
      </w:r>
      <w:r>
        <w:rPr>
          <w:rFonts w:hint="eastAsia" w:ascii="宋体" w:hAnsi="宋体" w:eastAsia="宋体" w:cs="宋体"/>
          <w:sz w:val="24"/>
          <w:lang w:val="en-US" w:eastAsia="zh-CN"/>
        </w:rPr>
        <w:t>长大一岁的孩子们自主能力比以前更强啦！</w:t>
      </w:r>
    </w:p>
    <w:p w14:paraId="2A34322B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只是鸡蛋糕、鲜牛奶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。孩子们能够做好点心的自我服务，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如：倒牛奶、擦桌子、收餐盘、扫地等工作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</w:t>
      </w:r>
    </w:p>
    <w:p w14:paraId="78AD6AF5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4.签到情况：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在签到时，孩子们能及时整理个人物品，并自主签到，大部分幼儿能独立完成。</w:t>
      </w:r>
    </w:p>
    <w:p w14:paraId="7A86D2BC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 w14:paraId="01EFD616">
        <w:trPr>
          <w:trHeight w:val="90" w:hRule="atLeast"/>
        </w:trPr>
        <w:tc>
          <w:tcPr>
            <w:tcW w:w="9959" w:type="dxa"/>
          </w:tcPr>
          <w:p w14:paraId="3B215FB4">
            <w:pPr>
              <w:autoSpaceDE w:val="0"/>
              <w:autoSpaceDN w:val="0"/>
              <w:adjustRightInd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>0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2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14:textFill>
                  <w14:solidFill>
                    <w14:schemeClr w14:val="accent2"/>
                  </w14:solidFill>
                </w14:textFill>
              </w:rPr>
              <w:t xml:space="preserve">  </w:t>
            </w:r>
            <w:r>
              <w:rPr>
                <w:rFonts w:hint="eastAsia" w:asciiTheme="minorEastAsia" w:hAnsiTheme="minorEastAsia" w:cstheme="minorEastAsia"/>
                <w:b/>
                <w:color w:val="9F2936" w:themeColor="accent2"/>
                <w:spacing w:val="8"/>
                <w:sz w:val="32"/>
                <w:szCs w:val="32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>集体活动：夏日水乡</w:t>
            </w:r>
            <w:r>
              <w:rPr>
                <w:rStyle w:val="31"/>
                <w:color w:val="9F2936" w:themeColor="accent2"/>
                <w:sz w:val="28"/>
                <w:szCs w:val="33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0" distR="0">
                  <wp:extent cx="307340" cy="311150"/>
                  <wp:effectExtent l="0" t="0" r="22860" b="1905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78" cy="323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D63572">
      <w:pPr>
        <w:ind w:firstLine="480" w:firstLineChars="200"/>
        <w:rPr>
          <w:rFonts w:hint="eastAsia"/>
        </w:rPr>
      </w:pPr>
      <w:r>
        <w:rPr>
          <w:rFonts w:hint="eastAsia"/>
          <w:lang w:val="en-US" w:eastAsia="zh-CN"/>
        </w:rPr>
        <w:t>这是一副命题想象画，活</w:t>
      </w:r>
      <w:r>
        <w:rPr>
          <w:rFonts w:hint="eastAsia"/>
        </w:rPr>
        <w:t>动中，孩子们用画笔描绘出充满童趣的夏日图景！活动中，孩子们通过观察视频与图片，抓住荷花、青蛙等景物特点，在学习构图和色彩搭配，有的画出荷叶上跳跃的青蛙，有的添上飞舞的蜻蜓，画面充满想象力。</w:t>
      </w:r>
    </w:p>
    <w:p w14:paraId="226A3EAB">
      <w:pPr>
        <w:ind w:firstLine="480" w:firstLineChars="200"/>
        <w:rPr>
          <w:rFonts w:hint="default"/>
          <w:u w:val="none"/>
          <w:lang w:val="en-US"/>
        </w:rPr>
      </w:pP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杨祥瑞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none"/>
          <w:lang w:val="en-US" w:eastAsia="zh-CN"/>
        </w:rPr>
        <w:t>能大胆创作，描绘了夏日水乡的景象。</w:t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6A154E5C">
        <w:tc>
          <w:tcPr>
            <w:tcW w:w="3576" w:type="dxa"/>
          </w:tcPr>
          <w:p w14:paraId="7364527D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7" name="图片 3" descr="/Users/langligelang/Downloads/IMG_0038.JPGIMG_0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3" descr="/Users/langligelang/Downloads/IMG_0038.JPGIMG_003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6B48A7CB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27940</wp:posOffset>
                  </wp:positionV>
                  <wp:extent cx="2099310" cy="1574800"/>
                  <wp:effectExtent l="0" t="0" r="8890" b="0"/>
                  <wp:wrapSquare wrapText="bothSides"/>
                  <wp:docPr id="18" name="图片 18" descr="/Users/langligelang/Downloads/IMG_0052.JPGIMG_0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/Users/langligelang/Downloads/IMG_0052.JPGIMG_00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54" w:type="dxa"/>
          </w:tcPr>
          <w:p w14:paraId="0044FAF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19" name="图片 19" descr="/Users/langligelang/Downloads/IMG_0040.JPGIMG_0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/Users/langligelang/Downloads/IMG_0040.JPGIMG_004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C796C7B">
      <w:pPr>
        <w:ind w:firstLine="480" w:firstLineChars="200"/>
        <w:rPr>
          <w:rFonts w:hint="eastAsia" w:ascii="宋体" w:hAnsi="宋体"/>
          <w:lang w:val="en-US" w:eastAsia="zh-CN"/>
        </w:rPr>
      </w:pPr>
    </w:p>
    <w:p w14:paraId="33BBF7DF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ab/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76"/>
        <w:gridCol w:w="3553"/>
        <w:gridCol w:w="3554"/>
      </w:tblGrid>
      <w:tr w14:paraId="74F35B78">
        <w:tc>
          <w:tcPr>
            <w:tcW w:w="3576" w:type="dxa"/>
          </w:tcPr>
          <w:p w14:paraId="40A82C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31" name="图片 3" descr="/Users/langligelang/Downloads/IMG_0024.JPGIMG_0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" descr="/Users/langligelang/Downloads/IMG_0024.JPGIMG_002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05AF5A3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26035</wp:posOffset>
                  </wp:positionV>
                  <wp:extent cx="2099310" cy="1574800"/>
                  <wp:effectExtent l="0" t="0" r="8890" b="0"/>
                  <wp:wrapSquare wrapText="bothSides"/>
                  <wp:docPr id="32" name="图片 32" descr="/Users/langligelang/Downloads/IMG_0025.JPGIMG_0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/Users/langligelang/Downloads/IMG_0025.JPGIMG_00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497CFB83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34" name="图片 34" descr="/Users/langligelang/Downloads/IMG_0026.JPGIMG_00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/Users/langligelang/Downloads/IMG_0026.JPGIMG_002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D9F7AF">
        <w:tc>
          <w:tcPr>
            <w:tcW w:w="3576" w:type="dxa"/>
          </w:tcPr>
          <w:p w14:paraId="2C872504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5" name="图片 3" descr="/Users/langligelang/Downloads/IMG_0027.JPGIMG_0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3" descr="/Users/langligelang/Downloads/IMG_0027.JPGIMG_00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3750806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25400</wp:posOffset>
                  </wp:positionV>
                  <wp:extent cx="2099310" cy="1574800"/>
                  <wp:effectExtent l="0" t="0" r="8890" b="0"/>
                  <wp:wrapSquare wrapText="bothSides"/>
                  <wp:docPr id="20" name="图片 20" descr="/Users/langligelang/Downloads/798D4C00F3F5FB57DF4B811609A2A5BB.png798D4C00F3F5FB57DF4B811609A2A5B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/Users/langligelang/Downloads/798D4C00F3F5FB57DF4B811609A2A5BB.png798D4C00F3F5FB57DF4B811609A2A5BB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1FC7247A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21" name="图片 21" descr="/Users/langligelang/Downloads/IMG_0028.JPGIMG_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langligelang/Downloads/IMG_0028.JPGIMG_002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657B61">
        <w:tc>
          <w:tcPr>
            <w:tcW w:w="3576" w:type="dxa"/>
          </w:tcPr>
          <w:p w14:paraId="2B49EA70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drawing>
                <wp:inline distT="0" distB="0" distL="114300" distR="114300">
                  <wp:extent cx="2123440" cy="1592580"/>
                  <wp:effectExtent l="0" t="0" r="10160" b="7620"/>
                  <wp:docPr id="16" name="图片 3" descr="/Users/langligelang/Downloads/A98BAC3AF3D0AE58D0DD00D1C0EF14EB.pngA98BAC3AF3D0AE58D0DD00D1C0EF14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3" descr="/Users/langligelang/Downloads/A98BAC3AF3D0AE58D0DD00D1C0EF14EB.pngA98BAC3AF3D0AE58D0DD00D1C0EF14EB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3440" cy="159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3" w:type="dxa"/>
          </w:tcPr>
          <w:p w14:paraId="2BFD2942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67310</wp:posOffset>
                  </wp:positionV>
                  <wp:extent cx="2099310" cy="1574800"/>
                  <wp:effectExtent l="0" t="0" r="8890" b="0"/>
                  <wp:wrapSquare wrapText="bothSides"/>
                  <wp:docPr id="2" name="图片 2" descr="/Users/langligelang/Downloads/CC56FA64C12108BEE34A849F5F2756BA.pngCC56FA64C12108BEE34A849F5F2756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/Users/langligelang/Downloads/CC56FA64C12108BEE34A849F5F2756BA.pngCC56FA64C12108BEE34A849F5F2756BA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31"/>
                <w:rFonts w:hint="eastAsia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t xml:space="preserve"> </w:t>
            </w:r>
          </w:p>
        </w:tc>
        <w:tc>
          <w:tcPr>
            <w:tcW w:w="3554" w:type="dxa"/>
          </w:tcPr>
          <w:p w14:paraId="3EF498C1">
            <w:pPr>
              <w:autoSpaceDE w:val="0"/>
              <w:autoSpaceDN w:val="0"/>
              <w:adjustRightInd w:val="0"/>
              <w:jc w:val="both"/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</w:pPr>
            <w:r>
              <w:rPr>
                <w:rStyle w:val="31"/>
                <w:rFonts w:hint="default"/>
                <w:color w:val="9F2936" w:themeColor="accent2"/>
                <w:sz w:val="28"/>
                <w:szCs w:val="33"/>
                <w:vertAlign w:val="baseline"/>
                <w:lang w:val="en-US" w:eastAsia="zh-CN"/>
                <w14:textFill>
                  <w14:solidFill>
                    <w14:schemeClr w14:val="accent2"/>
                  </w14:solidFill>
                </w14:textFill>
              </w:rPr>
              <w:drawing>
                <wp:inline distT="0" distB="0" distL="114300" distR="114300">
                  <wp:extent cx="2099310" cy="1574800"/>
                  <wp:effectExtent l="0" t="0" r="8890" b="0"/>
                  <wp:docPr id="4" name="图片 4" descr="/Users/langligelang/Downloads/0814775C3BAD4A165C6182592FE3F107.png0814775C3BAD4A165C6182592FE3F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/Users/langligelang/Downloads/0814775C3BAD4A165C6182592FE3F107.png0814775C3BAD4A165C6182592FE3F10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30" b="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B5780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2" name="图片 2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4生活</w:t>
      </w:r>
      <w:r>
        <w:rPr>
          <w:rFonts w:hint="eastAsia" w:asciiTheme="minorEastAsia" w:hAnsiTheme="minorEastAsia" w:eastAsia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7" name="图片 2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mmexport159093823608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DD929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</w:p>
    <w:p w14:paraId="762C242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23E8FD8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 w14:paraId="2AB2AE06">
      <w:pPr>
        <w:ind w:firstLine="480" w:firstLineChars="200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糖醋排骨、青菜炒腐竹、黄瓜豆皮汤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孩子们自主盛饭盛菜能力越来越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 xml:space="preserve">棒，并且做的有模有样的，为你们点赞。部分幼儿盛菜的姿势不太标准，都一对一指导过，家长们回去后可鼓励孩子帮家人盛饭，做一些力所能及的事。 </w:t>
      </w:r>
    </w:p>
    <w:p w14:paraId="3C39FA4B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午餐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时小值日生们能在餐前提前做好准备工作，各司其职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幼儿能够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根据自己的饭量自主盛饭、盛菜。进餐时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绝大多数幼儿能够做到不挑食，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并保持桌面干净；餐后，孩子们能自主送碗和筷子，并做好餐后清洁。</w:t>
      </w:r>
    </w:p>
    <w:p w14:paraId="15E46DAB">
      <w:pPr>
        <w:ind w:firstLine="480" w:firstLineChars="20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今天的午饭中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丁沐晞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沈沐晨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李沐冉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李雨菲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王艺瑾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徐梓皓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鞠雨恒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吴弈鸣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王梓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万煜铂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陶栀夏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王艺凝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邓淼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高宇辰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丁雅琦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曹铭轩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高翌涵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李闻淼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汤舒谣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刘倢序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沈奕恺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刘宸瑀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刘政凯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钱进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董程宁</w:t>
      </w:r>
      <w:r>
        <w:rPr>
          <w:rFonts w:hint="default" w:ascii="宋体" w:hAnsi="宋体" w:eastAsia="宋体" w:cs="宋体"/>
          <w:b/>
          <w:bCs/>
          <w:kern w:val="0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宋旭峰、梁铭轩</w:t>
      </w: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饭菜全部吃完了。</w:t>
      </w:r>
    </w:p>
    <w:p w14:paraId="2E83ED8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98DC57D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午睡情况</w:t>
      </w:r>
    </w:p>
    <w:p w14:paraId="3263CCD9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全部入睡，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u w:val="single"/>
          <w:lang w:val="en-US" w:eastAsia="zh-CN"/>
        </w:rPr>
        <w:t>梁铭轩、宋旭峰、高宇辰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需要看护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</w:p>
    <w:p w14:paraId="439521A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41F98B0">
      <w:pPr>
        <w:jc w:val="center"/>
        <w:rPr>
          <w:rFonts w:hint="eastAsia" w:ascii="宋体" w:hAnsi="宋体" w:eastAsia="宋体" w:cs="宋体"/>
          <w:kern w:val="0"/>
          <w:sz w:val="24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：</w:t>
      </w:r>
    </w:p>
    <w:p w14:paraId="3187D415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 xml:space="preserve"> 【温馨通知】</w:t>
      </w:r>
    </w:p>
    <w:p w14:paraId="2FE528DC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各位家长好！</w:t>
      </w:r>
    </w:p>
    <w:p w14:paraId="5420343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今天周五没有延时班，3：45放学，请有序排队接孩子。</w:t>
      </w:r>
    </w:p>
    <w:p w14:paraId="6D4FB88A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信息填报系统已完成填报的请及时告知我哦！</w:t>
      </w:r>
    </w:p>
    <w:p w14:paraId="251F6183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bookmarkStart w:id="0" w:name="_GoBack"/>
      <w:bookmarkEnd w:id="0"/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班级科学区还需要：</w:t>
      </w:r>
    </w:p>
    <w:p w14:paraId="1036ECF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①小型手电筒，如家里有可做好姓名标记周一带来。</w:t>
      </w:r>
    </w:p>
    <w:p w14:paraId="454E1064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②请周末帮孩子准备一个剪好的塑料瓶，可选用550ml的农夫山泉制作，也于周一带来！</w:t>
      </w:r>
    </w:p>
    <w:p w14:paraId="7BA2EC1E">
      <w:pPr>
        <w:jc w:val="center"/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rFonts w:hint="eastAsia"/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辛苦大家，谢谢配合～</w:t>
      </w:r>
    </w:p>
    <w:p w14:paraId="00736F9D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337998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A840734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15D345D7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1270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0F385">
      <w:pPr>
        <w:ind w:firstLine="200" w:firstLineChars="100"/>
        <w:jc w:val="both"/>
        <w:rPr>
          <w:sz w:val="20"/>
          <w:szCs w:val="20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86"/>
    <w:family w:val="auto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6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Bai Jamjuree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Bai Jamjuree">
    <w:panose1 w:val="00000500000000000000"/>
    <w:charset w:val="00"/>
    <w:family w:val="auto"/>
    <w:pitch w:val="default"/>
    <w:sig w:usb0="21000007" w:usb1="00000001" w:usb2="00000000" w:usb3="00000000" w:csb0="20010193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09953D94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1257340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06249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B20749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B207492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6DEEBD"/>
    <w:multiLevelType w:val="singleLevel"/>
    <w:tmpl w:val="AD6DEEBD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k5ODFlYzU1OGM3YTJmNzYxOGYxNjVjYmI2MjNkZj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0FD68FE9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D079BB"/>
    <w:rsid w:val="1DF68CE1"/>
    <w:rsid w:val="1E422447"/>
    <w:rsid w:val="1E7C7EA1"/>
    <w:rsid w:val="1F292A79"/>
    <w:rsid w:val="1F433298"/>
    <w:rsid w:val="1F581BDD"/>
    <w:rsid w:val="1FA34904"/>
    <w:rsid w:val="1FB24C1D"/>
    <w:rsid w:val="1FCE4F8F"/>
    <w:rsid w:val="1FF579DB"/>
    <w:rsid w:val="1FFDEFD7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761FD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AAA6DE"/>
    <w:rsid w:val="59B84AF1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9737DD"/>
    <w:rsid w:val="5ECD6463"/>
    <w:rsid w:val="5EED088B"/>
    <w:rsid w:val="5F300C7B"/>
    <w:rsid w:val="5F3335CF"/>
    <w:rsid w:val="5F4517A9"/>
    <w:rsid w:val="5F7802F8"/>
    <w:rsid w:val="5F7F0973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D06DF6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7DFC53A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DE199E"/>
    <w:rsid w:val="6BE779C2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EEFAEB2"/>
    <w:rsid w:val="6F320E44"/>
    <w:rsid w:val="6F687C7E"/>
    <w:rsid w:val="6F986A4D"/>
    <w:rsid w:val="6FA97CC9"/>
    <w:rsid w:val="6FB54730"/>
    <w:rsid w:val="6FDD4603"/>
    <w:rsid w:val="6FFB39AB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6F9F08"/>
    <w:rsid w:val="73C33970"/>
    <w:rsid w:val="73D02E4D"/>
    <w:rsid w:val="73D65409"/>
    <w:rsid w:val="73D864E3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2932E5"/>
    <w:rsid w:val="7751155C"/>
    <w:rsid w:val="77567201"/>
    <w:rsid w:val="775871E3"/>
    <w:rsid w:val="776211EA"/>
    <w:rsid w:val="776E8B5C"/>
    <w:rsid w:val="77B86FBD"/>
    <w:rsid w:val="77FD5FCF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ADFEC52"/>
    <w:rsid w:val="7B101AA1"/>
    <w:rsid w:val="7B42141C"/>
    <w:rsid w:val="7B5D74C6"/>
    <w:rsid w:val="7B6E5C05"/>
    <w:rsid w:val="7B766513"/>
    <w:rsid w:val="7B7A717E"/>
    <w:rsid w:val="7B972EEA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DE75BB"/>
    <w:rsid w:val="7EE65652"/>
    <w:rsid w:val="7EF27E1C"/>
    <w:rsid w:val="7F184B86"/>
    <w:rsid w:val="7F3C1F99"/>
    <w:rsid w:val="7F425DE0"/>
    <w:rsid w:val="7F5403DD"/>
    <w:rsid w:val="7F5FE7CD"/>
    <w:rsid w:val="7F724E3F"/>
    <w:rsid w:val="7F7AA0CB"/>
    <w:rsid w:val="7F7D5FF1"/>
    <w:rsid w:val="7F7DED47"/>
    <w:rsid w:val="7F9F0902"/>
    <w:rsid w:val="7FB1507E"/>
    <w:rsid w:val="7FC76F42"/>
    <w:rsid w:val="7FCA6A80"/>
    <w:rsid w:val="7FEFD611"/>
    <w:rsid w:val="7FFF4387"/>
    <w:rsid w:val="7FFF6708"/>
    <w:rsid w:val="99A69F2E"/>
    <w:rsid w:val="A5CF36F7"/>
    <w:rsid w:val="ACEF4D09"/>
    <w:rsid w:val="ACF7E338"/>
    <w:rsid w:val="BE5D33B5"/>
    <w:rsid w:val="BF1E92C4"/>
    <w:rsid w:val="BF79D26B"/>
    <w:rsid w:val="BFFB478D"/>
    <w:rsid w:val="C3DF52FD"/>
    <w:rsid w:val="C7BFA986"/>
    <w:rsid w:val="DBEF6D60"/>
    <w:rsid w:val="DD3ADB12"/>
    <w:rsid w:val="DEE132BA"/>
    <w:rsid w:val="DFB8B18D"/>
    <w:rsid w:val="DFFEF4B1"/>
    <w:rsid w:val="E1F70992"/>
    <w:rsid w:val="EBFF1E65"/>
    <w:rsid w:val="EEFF5683"/>
    <w:rsid w:val="F7FC3460"/>
    <w:rsid w:val="FAFFAB6A"/>
    <w:rsid w:val="FBEB0C3A"/>
    <w:rsid w:val="FD7BE4E6"/>
    <w:rsid w:val="FDFD9BDC"/>
    <w:rsid w:val="FDFEF495"/>
    <w:rsid w:val="FE87A32F"/>
    <w:rsid w:val="FEE38531"/>
    <w:rsid w:val="FF9D9394"/>
    <w:rsid w:val="FFBE9A4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pn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12</TotalTime>
  <ScaleCrop>false</ScaleCrop>
  <LinksUpToDate>false</LinksUpToDate>
  <CharactersWithSpaces>1237</CharactersWithSpaces>
  <Application>WPS Office_6.14.0.8924_F1E327BC-269C-435d-A152-05C5408002CA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2020-01-08T00:30:00Z</dcterms:created>
  <dc:creator>Microsoft Office 用户</dc:creator>
  <cp:lastModifiedBy>半月板</cp:lastModifiedBy>
  <cp:lastPrinted>2023-06-28T18:10:00Z</cp:lastPrinted>
  <dcterms:modified xsi:type="dcterms:W3CDTF">2025-05-23T12:40:05Z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2052-6.14.0.8924</vt:lpwstr>
  </property>
  <property fmtid="{D5CDD505-2E9C-101B-9397-08002B2CF9AE}" pid="3" name="ICV">
    <vt:lpwstr>69BB77F18D7C8A7A25FC2F68853D08CA_43</vt:lpwstr>
  </property>
</Properties>
</file>