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79E51C"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《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数学实验教学的五个“关注”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》</w:t>
      </w:r>
    </w:p>
    <w:p w14:paraId="0B322D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0280"/>
            <wp:effectExtent l="0" t="0" r="10160" b="13970"/>
            <wp:docPr id="5" name="图片 5" descr="IMG_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0280"/>
            <wp:effectExtent l="0" t="0" r="10160" b="13970"/>
            <wp:docPr id="4" name="图片 4" descr="IMG_6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9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0280"/>
            <wp:effectExtent l="0" t="0" r="10160" b="13970"/>
            <wp:docPr id="3" name="图片 3" descr="IMG_6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9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0280"/>
            <wp:effectExtent l="0" t="0" r="10160" b="13970"/>
            <wp:docPr id="2" name="图片 2" descr="IMG_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9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0280"/>
            <wp:effectExtent l="0" t="0" r="10160" b="13970"/>
            <wp:docPr id="1" name="图片 1" descr="IMG_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9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74A8">
      <w:pPr>
        <w:rPr>
          <w:rFonts w:hint="eastAsia" w:eastAsiaTheme="minorEastAsia"/>
          <w:lang w:eastAsia="zh-CN"/>
        </w:rPr>
      </w:pPr>
    </w:p>
    <w:p w14:paraId="1CAE88C7">
      <w:pPr>
        <w:rPr>
          <w:rFonts w:hint="eastAsia" w:eastAsiaTheme="minorEastAsia"/>
          <w:lang w:eastAsia="zh-CN"/>
        </w:rPr>
      </w:pPr>
    </w:p>
    <w:p w14:paraId="2AAEBB38">
      <w:pPr>
        <w:rPr>
          <w:rFonts w:hint="eastAsia" w:eastAsiaTheme="minorEastAsia"/>
          <w:lang w:eastAsia="zh-CN"/>
        </w:rPr>
      </w:pPr>
    </w:p>
    <w:p w14:paraId="4AF26FE2">
      <w:pPr>
        <w:rPr>
          <w:rFonts w:hint="eastAsia" w:eastAsiaTheme="minorEastAsia"/>
          <w:lang w:eastAsia="zh-CN"/>
        </w:rPr>
      </w:pPr>
    </w:p>
    <w:p w14:paraId="1D9C87F2">
      <w:pPr>
        <w:rPr>
          <w:rFonts w:hint="eastAsia" w:eastAsiaTheme="minorEastAsia"/>
          <w:lang w:eastAsia="zh-CN"/>
        </w:rPr>
      </w:pPr>
    </w:p>
    <w:p w14:paraId="1BD5E78C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324A8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数学实验的本质是“做中学”，即通过对直观材料的数学化操作，理解数学、解释数学和建构数学，具有操作性、探究性和创造性等特点。小学数学教学中，为了更好地发挥数学实验的作用与特性，需要关注实验动机的引发、实验方向的明晰、实验思维的疏导、实验习惯的培养和实验成果的评价。</w:t>
      </w:r>
    </w:p>
    <w:p w14:paraId="527F06E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关注实验动机的引发。从学生的学习实际出发，精心创设问题情境，通过真问题促使学生产生认知冲突，让学生在思考问题解决时达成 “可视化”研究的诉求，产生使用数学实验的内在需求。</w:t>
      </w:r>
    </w:p>
    <w:p w14:paraId="2E324F0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关注实验方向的明晰。为学生提供策划实验方案的机会，于关键处引领和点拨，帮助学生完成实验路线的规划、实验工具的选择、实验方法的推敲，明晰实验方向。</w:t>
      </w:r>
    </w:p>
    <w:p w14:paraId="109FB9D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关注实验思维的疏导。学生在实验过程中可能遇到疑难问题，教师要及时点拨、引航，变“争论”为“共识”， 优选方法；从“生活”到“数学”，发现关系；变“集中”为“发散”，引发“创思”； 由“一题”到“一类”，构建模型；排除思维障碍，助力学生顺利完成实验。</w:t>
      </w:r>
    </w:p>
    <w:p w14:paraId="57EB604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关注实验习惯的培养。及时组织学生回顾和反思实验过程，通过反思数据，培养严谨求实的习惯；通过反思方法，培养追根溯源的习惯；通过反思结论，培养一致化理解的习惯，从而提升实验品质。</w:t>
      </w:r>
    </w:p>
    <w:p w14:paraId="012B535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关注实验成果的评价。设计相应的评价问题，考查学生运用数学实验探究数学知识的意识和能力，并根据学生的表现相机引导，修正或完善对知识的理解，强化实验探究要点。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A63E88"/>
    <w:multiLevelType w:val="singleLevel"/>
    <w:tmpl w:val="9DA63E8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CC51CDA"/>
    <w:rsid w:val="0EF40828"/>
    <w:rsid w:val="304C1D53"/>
    <w:rsid w:val="3B7B7537"/>
    <w:rsid w:val="3C6F3118"/>
    <w:rsid w:val="52E4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571</Words>
  <Characters>571</Characters>
  <Lines>1</Lines>
  <Paragraphs>1</Paragraphs>
  <TotalTime>10</TotalTime>
  <ScaleCrop>false</ScaleCrop>
  <LinksUpToDate>false</LinksUpToDate>
  <CharactersWithSpaces>573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2025-02-27T03:06:00Z</dcterms:created>
  <dc:creator>Administrator</dc:creator>
  <cp:lastModifiedBy>酸酸甜甜</cp:lastModifiedBy>
  <dcterms:modified xsi:type="dcterms:W3CDTF">2025-05-16T06:05:03Z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eyJoZGlkIjoiNmI4Njg4MzQ0ZjdhNmRkN2UyMWVlYWJkMTg4YzcxMTciLCJ1c2VySWQiOiIxMTY3MjkwOTAzIn0=</vt:lpwstr>
  </property>
  <property fmtid="{D5CDD505-2E9C-101B-9397-08002B2CF9AE}" pid="4" name="ICV">
    <vt:lpwstr>3CDF53D600714C18BDD6460885FD87B8_12</vt:lpwstr>
  </property>
</Properties>
</file>