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张梓妍</w:t>
            </w:r>
            <w:bookmarkStart w:id="0" w:name="_GoBack"/>
            <w:bookmarkEnd w:id="0"/>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2025.4.22</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《义务教育阶段跨学科主题学习的内涵、价值与设计逻辑》</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69F9CB13">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05C627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式塔心理学派的创始人苛勒提出了关系转化说，他通过小鸡觅食实验证明个体习得的经验能否迁移，取决于个体对事物间的整体关系的理解，主张从整体上来研究意识。在跨学科主题学习活动中，学生有机会置身于真实情境中对知识进行建构，并进行推理、概括、排列、关联、整合等一系列操作性思考，这种思维能力依赖于学生自觉主动地跨越情境、动态运用的迁移和整合能力。所以说跨学科主题学习在日常学习和生活中关注学生跨学科素养的形成和综合能力的发展，能够在潜移默化中推动学生能力由习得走向迁移。</w:t>
            </w:r>
          </w:p>
          <w:p w14:paraId="722EC1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vertAlign w:val="baseline"/>
                <w:lang w:val="en-US" w:eastAsia="zh-CN"/>
              </w:rPr>
            </w:pP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30F555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030B91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教师在设计主题时要考虑到三</w:t>
            </w:r>
            <w:r>
              <w:rPr>
                <w:rFonts w:hint="default" w:ascii="宋体" w:hAnsi="宋体" w:eastAsia="宋体" w:cs="宋体"/>
                <w:color w:val="000000"/>
                <w:kern w:val="0"/>
                <w:sz w:val="24"/>
                <w:szCs w:val="24"/>
                <w:lang w:val="en-US" w:eastAsia="zh-CN" w:bidi="ar"/>
              </w:rPr>
              <w:t>个原则：首先，主题应满足真实性，虽然教育并非纯粹自然的生活，但主题也要尽可能地使学生把所学所感充分展现出来，为学生营造一个有机会使用所有本领来解决问题的真实环境。其次，主题应满足复杂性，即突破单一学科的限制，涉及多个学科的内容。最后，主题应满足开放性，即可以采用多种方法达成目标，甚至最终结果、过程和方法都不是唯一的。为了达到这三项原则，需要教师关注课标教材、关注学生的生活体验、关注学习生成的过程以更好地设计主题。</w:t>
            </w: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581"/>
    <w:rsid w:val="0EB75723"/>
    <w:rsid w:val="0FBF3C5D"/>
    <w:rsid w:val="13253C65"/>
    <w:rsid w:val="1A830BE7"/>
    <w:rsid w:val="23070C47"/>
    <w:rsid w:val="29E224B7"/>
    <w:rsid w:val="34D423BC"/>
    <w:rsid w:val="48F32F3B"/>
    <w:rsid w:val="4B21283B"/>
    <w:rsid w:val="4CB55DFB"/>
    <w:rsid w:val="4CEA67EB"/>
    <w:rsid w:val="50E41142"/>
    <w:rsid w:val="53BD2304"/>
    <w:rsid w:val="59FB29AF"/>
    <w:rsid w:val="5EB906E3"/>
    <w:rsid w:val="69691CFF"/>
    <w:rsid w:val="6B2519DB"/>
    <w:rsid w:val="73222073"/>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359</Characters>
  <Lines>0</Lines>
  <Paragraphs>0</Paragraphs>
  <TotalTime>31</TotalTime>
  <ScaleCrop>false</ScaleCrop>
  <LinksUpToDate>false</LinksUpToDate>
  <CharactersWithSpaces>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14B7D1AFD00449C59DDBBAFB8CD5DADE_13</vt:lpwstr>
  </property>
</Properties>
</file>