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1"/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2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达能牛奶</w:t>
            </w:r>
            <w:bookmarkEnd w:id="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3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3"/>
            <w:bookmarkStart w:id="4" w:name="OLE_LINK4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5" w:name="OLE_LINK5"/>
            <w:r>
              <w:rPr>
                <w:rFonts w:hint="eastAsia" w:ascii="Tahoma" w:hAnsi="Tahoma" w:cs="Tahoma"/>
                <w:sz w:val="22"/>
                <w:lang w:eastAsia="zh-CN"/>
              </w:rPr>
              <w:t>达能闲趣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16" w:name="_GoBack"/>
            <w:bookmarkStart w:id="11" w:name="OLE_LINK16"/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6"/>
            <w:bookmarkEnd w:id="11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2" w:name="OLE_LINK15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香菇鲜肉烧麦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3" w:name="OLE_LINK14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4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5" w:name="OLE_LINK12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15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A9550B1"/>
    <w:rsid w:val="5D9761F9"/>
    <w:rsid w:val="5E284A6C"/>
    <w:rsid w:val="61D40B0D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221</Characters>
  <Lines>3</Lines>
  <Paragraphs>1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2025-05-09T07:39:50Z</cp:lastPrinted>
  <dcterms:modified xsi:type="dcterms:W3CDTF">2025-05-09T07:44:12Z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1EC7D5AEEFC149A19B5ECD7B54703660_13</vt:lpwstr>
  </property>
</Properties>
</file>