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pPr w:leftFromText="180" w:rightFromText="180" w:vertAnchor="page" w:horzAnchor="page" w:tblpX="1917" w:tblpY="1529"/>
        <w:tblOverlap w:val="never"/>
        <w:tblW w:w="0" w:type="auto"/>
        <w:tblLook w:val="04A0" w:firstRow="1" w:lastRow="0" w:firstColumn="1" w:lastColumn="0" w:noHBand="0" w:noVBand="1"/>
      </w:tblPr>
      <w:tblGrid>
        <w:gridCol w:w="1295"/>
        <w:gridCol w:w="1311"/>
        <w:gridCol w:w="1333"/>
        <w:gridCol w:w="1411"/>
        <w:gridCol w:w="1278"/>
        <w:gridCol w:w="1570"/>
      </w:tblGrid>
      <w:tr w:rsidR="00E24215" w:rsidRPr="00FA7417" w:rsidTr="002C0463">
        <w:trPr>
          <w:trHeight w:val="576"/>
        </w:trPr>
        <w:tc>
          <w:tcPr>
            <w:tcW w:w="8198" w:type="dxa"/>
            <w:gridSpan w:val="6"/>
            <w:vAlign w:val="center"/>
          </w:tcPr>
          <w:p w:rsidR="00E24215" w:rsidRPr="00FA7417" w:rsidRDefault="00E24215" w:rsidP="002C0463">
            <w:pPr>
              <w:pStyle w:val="ae"/>
              <w:widowControl/>
              <w:spacing w:beforeAutospacing="1" w:afterAutospacing="1" w:line="360" w:lineRule="auto"/>
              <w:jc w:val="center"/>
              <w:rPr>
                <w:szCs w:val="24"/>
              </w:rPr>
            </w:pPr>
            <w:r w:rsidRPr="00FA7417">
              <w:rPr>
                <w:rFonts w:ascii="黑体" w:eastAsia="黑体" w:hAnsi="黑体" w:cs="黑体" w:hint="eastAsia"/>
                <w:b/>
                <w:bCs/>
                <w:szCs w:val="24"/>
              </w:rPr>
              <w:t>《小学科学跨学科主题学习的实践研究》学习札记</w:t>
            </w:r>
          </w:p>
        </w:tc>
      </w:tr>
      <w:tr w:rsidR="00E24215" w:rsidRPr="00FA7417" w:rsidTr="002C0463">
        <w:trPr>
          <w:trHeight w:val="576"/>
        </w:trPr>
        <w:tc>
          <w:tcPr>
            <w:tcW w:w="1295" w:type="dxa"/>
            <w:vAlign w:val="center"/>
          </w:tcPr>
          <w:p w:rsidR="00E24215" w:rsidRPr="00FA7417" w:rsidRDefault="00E24215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学习人</w:t>
            </w:r>
          </w:p>
        </w:tc>
        <w:tc>
          <w:tcPr>
            <w:tcW w:w="1311" w:type="dxa"/>
            <w:vAlign w:val="center"/>
          </w:tcPr>
          <w:p w:rsidR="00E24215" w:rsidRPr="00FA7417" w:rsidRDefault="00E24215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吴姝</w:t>
            </w:r>
          </w:p>
        </w:tc>
        <w:tc>
          <w:tcPr>
            <w:tcW w:w="1333" w:type="dxa"/>
            <w:vAlign w:val="center"/>
          </w:tcPr>
          <w:p w:rsidR="00E24215" w:rsidRPr="00FA7417" w:rsidRDefault="00E24215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摘录来源</w:t>
            </w:r>
          </w:p>
        </w:tc>
        <w:tc>
          <w:tcPr>
            <w:tcW w:w="1411" w:type="dxa"/>
            <w:vAlign w:val="center"/>
          </w:tcPr>
          <w:p w:rsidR="00E24215" w:rsidRPr="00FA7417" w:rsidRDefault="00E24215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知网</w:t>
            </w:r>
          </w:p>
        </w:tc>
        <w:tc>
          <w:tcPr>
            <w:tcW w:w="1278" w:type="dxa"/>
            <w:vAlign w:val="center"/>
          </w:tcPr>
          <w:p w:rsidR="00E24215" w:rsidRPr="00FA7417" w:rsidRDefault="00E24215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学习时间</w:t>
            </w:r>
          </w:p>
        </w:tc>
        <w:tc>
          <w:tcPr>
            <w:tcW w:w="1570" w:type="dxa"/>
            <w:vAlign w:val="center"/>
          </w:tcPr>
          <w:p w:rsidR="00E24215" w:rsidRPr="00FA7417" w:rsidRDefault="00E24215" w:rsidP="002C0463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2024.1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26</w:t>
            </w:r>
          </w:p>
        </w:tc>
      </w:tr>
      <w:tr w:rsidR="00E24215" w:rsidRPr="00FA7417" w:rsidTr="002C0463">
        <w:trPr>
          <w:trHeight w:val="543"/>
        </w:trPr>
        <w:tc>
          <w:tcPr>
            <w:tcW w:w="1295" w:type="dxa"/>
            <w:vAlign w:val="center"/>
          </w:tcPr>
          <w:p w:rsidR="00E24215" w:rsidRPr="00FA7417" w:rsidRDefault="00E24215" w:rsidP="002C046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摘录文章题目</w:t>
            </w:r>
          </w:p>
        </w:tc>
        <w:tc>
          <w:tcPr>
            <w:tcW w:w="6903" w:type="dxa"/>
            <w:gridSpan w:val="5"/>
            <w:vAlign w:val="center"/>
          </w:tcPr>
          <w:p w:rsidR="00E24215" w:rsidRPr="00FA7417" w:rsidRDefault="00E24215" w:rsidP="002C0463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《</w:t>
            </w:r>
            <w:r w:rsidRPr="00FA7417">
              <w:rPr>
                <w:rFonts w:ascii="宋体" w:hAnsi="宋体" w:cs="宋体" w:hint="eastAsia"/>
                <w:b/>
                <w:bCs/>
                <w:sz w:val="24"/>
              </w:rPr>
              <w:t xml:space="preserve">基于 </w:t>
            </w:r>
            <w:proofErr w:type="spellStart"/>
            <w:r w:rsidRPr="00FA7417">
              <w:rPr>
                <w:rFonts w:ascii="宋体" w:hAnsi="宋体" w:cs="宋体" w:hint="eastAsia"/>
                <w:b/>
                <w:bCs/>
                <w:sz w:val="24"/>
              </w:rPr>
              <w:t>PhBL</w:t>
            </w:r>
            <w:proofErr w:type="spellEnd"/>
            <w:r w:rsidRPr="00FA7417">
              <w:rPr>
                <w:rFonts w:ascii="宋体" w:hAnsi="宋体" w:cs="宋体" w:hint="eastAsia"/>
                <w:b/>
                <w:bCs/>
                <w:sz w:val="24"/>
              </w:rPr>
              <w:t xml:space="preserve"> 教学模式的初中地理课程跨学科主题学习教学路径研究</w:t>
            </w:r>
            <w:r w:rsidRPr="00FA741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》</w:t>
            </w:r>
          </w:p>
        </w:tc>
      </w:tr>
      <w:tr w:rsidR="00E24215" w:rsidRPr="00FA7417" w:rsidTr="002C0463">
        <w:trPr>
          <w:trHeight w:val="4549"/>
        </w:trPr>
        <w:tc>
          <w:tcPr>
            <w:tcW w:w="8198" w:type="dxa"/>
            <w:gridSpan w:val="6"/>
          </w:tcPr>
          <w:p w:rsidR="00E24215" w:rsidRPr="00FA7417" w:rsidRDefault="00E24215" w:rsidP="002C0463">
            <w:pPr>
              <w:spacing w:line="360" w:lineRule="auto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 w:rsidRPr="00FA741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学习内容：</w:t>
            </w:r>
          </w:p>
          <w:p w:rsidR="00E24215" w:rsidRPr="00E24215" w:rsidRDefault="00E24215" w:rsidP="002C0463">
            <w:pPr>
              <w:spacing w:line="360" w:lineRule="auto"/>
              <w:ind w:firstLineChars="200" w:firstLine="480"/>
              <w:rPr>
                <w:rFonts w:ascii="宋体" w:hAnsi="宋体" w:cs="黑体" w:hint="eastAsia"/>
                <w:sz w:val="24"/>
              </w:rPr>
            </w:pPr>
            <w:r w:rsidRPr="00E24215">
              <w:rPr>
                <w:rFonts w:ascii="宋体" w:hAnsi="宋体" w:cs="黑体" w:hint="eastAsia"/>
                <w:sz w:val="24"/>
              </w:rPr>
              <w:t>这篇文章主要研究了基于</w:t>
            </w:r>
            <w:proofErr w:type="spellStart"/>
            <w:r w:rsidRPr="00E24215">
              <w:rPr>
                <w:rFonts w:ascii="宋体" w:hAnsi="宋体" w:cs="黑体" w:hint="eastAsia"/>
                <w:sz w:val="24"/>
              </w:rPr>
              <w:t>PhBL</w:t>
            </w:r>
            <w:proofErr w:type="spellEnd"/>
            <w:r w:rsidRPr="00E24215">
              <w:rPr>
                <w:rFonts w:ascii="宋体" w:hAnsi="宋体" w:cs="黑体" w:hint="eastAsia"/>
                <w:sz w:val="24"/>
              </w:rPr>
              <w:t>（现象基础教育）教学模式在初中地理课程跨学科主题学习中的应用路径。文章指出，</w:t>
            </w:r>
            <w:proofErr w:type="spellStart"/>
            <w:r w:rsidRPr="00E24215">
              <w:rPr>
                <w:rFonts w:ascii="宋体" w:hAnsi="宋体" w:cs="黑体" w:hint="eastAsia"/>
                <w:sz w:val="24"/>
              </w:rPr>
              <w:t>PhBL</w:t>
            </w:r>
            <w:proofErr w:type="spellEnd"/>
            <w:r w:rsidRPr="00E24215">
              <w:rPr>
                <w:rFonts w:ascii="宋体" w:hAnsi="宋体" w:cs="黑体" w:hint="eastAsia"/>
                <w:sz w:val="24"/>
              </w:rPr>
              <w:t>教学模式与初中地理教学具有较高的契合度，能够有效培养学生的地理学科核心素养和跨学科综合能力。研究内容包括以下几个方面：</w:t>
            </w:r>
          </w:p>
          <w:p w:rsidR="00E24215" w:rsidRPr="00E24215" w:rsidRDefault="00E24215" w:rsidP="002C0463">
            <w:pPr>
              <w:spacing w:line="360" w:lineRule="auto"/>
              <w:ind w:firstLineChars="200" w:firstLine="480"/>
              <w:rPr>
                <w:rFonts w:ascii="宋体" w:hAnsi="宋体" w:cs="黑体" w:hint="eastAsia"/>
                <w:sz w:val="24"/>
              </w:rPr>
            </w:pPr>
            <w:r w:rsidRPr="00E24215">
              <w:rPr>
                <w:rFonts w:ascii="宋体" w:hAnsi="宋体" w:cs="黑体" w:hint="eastAsia"/>
                <w:sz w:val="24"/>
              </w:rPr>
              <w:t xml:space="preserve">1. </w:t>
            </w:r>
            <w:proofErr w:type="spellStart"/>
            <w:r w:rsidRPr="00E24215">
              <w:rPr>
                <w:rFonts w:ascii="宋体" w:hAnsi="宋体" w:cs="黑体" w:hint="eastAsia"/>
                <w:sz w:val="24"/>
              </w:rPr>
              <w:t>PhBL</w:t>
            </w:r>
            <w:proofErr w:type="spellEnd"/>
            <w:r w:rsidRPr="00E24215">
              <w:rPr>
                <w:rFonts w:ascii="宋体" w:hAnsi="宋体" w:cs="黑体" w:hint="eastAsia"/>
                <w:sz w:val="24"/>
              </w:rPr>
              <w:t>教学模式的特点与优势：以现象为导向，注重学生对地理现象的直观感知、解释及表达。强调学生的主体地位，重视实践与合作，注重培养学生的地理实践能力和协作能力。评价体系注重综合性与过程性，体现对学生核心素养的全面考查。</w:t>
            </w:r>
          </w:p>
          <w:p w:rsidR="00E24215" w:rsidRPr="00E24215" w:rsidRDefault="00E24215" w:rsidP="002C0463">
            <w:pPr>
              <w:spacing w:line="360" w:lineRule="auto"/>
              <w:ind w:firstLineChars="200" w:firstLine="480"/>
              <w:rPr>
                <w:rFonts w:ascii="宋体" w:hAnsi="宋体" w:cs="黑体" w:hint="eastAsia"/>
                <w:sz w:val="24"/>
              </w:rPr>
            </w:pPr>
            <w:r w:rsidRPr="00E24215">
              <w:rPr>
                <w:rFonts w:ascii="宋体" w:hAnsi="宋体" w:cs="黑体" w:hint="eastAsia"/>
                <w:sz w:val="24"/>
              </w:rPr>
              <w:t>2.跨学科主题学习的路径设计：借鉴学习进阶方法，从学生已有经验和知识出发，逐步实现对地理现象的感知、解释与表达。以“中国各大省份探索”为例，设计了涵盖地理、历史、道德与法治等学科的主题活动，结合现象观察、社会调查、地图分析、实地调研等方法，体现学科融合与地理学科特性。</w:t>
            </w:r>
          </w:p>
          <w:p w:rsidR="00E24215" w:rsidRPr="00E24215" w:rsidRDefault="00E24215" w:rsidP="002C0463">
            <w:pPr>
              <w:spacing w:line="360" w:lineRule="auto"/>
              <w:ind w:firstLineChars="200" w:firstLine="480"/>
              <w:rPr>
                <w:rFonts w:ascii="宋体" w:hAnsi="宋体" w:cs="黑体" w:hint="eastAsia"/>
                <w:sz w:val="24"/>
              </w:rPr>
            </w:pPr>
            <w:r w:rsidRPr="00E24215">
              <w:rPr>
                <w:rFonts w:ascii="宋体" w:hAnsi="宋体" w:cs="黑体" w:hint="eastAsia"/>
                <w:sz w:val="24"/>
              </w:rPr>
              <w:t>3.评价体系的设计与实践：结合</w:t>
            </w:r>
            <w:proofErr w:type="spellStart"/>
            <w:r w:rsidRPr="00E24215">
              <w:rPr>
                <w:rFonts w:ascii="宋体" w:hAnsi="宋体" w:cs="黑体" w:hint="eastAsia"/>
                <w:sz w:val="24"/>
              </w:rPr>
              <w:t>PhBL</w:t>
            </w:r>
            <w:proofErr w:type="spellEnd"/>
            <w:r w:rsidRPr="00E24215">
              <w:rPr>
                <w:rFonts w:ascii="宋体" w:hAnsi="宋体" w:cs="黑体" w:hint="eastAsia"/>
                <w:sz w:val="24"/>
              </w:rPr>
              <w:t>模式中的评价标准“横贯能力”（类似于我国的核心素养），设计了过程性与综合性的评价量表。通过实践案例展示了评价环节的设计与实施，强调对学生核心素养的多维度考查。</w:t>
            </w:r>
          </w:p>
          <w:p w:rsidR="00E24215" w:rsidRPr="00E24215" w:rsidRDefault="00E24215" w:rsidP="002C0463">
            <w:pPr>
              <w:spacing w:line="360" w:lineRule="auto"/>
              <w:ind w:firstLineChars="200" w:firstLine="480"/>
              <w:rPr>
                <w:rFonts w:ascii="宋体" w:hAnsi="宋体" w:cs="黑体" w:hint="eastAsia"/>
                <w:sz w:val="24"/>
              </w:rPr>
            </w:pPr>
            <w:r w:rsidRPr="00E24215">
              <w:rPr>
                <w:rFonts w:ascii="宋体" w:hAnsi="宋体" w:cs="黑体" w:hint="eastAsia"/>
                <w:sz w:val="24"/>
              </w:rPr>
              <w:t>4.教学实践的意义：</w:t>
            </w:r>
            <w:proofErr w:type="spellStart"/>
            <w:r w:rsidRPr="00E24215">
              <w:rPr>
                <w:rFonts w:ascii="宋体" w:hAnsi="宋体" w:cs="黑体" w:hint="eastAsia"/>
                <w:sz w:val="24"/>
              </w:rPr>
              <w:t>PhBL</w:t>
            </w:r>
            <w:proofErr w:type="spellEnd"/>
            <w:r w:rsidRPr="00E24215">
              <w:rPr>
                <w:rFonts w:ascii="宋体" w:hAnsi="宋体" w:cs="黑体" w:hint="eastAsia"/>
                <w:sz w:val="24"/>
              </w:rPr>
              <w:t>教学模式能够激发学生的学习兴趣，提升学生的地理思维和综合思维能力。通过跨学科主题学习，能够培养学生的地理实践力与协作能力，同时促进其多学科知识的综合运用能力。</w:t>
            </w:r>
          </w:p>
          <w:p w:rsidR="00E24215" w:rsidRPr="00FA7417" w:rsidRDefault="00E24215" w:rsidP="002C0463">
            <w:pPr>
              <w:spacing w:line="360" w:lineRule="auto"/>
              <w:ind w:firstLineChars="200" w:firstLine="480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E24215">
              <w:rPr>
                <w:rFonts w:ascii="宋体" w:hAnsi="宋体" w:cs="黑体" w:hint="eastAsia"/>
                <w:sz w:val="24"/>
              </w:rPr>
              <w:t>综上所述，这篇文章探讨了</w:t>
            </w:r>
            <w:proofErr w:type="spellStart"/>
            <w:r w:rsidRPr="00E24215">
              <w:rPr>
                <w:rFonts w:ascii="宋体" w:hAnsi="宋体" w:cs="黑体" w:hint="eastAsia"/>
                <w:sz w:val="24"/>
              </w:rPr>
              <w:t>PhBL</w:t>
            </w:r>
            <w:proofErr w:type="spellEnd"/>
            <w:r w:rsidRPr="00E24215">
              <w:rPr>
                <w:rFonts w:ascii="宋体" w:hAnsi="宋体" w:cs="黑体" w:hint="eastAsia"/>
                <w:sz w:val="24"/>
              </w:rPr>
              <w:t>教学模式在初中地理教学中的应用价值及具体实施路径，为新课标背景下的跨学科主题学习提供了理论支撑与实践参考。</w:t>
            </w:r>
          </w:p>
        </w:tc>
      </w:tr>
      <w:tr w:rsidR="00E24215" w:rsidRPr="00FA7417" w:rsidTr="002C0463">
        <w:trPr>
          <w:trHeight w:val="3534"/>
        </w:trPr>
        <w:tc>
          <w:tcPr>
            <w:tcW w:w="8198" w:type="dxa"/>
            <w:gridSpan w:val="6"/>
          </w:tcPr>
          <w:p w:rsidR="00E24215" w:rsidRPr="00FA7417" w:rsidRDefault="00E24215" w:rsidP="002C0463">
            <w:pPr>
              <w:spacing w:line="360" w:lineRule="auto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 w:rsidRPr="00FA7417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lastRenderedPageBreak/>
              <w:t>学习心得：</w:t>
            </w:r>
          </w:p>
          <w:p w:rsidR="00E24215" w:rsidRPr="00A24240" w:rsidRDefault="00E24215" w:rsidP="002C0463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A24240">
              <w:rPr>
                <w:rFonts w:hint="eastAsia"/>
                <w:sz w:val="24"/>
              </w:rPr>
              <w:t>通过学习</w:t>
            </w:r>
            <w:proofErr w:type="spellStart"/>
            <w:r w:rsidRPr="00A24240">
              <w:rPr>
                <w:rFonts w:hint="eastAsia"/>
                <w:sz w:val="24"/>
              </w:rPr>
              <w:t>PhBL</w:t>
            </w:r>
            <w:proofErr w:type="spellEnd"/>
            <w:r w:rsidRPr="00A24240">
              <w:rPr>
                <w:rFonts w:hint="eastAsia"/>
                <w:sz w:val="24"/>
              </w:rPr>
              <w:t>教学模式在初中地理课程跨学科主题学习中的应用，我深刻认识到这一教学模式对提升学生地理核心素养的重要性。</w:t>
            </w:r>
            <w:proofErr w:type="spellStart"/>
            <w:r w:rsidRPr="00A24240">
              <w:rPr>
                <w:rFonts w:hint="eastAsia"/>
                <w:sz w:val="24"/>
              </w:rPr>
              <w:t>PhBL</w:t>
            </w:r>
            <w:proofErr w:type="spellEnd"/>
            <w:r w:rsidRPr="00A24240">
              <w:rPr>
                <w:rFonts w:hint="eastAsia"/>
                <w:sz w:val="24"/>
              </w:rPr>
              <w:t>模式以现象为导向，强调学生的主动探究与实践，非常适合地理学科的特点，能够帮助学生将抽象的地理事物具象化，形成空间感知能力。</w:t>
            </w:r>
          </w:p>
          <w:p w:rsidR="00E24215" w:rsidRPr="00A24240" w:rsidRDefault="00E24215" w:rsidP="002C0463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A24240">
              <w:rPr>
                <w:rFonts w:hint="eastAsia"/>
                <w:sz w:val="24"/>
              </w:rPr>
              <w:t>在实际教学中，我发现</w:t>
            </w:r>
            <w:proofErr w:type="spellStart"/>
            <w:r w:rsidRPr="00A24240">
              <w:rPr>
                <w:rFonts w:hint="eastAsia"/>
                <w:sz w:val="24"/>
              </w:rPr>
              <w:t>PhBL</w:t>
            </w:r>
            <w:proofErr w:type="spellEnd"/>
            <w:r w:rsidRPr="00A24240">
              <w:rPr>
                <w:rFonts w:hint="eastAsia"/>
                <w:sz w:val="24"/>
              </w:rPr>
              <w:t>模式能够很好地将复杂地理现象转化为生动的教学情境。例如，在讲解“三圈环流”时，通过使用地球仪、卡纸等教具，设计模拟实验，能够让学生直观地理解气流的运动规律，打破了传统的被动接受模式。这种教学方式不仅增强了学生的参与感，还能通过动手操作提升他们的抽象思维和创造能力。</w:t>
            </w:r>
          </w:p>
          <w:p w:rsidR="00E24215" w:rsidRPr="00A24240" w:rsidRDefault="00E24215" w:rsidP="002C0463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A24240">
              <w:rPr>
                <w:rFonts w:hint="eastAsia"/>
                <w:sz w:val="24"/>
              </w:rPr>
              <w:t>此外，</w:t>
            </w:r>
            <w:proofErr w:type="spellStart"/>
            <w:r w:rsidRPr="00A24240">
              <w:rPr>
                <w:rFonts w:hint="eastAsia"/>
                <w:sz w:val="24"/>
              </w:rPr>
              <w:t>PhBL</w:t>
            </w:r>
            <w:proofErr w:type="spellEnd"/>
            <w:r w:rsidRPr="00A24240">
              <w:rPr>
                <w:rFonts w:hint="eastAsia"/>
                <w:sz w:val="24"/>
              </w:rPr>
              <w:t>模式注重跨学科融合，要求教师在设计教学活动时融入多学科知识，这让我在教学设计上更加注重知识的综合性与实践性。通过设置“</w:t>
            </w:r>
            <w:r w:rsidRPr="00A24240">
              <w:rPr>
                <w:rFonts w:hint="eastAsia"/>
                <w:sz w:val="24"/>
              </w:rPr>
              <w:t>4W1H</w:t>
            </w:r>
            <w:r w:rsidRPr="00A24240">
              <w:rPr>
                <w:rFonts w:hint="eastAsia"/>
                <w:sz w:val="24"/>
              </w:rPr>
              <w:t>”问题引导，学生能够从时空维度和区域角度深入分析地理现象，有效培养了他们的地理研究能力。</w:t>
            </w:r>
          </w:p>
          <w:p w:rsidR="00E24215" w:rsidRPr="00FA7417" w:rsidRDefault="00E24215" w:rsidP="002C0463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A24240">
              <w:rPr>
                <w:rFonts w:hint="eastAsia"/>
                <w:sz w:val="24"/>
              </w:rPr>
              <w:t>总之，</w:t>
            </w:r>
            <w:proofErr w:type="spellStart"/>
            <w:r w:rsidRPr="00A24240">
              <w:rPr>
                <w:rFonts w:hint="eastAsia"/>
                <w:sz w:val="24"/>
              </w:rPr>
              <w:t>PhBL</w:t>
            </w:r>
            <w:proofErr w:type="spellEnd"/>
            <w:r w:rsidRPr="00A24240">
              <w:rPr>
                <w:rFonts w:hint="eastAsia"/>
                <w:sz w:val="24"/>
              </w:rPr>
              <w:t>教学模式为初中地理教学提供了新的思路，它不仅提升了课堂的趣味性，更能培养学生的创新思维和核心素养，为落实新课标要求提供了有效路径。</w:t>
            </w:r>
          </w:p>
        </w:tc>
      </w:tr>
    </w:tbl>
    <w:p w:rsidR="0030066B" w:rsidRPr="00E24215" w:rsidRDefault="0030066B"/>
    <w:sectPr w:rsidR="0030066B" w:rsidRPr="00E24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15"/>
    <w:rsid w:val="00042D24"/>
    <w:rsid w:val="000512F3"/>
    <w:rsid w:val="00056584"/>
    <w:rsid w:val="000609D0"/>
    <w:rsid w:val="00080D02"/>
    <w:rsid w:val="00095B9F"/>
    <w:rsid w:val="000B4F5F"/>
    <w:rsid w:val="000C08F2"/>
    <w:rsid w:val="000D3336"/>
    <w:rsid w:val="000E31F2"/>
    <w:rsid w:val="000E7129"/>
    <w:rsid w:val="000F6A39"/>
    <w:rsid w:val="0013053A"/>
    <w:rsid w:val="00137403"/>
    <w:rsid w:val="00205264"/>
    <w:rsid w:val="0021145F"/>
    <w:rsid w:val="00235B63"/>
    <w:rsid w:val="002402D2"/>
    <w:rsid w:val="002B780E"/>
    <w:rsid w:val="002C590B"/>
    <w:rsid w:val="0030066B"/>
    <w:rsid w:val="00321E47"/>
    <w:rsid w:val="00330D02"/>
    <w:rsid w:val="003376E0"/>
    <w:rsid w:val="0034401D"/>
    <w:rsid w:val="003864E9"/>
    <w:rsid w:val="003A7E1D"/>
    <w:rsid w:val="003C1714"/>
    <w:rsid w:val="003D3B8E"/>
    <w:rsid w:val="003F74E6"/>
    <w:rsid w:val="00400DF0"/>
    <w:rsid w:val="00406643"/>
    <w:rsid w:val="00475FA8"/>
    <w:rsid w:val="00486370"/>
    <w:rsid w:val="004865E2"/>
    <w:rsid w:val="004D6855"/>
    <w:rsid w:val="00512316"/>
    <w:rsid w:val="00536363"/>
    <w:rsid w:val="005577FF"/>
    <w:rsid w:val="00575231"/>
    <w:rsid w:val="005768CC"/>
    <w:rsid w:val="00596385"/>
    <w:rsid w:val="005B4E73"/>
    <w:rsid w:val="005C3CE4"/>
    <w:rsid w:val="006006C2"/>
    <w:rsid w:val="00615928"/>
    <w:rsid w:val="006242E8"/>
    <w:rsid w:val="0064521D"/>
    <w:rsid w:val="006A7C99"/>
    <w:rsid w:val="006B72FC"/>
    <w:rsid w:val="0070193C"/>
    <w:rsid w:val="0070389F"/>
    <w:rsid w:val="00735A68"/>
    <w:rsid w:val="007368CA"/>
    <w:rsid w:val="007B33BA"/>
    <w:rsid w:val="007C79D7"/>
    <w:rsid w:val="008365E1"/>
    <w:rsid w:val="00840319"/>
    <w:rsid w:val="00854F02"/>
    <w:rsid w:val="00864C3B"/>
    <w:rsid w:val="00871ADC"/>
    <w:rsid w:val="00890C35"/>
    <w:rsid w:val="008C4CA7"/>
    <w:rsid w:val="008C6A21"/>
    <w:rsid w:val="008E14F3"/>
    <w:rsid w:val="008E67DC"/>
    <w:rsid w:val="008F448D"/>
    <w:rsid w:val="009149F8"/>
    <w:rsid w:val="0092528C"/>
    <w:rsid w:val="00962A44"/>
    <w:rsid w:val="009716B3"/>
    <w:rsid w:val="009B449A"/>
    <w:rsid w:val="009B7F53"/>
    <w:rsid w:val="009C0047"/>
    <w:rsid w:val="009C4310"/>
    <w:rsid w:val="00A92E50"/>
    <w:rsid w:val="00A96E6D"/>
    <w:rsid w:val="00AA121B"/>
    <w:rsid w:val="00AA336C"/>
    <w:rsid w:val="00AA6F33"/>
    <w:rsid w:val="00AC4AA3"/>
    <w:rsid w:val="00AE01D1"/>
    <w:rsid w:val="00B11FCA"/>
    <w:rsid w:val="00B20718"/>
    <w:rsid w:val="00B23400"/>
    <w:rsid w:val="00B5698D"/>
    <w:rsid w:val="00B5785C"/>
    <w:rsid w:val="00B729C1"/>
    <w:rsid w:val="00B83B0E"/>
    <w:rsid w:val="00B91F84"/>
    <w:rsid w:val="00B92C55"/>
    <w:rsid w:val="00BC055B"/>
    <w:rsid w:val="00BC1F8E"/>
    <w:rsid w:val="00BE4993"/>
    <w:rsid w:val="00C01AC3"/>
    <w:rsid w:val="00C04749"/>
    <w:rsid w:val="00C21081"/>
    <w:rsid w:val="00C30A73"/>
    <w:rsid w:val="00C31627"/>
    <w:rsid w:val="00C526E3"/>
    <w:rsid w:val="00C75582"/>
    <w:rsid w:val="00CA1FC0"/>
    <w:rsid w:val="00CC318C"/>
    <w:rsid w:val="00CC3FD2"/>
    <w:rsid w:val="00CC5661"/>
    <w:rsid w:val="00D27D4F"/>
    <w:rsid w:val="00D71D75"/>
    <w:rsid w:val="00D86610"/>
    <w:rsid w:val="00DA312C"/>
    <w:rsid w:val="00DE1C91"/>
    <w:rsid w:val="00E24215"/>
    <w:rsid w:val="00E24C82"/>
    <w:rsid w:val="00E440A9"/>
    <w:rsid w:val="00E46B38"/>
    <w:rsid w:val="00E57A06"/>
    <w:rsid w:val="00EA00E2"/>
    <w:rsid w:val="00EA577C"/>
    <w:rsid w:val="00EC08E7"/>
    <w:rsid w:val="00EC5591"/>
    <w:rsid w:val="00EC7562"/>
    <w:rsid w:val="00F10FAF"/>
    <w:rsid w:val="00F20522"/>
    <w:rsid w:val="00F5745A"/>
    <w:rsid w:val="00F93FDE"/>
    <w:rsid w:val="00F95321"/>
    <w:rsid w:val="00FB3C72"/>
    <w:rsid w:val="00F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7F763"/>
  <w15:chartTrackingRefBased/>
  <w15:docId w15:val="{39DF9827-418A-0F44-8086-944E6A66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215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4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21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21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215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215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2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24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2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24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215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24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215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E24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24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215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E24215"/>
    <w:rPr>
      <w:sz w:val="24"/>
    </w:rPr>
  </w:style>
  <w:style w:type="table" w:styleId="af">
    <w:name w:val="Table Grid"/>
    <w:basedOn w:val="a1"/>
    <w:rsid w:val="00E242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一帆 姜</dc:creator>
  <cp:keywords/>
  <dc:description/>
  <cp:lastModifiedBy>一帆 姜</cp:lastModifiedBy>
  <cp:revision>1</cp:revision>
  <dcterms:created xsi:type="dcterms:W3CDTF">2025-05-05T09:02:00Z</dcterms:created>
  <dcterms:modified xsi:type="dcterms:W3CDTF">2025-05-05T09:03:00Z</dcterms:modified>
</cp:coreProperties>
</file>