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在上周活动的开展中，孩子们进一步发现和了解自己手和手指上的秘密，以多元表现的方式展现自我，体会到小手的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有用与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灵巧。同时，孩子们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画了自己设想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制作的物品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.6%的幼儿想要制作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恐龙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%的幼儿想要制作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遵循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大多数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幼儿的兴趣，我班巧手节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开展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恐龙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在交流讨论中孩子们了解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恐龙的分类、构造和外形，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我们将引导幼儿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制定计划书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废旧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动手实践中，提高动手操作能力。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能自主预设制作计划，根据计划书大胆创作，体验动手制作带来的快乐。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制作过程中能按计划实施调整方案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在发现、解决问题的过程中养成积极思考的习惯。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3.用连贯的语言大胆讲述自己的制作过程。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1.继续创设整洁、温馨的“有用的手”班级环境，展示幼儿活动照片及作品。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2.科探区增加《有趣的手影》和记录纸，供幼儿观察记录影子的秘密；阅读区增加《会说话的手》绘本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提供手偶供幼儿游戏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；益智区增加手影卡片，供幼儿看影子找实物；美工区增加纸杯、纸盘、玉米粒、松果等材料，供幼儿制作各种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军事武器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1.天气越来越热，户外后及时穿脱衣服，自主喝水。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能安静、快速入睡，养成良好的午睡习惯。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3.自主盛饭、独立进餐，保持周边环境整洁，饭后洗手、漱口。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向日葵、公园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建构区：手型模具商店、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人形建筑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演说桌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翻翻棋、四子棋、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风车展示架2.0、自制风车、组装风车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观察根须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植物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音乐区：拍手歌、向快乐出发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杨柳青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：幼儿在科探区实验记录的情况。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：幼儿在在美工区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使用材料的情况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皮球区、轮胎竹梯、民间游戏、综合区1、滑滑梯、攀爬网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美术：手指点画—小人国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2.语言：手指五兄弟的争吵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体育：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过小桥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4.半日活动：第一次制作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5.谈话：我的问题与方法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每周一整理：我会擦桌子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生态种植：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种植番茄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工程活动：恐龙大作战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——有趣的手影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十四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082658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1513F5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007343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523686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7429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0C78C1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1037</Words>
  <Characters>1069</Characters>
  <Lines>9</Lines>
  <Paragraphs>2</Paragraphs>
  <TotalTime>46</TotalTime>
  <ScaleCrop>false</ScaleCrop>
  <LinksUpToDate>false</LinksUpToDate>
  <CharactersWithSpaces>1407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简单</cp:lastModifiedBy>
  <cp:lastPrinted>2025-03-31T23:44:00Z</cp:lastPrinted>
  <dcterms:modified xsi:type="dcterms:W3CDTF">2025-05-09T08:47:03Z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73D4DBD4049E4BD7A708FE5EE7A2AD5E_13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