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EFDE" w14:textId="77777777" w:rsidR="00DD0996" w:rsidRDefault="00DD0996" w:rsidP="00DD0996">
      <w:pPr>
        <w:jc w:val="center"/>
        <w:rPr>
          <w:rFonts w:ascii="黑体" w:eastAsia="黑体" w:hAnsi="黑体" w:hint="eastAsia"/>
          <w:b/>
          <w:bCs/>
          <w:sz w:val="44"/>
          <w:szCs w:val="48"/>
        </w:rPr>
      </w:pPr>
      <w:r w:rsidRPr="00DD0996">
        <w:rPr>
          <w:rFonts w:ascii="黑体" w:eastAsia="黑体" w:hAnsi="黑体"/>
          <w:b/>
          <w:bCs/>
          <w:sz w:val="44"/>
          <w:szCs w:val="48"/>
        </w:rPr>
        <w:t>《以书为舟，载爱前行</w:t>
      </w:r>
    </w:p>
    <w:p w14:paraId="2345DF0B" w14:textId="5766B4BD" w:rsidR="00DD0996" w:rsidRPr="00DD0996" w:rsidRDefault="00DD0996" w:rsidP="00DD0996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DD0996">
        <w:rPr>
          <w:rFonts w:ascii="黑体" w:eastAsia="黑体" w:hAnsi="黑体"/>
          <w:b/>
          <w:bCs/>
          <w:sz w:val="44"/>
          <w:szCs w:val="48"/>
        </w:rPr>
        <w:t>——读&lt;儿童的人格教育&gt;有感》</w:t>
      </w:r>
      <w:r w:rsidRPr="00DD0996">
        <w:rPr>
          <w:rFonts w:ascii="黑体" w:eastAsia="黑体" w:hAnsi="黑体"/>
          <w:b/>
          <w:bCs/>
          <w:sz w:val="44"/>
          <w:szCs w:val="48"/>
        </w:rPr>
        <w:br/>
      </w:r>
      <w:r w:rsidRPr="00DD0996">
        <w:rPr>
          <w:rFonts w:ascii="宋体" w:eastAsia="宋体" w:hAnsi="宋体"/>
          <w:b/>
          <w:bCs/>
          <w:sz w:val="28"/>
          <w:szCs w:val="32"/>
        </w:rPr>
        <w:t xml:space="preserve">礼河实验学校 </w:t>
      </w:r>
      <w:r>
        <w:rPr>
          <w:rFonts w:ascii="宋体" w:eastAsia="宋体" w:hAnsi="宋体" w:hint="eastAsia"/>
          <w:b/>
          <w:bCs/>
          <w:sz w:val="28"/>
          <w:szCs w:val="32"/>
        </w:rPr>
        <w:t>王昊</w:t>
      </w:r>
    </w:p>
    <w:p w14:paraId="4A8A7ECA" w14:textId="77777777" w:rsidR="00DD0996" w:rsidRPr="00DD0996" w:rsidRDefault="00DD0996" w:rsidP="00DD0996">
      <w:pPr>
        <w:spacing w:line="360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一、初遇：在迷茫中寻找一盏明灯</w:t>
      </w:r>
    </w:p>
    <w:p w14:paraId="3E2EE466" w14:textId="06B4DAFE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作为一名入职</w:t>
      </w:r>
      <w:r w:rsidR="00CD09F9">
        <w:rPr>
          <w:rFonts w:ascii="宋体" w:eastAsia="宋体" w:hAnsi="宋体" w:hint="eastAsia"/>
          <w:sz w:val="24"/>
          <w:szCs w:val="28"/>
        </w:rPr>
        <w:t>第三</w:t>
      </w:r>
      <w:r w:rsidRPr="00DD0996">
        <w:rPr>
          <w:rFonts w:ascii="宋体" w:eastAsia="宋体" w:hAnsi="宋体"/>
          <w:sz w:val="24"/>
          <w:szCs w:val="28"/>
        </w:rPr>
        <w:t>年的青年教师，我时常在教育的海洋中跌跌撞撞。面对班级里性格迥异的孩子，我既渴望用爱滋养他们的成长，又因经验不足而倍感压力。直到翻开阿德勒的《儿童的人格教育》，书中那句“教育的目标是培养儿童的社会情感与勇气”如一道光，照亮了我前行的方向。</w:t>
      </w:r>
    </w:p>
    <w:p w14:paraId="27FCEECE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阿德勒在书中强调，儿童的行为问题往往源于对归属感和价值感的追求偏差。这让我联想到班上一位叫小宇的学生。他总在课堂上插话、与同学争执，起初我简单地将其归因于“调皮”，但书中观点让我意识到，小宇的“问题行为”实则是渴望被关注的信号。于是，我尝试改变策略：在课堂上为他分配小组长的任务，课后耐心倾听他的想法。渐渐地，小宇的对抗行为减少了，取而代之的是积极参与课堂的身影。这一转变让我深刻体会到，教育不仅是知识的传递，更是心灵的对话。</w:t>
      </w:r>
    </w:p>
    <w:p w14:paraId="25DFCB7C" w14:textId="43BA1FC9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此外，班上另一位学生小萱的案例也让我感触颇深。她性格孤僻，总是一个人坐在角落。通过阅读《儿童的人格教育》，我意识到她的沉默可能源于对失败的恐惧。书中提到：“儿童需要感受到自己有能力解决问题。”于是，我鼓励她担任班级图书管理员，并时常在同学面前表扬她的细心。一个月后，小萱主动举手回答问题，并在日记中写道：“原来我也能成为别人的小帮手。”这让我更加坚信，教育者的使命是唤醒每个孩子的内在力量。</w:t>
      </w:r>
    </w:p>
    <w:p w14:paraId="158E202D" w14:textId="77777777" w:rsidR="00DD0996" w:rsidRPr="00DD0996" w:rsidRDefault="00DD0996" w:rsidP="00DD0996">
      <w:pPr>
        <w:spacing w:line="360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二、深读：理论照进教育实践</w:t>
      </w:r>
    </w:p>
    <w:p w14:paraId="087526CF" w14:textId="77777777" w:rsidR="00DD0996" w:rsidRPr="00DD0996" w:rsidRDefault="00DD0996" w:rsidP="00DD0996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（一）社会情感：班级管理的基石</w:t>
      </w:r>
    </w:p>
    <w:p w14:paraId="115E791E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阿德勒提出，社会情感是儿童人格发展的核心。作为班主任，我始终在思考如何将这一理论融入班级建设。例如，在语文课上，我设计了“共读共演”活动：学生分组阅读寓言故事，并通过角色扮演体会人物情感。活动中，内向的小雨主动选择了“狮子”的角色，她说：“狮子虽然凶猛，但它保护同伴的样子很温暖。”这种对角色情感的共情，正是社会情感的萌芽。</w:t>
      </w:r>
    </w:p>
    <w:p w14:paraId="705923ED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lastRenderedPageBreak/>
        <w:t>为了深化社会情感的培养，我还组织了“班级互助日”。每周五下午，学生们以抽签方式结成“互助搭档”，共同完成一项任务。例如，动手制作环保手工、合作完成数学题等。活动中，原本爱争强好胜的小浩主动帮助学习困难的小林，他说：“我们一起想，肯定能成功！”这种合作不仅增进了同学情谊，也让他们体会到集体的力量。</w:t>
      </w:r>
    </w:p>
    <w:p w14:paraId="26C4257F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班级管理中，我借鉴了“平等与尊重”的理念。过去，我习惯用奖惩制度规范学生行为，但效果短暂且易引发抵触。受书中启发，我组织学生共同制定《班级公约》，让他们在讨论中理解规则的意义。当学生成为规则的参与者而非被动接受者时，他们的责任感和协作意识显著增强。例如，在制定“课间不打闹”的规则时，学生们提出：“可以设计一个‘安静游戏角’，让大家既能放松又不影响他人。”这一建议被纳入公约后，课间纪律明显改善。</w:t>
      </w:r>
    </w:p>
    <w:p w14:paraId="4DDF5047" w14:textId="77777777" w:rsidR="00DD0996" w:rsidRPr="00DD0996" w:rsidRDefault="00DD0996" w:rsidP="00DD0996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（二）个体心理学：看见每一个独特的灵魂</w:t>
      </w:r>
    </w:p>
    <w:p w14:paraId="0B179727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书中关于“自卑与超越”的论述让我重新审视“问题学生”。小杰成绩落后，常因作业未完成被批评。阿德勒指出，过度强调竞争会加剧儿童的自卑感。于是，我调整了对小杰的评价方式：不再横向对比分数，而是关注他的点滴进步。一次作文课上，他写道：“我最喜欢学校的桂花树，因为每次闻到花香，就觉得考试也没那么可怕。”这篇充满灵气的文字让我意识到，每个孩子都有属于自己的闪光点。教育的目的不是统一标准，而是帮助他们找到属于自己的成长路径。</w:t>
      </w:r>
    </w:p>
    <w:p w14:paraId="79AFE32E" w14:textId="12AD6C71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此外，我还尝试将个体心理学融入家校沟通。小杰的父母曾因他的成绩焦虑不已，甚至多次责备他“不够努力”。我邀请他们阅读书中章节，并分享我的观察：“小杰在手工课上能专注两小时完成模型，这说明他有极强的耐心和创造力。”父母听后开始调整教育方式，转而鼓励他的兴趣。如今，小杰不仅成了班级的“手工达人”，学习态度也越发积极。</w:t>
      </w:r>
    </w:p>
    <w:p w14:paraId="6BAB5983" w14:textId="77777777" w:rsidR="00DD0996" w:rsidRPr="00DD0996" w:rsidRDefault="00DD0996" w:rsidP="00DD0996">
      <w:pPr>
        <w:spacing w:line="360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三、践行：在语文教学中播种人格的种子</w:t>
      </w:r>
    </w:p>
    <w:p w14:paraId="2795F5E5" w14:textId="77777777" w:rsidR="00DD0996" w:rsidRPr="00DD0996" w:rsidRDefault="00DD0996" w:rsidP="00DD0996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（一）文本解读：从知识到价值观的升华</w:t>
      </w:r>
    </w:p>
    <w:p w14:paraId="3F071D0C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语文教学不仅是语言训练，更是价值观塑造的载体。在讲授《小英雄雨来》时，我引导学生讨论：“雨来为什么宁死不屈？”有学生回答：“因为他爱自己的家乡！”我顺势引入阿德勒的“社会利益”概念，告诉学生：“真正的勇气源于对他人和集体的关怀。”课后，孩子们自发组织了“班级小卫士”活动，主动</w:t>
      </w:r>
      <w:r w:rsidRPr="00DD0996">
        <w:rPr>
          <w:rFonts w:ascii="宋体" w:eastAsia="宋体" w:hAnsi="宋体"/>
          <w:sz w:val="24"/>
          <w:szCs w:val="28"/>
        </w:rPr>
        <w:lastRenderedPageBreak/>
        <w:t>维护教室环境。这一刻，我看到了教育“润物细无声”的力量。</w:t>
      </w:r>
    </w:p>
    <w:p w14:paraId="0EF21A72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在古诗教学中，我同样注重人格教育的渗透。例如，学习《悯农》时，我让学生结合书中“合作与奉献”的理念，讨论“如何珍惜粮食”。学生们提出在班级设立“光盘监督员”，并创作节约粮食的标语。这些实践不仅深化了文本理解，更将美德内化为行动。</w:t>
      </w:r>
    </w:p>
    <w:p w14:paraId="78ED4D05" w14:textId="77777777" w:rsidR="00DD0996" w:rsidRPr="00DD0996" w:rsidRDefault="00DD0996" w:rsidP="00DD0996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（二）读写结合：让文字成为心灵的镜子</w:t>
      </w:r>
    </w:p>
    <w:p w14:paraId="42B0AF34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结合书中“鼓励儿童表达真实自我”的观点，我在班级推行“心灵日记”。学生每天用几句话记录心情，我则以批注的方式与他们“对话”。小婷在日记中写道：“今天妈妈又骂我粗心了，可我真的努力了。”我回复：“努力本身就是一种优秀，老师为你骄傲。”后来，小婷的日记里渐渐多了“开心”“期待”这样的词汇。文字不仅是工具，更是架起师生心桥的纽带。</w:t>
      </w:r>
    </w:p>
    <w:p w14:paraId="60E1531F" w14:textId="2135B9F6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此外，我还设计了“书信传情”活动，让学生给父母或朋友写一封信。小宇在信中写道：“爸爸，你总说我不如别人，但我真的很想让你看到我的进步。”这封信让小宇的父亲深受触动，他主动联系我表示会多鼓励孩子。阿德勒说：“教育是联结心灵的桥梁。”而文字，正是这座桥梁上最坚实的砖石。</w:t>
      </w:r>
    </w:p>
    <w:p w14:paraId="3F3EB623" w14:textId="77777777" w:rsidR="00DD0996" w:rsidRPr="00DD0996" w:rsidRDefault="00DD0996" w:rsidP="00DD0996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四、反思：教育是师生共赴的修行</w:t>
      </w:r>
    </w:p>
    <w:p w14:paraId="63DE2971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阅读《儿童的人格教育》的过程，亦是一场自我疗愈的旅程。书中的“教师角色”章节让我意识到，教育者的焦虑往往源于对“完美”的执念。我曾因公开课失误而自责不已，阿德勒却提醒我：“错误是成长的契机。”如今，我会坦然对学生说：“老师刚才讲错了，谢谢你们帮我发现！”这种坦诚反而拉近了师生距离。</w:t>
      </w:r>
    </w:p>
    <w:p w14:paraId="5CE8ADE3" w14:textId="77777777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作为青年教师，我亦在书中找到了职业认同。阿德勒笔下的教育者不仅是传道者，更是终身学习者。每周的“书院讲堂”活动中，前辈教师分享的育人故事让我深受触动。例如，张老师用三年时间陪伴自闭症儿童融入班级，她的坚持让我明白：教育的力量不在于即刻的成效，而在于日复一日的坚守与相信。</w:t>
      </w:r>
    </w:p>
    <w:p w14:paraId="420268E4" w14:textId="1B5780E2" w:rsidR="00DD0996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书中还提到：“教师的人格魅力是教育的关键。”这让我开始反思自己的言行。例如，在班级管理中，我曾因急躁而严厉批评学生。如今，我学会先深呼吸三秒，用平和的态度解决问题。学生小敏在日记中写道：“李老师最近变得更温柔了，我犯错时她总是耐心教我改正。”这让我意识到，教师的成长与学生的成</w:t>
      </w:r>
      <w:r w:rsidRPr="00DD0996">
        <w:rPr>
          <w:rFonts w:ascii="宋体" w:eastAsia="宋体" w:hAnsi="宋体"/>
          <w:sz w:val="24"/>
          <w:szCs w:val="28"/>
        </w:rPr>
        <w:lastRenderedPageBreak/>
        <w:t>长本就相辅相成。</w:t>
      </w:r>
    </w:p>
    <w:p w14:paraId="717EC10D" w14:textId="77777777" w:rsidR="00DD0996" w:rsidRPr="00DD0996" w:rsidRDefault="00DD0996" w:rsidP="00DD0996">
      <w:pPr>
        <w:spacing w:line="360" w:lineRule="auto"/>
        <w:rPr>
          <w:rFonts w:ascii="宋体" w:eastAsia="宋体" w:hAnsi="宋体" w:hint="eastAsia"/>
          <w:b/>
          <w:bCs/>
          <w:sz w:val="24"/>
          <w:szCs w:val="28"/>
        </w:rPr>
      </w:pPr>
      <w:r w:rsidRPr="00DD0996">
        <w:rPr>
          <w:rFonts w:ascii="宋体" w:eastAsia="宋体" w:hAnsi="宋体"/>
          <w:b/>
          <w:bCs/>
          <w:sz w:val="24"/>
          <w:szCs w:val="28"/>
        </w:rPr>
        <w:t>五、结语：以书为舟，载爱前行</w:t>
      </w:r>
    </w:p>
    <w:p w14:paraId="188F9DC8" w14:textId="06F82F41" w:rsidR="002504FF" w:rsidRPr="00DD0996" w:rsidRDefault="00DD0996" w:rsidP="00DD099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DD0996">
        <w:rPr>
          <w:rFonts w:ascii="宋体" w:eastAsia="宋体" w:hAnsi="宋体"/>
          <w:sz w:val="24"/>
          <w:szCs w:val="28"/>
        </w:rPr>
        <w:t>合上《儿童的人格教育》，我心中充盈着温暖与力量。这本书不仅教会我如何理解儿童，更让我重新定义了教育的意义——它不是塑造“标准化产品”，而是呵护每一株幼苗按照自己的节奏向阳生长。未来的教育路上，我愿以书为舟，载着对学生的爱，在人格教育的海洋中坚定前行。正如阿德勒所言：“真正的教育，是让每个孩子相信，他拥有改变世界的能力。”而我，何其有幸能成为这份信念的守护者。</w:t>
      </w:r>
    </w:p>
    <w:sectPr w:rsidR="002504FF" w:rsidRPr="00DD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D0"/>
    <w:rsid w:val="002504FF"/>
    <w:rsid w:val="002831A3"/>
    <w:rsid w:val="00473E2E"/>
    <w:rsid w:val="005C6AF0"/>
    <w:rsid w:val="00A340D0"/>
    <w:rsid w:val="00CD09F9"/>
    <w:rsid w:val="00DD0996"/>
    <w:rsid w:val="00E7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4872A"/>
  <w15:chartTrackingRefBased/>
  <w15:docId w15:val="{E4DC0EA3-5E38-4937-A5A9-A196585B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D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D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D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D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1395</Words>
  <Characters>1396</Characters>
  <Application>Microsoft Office Word</Application>
  <DocSecurity>0</DocSecurity>
  <Lines>48</Lines>
  <Paragraphs>27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Wafer Anti</dc:creator>
  <cp:keywords/>
  <dc:description/>
  <cp:lastModifiedBy>Wafer Anti</cp:lastModifiedBy>
  <cp:revision>3</cp:revision>
  <dcterms:created xsi:type="dcterms:W3CDTF">2025-05-09T02:45:00Z</dcterms:created>
  <dcterms:modified xsi:type="dcterms:W3CDTF">2025-05-09T02:54:00Z</dcterms:modified>
</cp:coreProperties>
</file>