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5E2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357B4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42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525D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69FDD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B41C4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DA1F5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孩子们通过观察指纹、触摸纹理、感知手指的灵活性，对双手的功能有了深刻认识，不仅能熟练描述手指的分工，还在趣味手工中展现出极强的动手潜力，如用手指点画出多彩图案、用黏土捏出创意造型。孩子们对手部动作的掌控与创作热情持续升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基于此，我们将围绕手部探索成果，开展系列手工制作活动，在调查中发现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制作夏天的小动物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%的幼儿想要制作机器人。</w:t>
            </w:r>
          </w:p>
          <w:p w14:paraId="66E946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围绕“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”开展活动，通过设想、制定计划书、收集材料、动手实践，提高幼儿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，感受“巧手节”的快乐。</w:t>
            </w:r>
          </w:p>
        </w:tc>
      </w:tr>
      <w:tr w14:paraId="2B94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D5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2901C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99179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 w14:paraId="45A8A3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 w14:paraId="4A96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 w14:paraId="7FB6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5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E7E6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 w14:paraId="688B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53EB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5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32BCD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 w14:paraId="719FC9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 w14:paraId="7048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 w14:paraId="0256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E8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196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CA0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FDA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02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433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DA6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2A9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F984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E0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9A2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F2D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E8A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D7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076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E7D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22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18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C7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C55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D50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9E5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A9D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94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A6F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912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1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922A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49E6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33313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青蛙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D6A4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手指点画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37900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动物农场、探索路线、水果翻翻乐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158F5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0844A5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磁铁类游戏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3BD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589C3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乔慧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12C1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7F49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C929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BC0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501F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BC2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74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141D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DDF9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1.科学：我的计划书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2.语言：手指五兄弟的争吵</w:t>
            </w:r>
          </w:p>
          <w:p w14:paraId="34822C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3.半日活动：第一次制作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4.谈话：我的问题与方法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体育：穿越丛林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1D7F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53B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6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1BED7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科学小游戏：光影探索</w:t>
            </w:r>
          </w:p>
          <w:p w14:paraId="6B02EA1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小手变变变</w:t>
            </w:r>
          </w:p>
          <w:p w14:paraId="46E0057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保卫混元珠</w:t>
            </w:r>
          </w:p>
        </w:tc>
      </w:tr>
    </w:tbl>
    <w:p w14:paraId="0688EC6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353E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7A31"/>
    <w:multiLevelType w:val="singleLevel"/>
    <w:tmpl w:val="BE507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0FDC7EC9"/>
    <w:rsid w:val="13450BE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qFormat/>
    <w:uiPriority w:val="99"/>
  </w:style>
  <w:style w:type="paragraph" w:customStyle="1" w:styleId="16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1183</Words>
  <Characters>1221</Characters>
  <TotalTime>7</TotalTime>
  <ScaleCrop>false</ScaleCrop>
  <LinksUpToDate>false</LinksUpToDate>
  <CharactersWithSpaces>1242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2025-04-30T16:00:00Z</dcterms:created>
  <dc:creator>13721</dc:creator>
  <cp:lastModifiedBy>诺宝妈</cp:lastModifiedBy>
  <dcterms:modified xsi:type="dcterms:W3CDTF">2025-05-09T02:00:17Z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9E44930A98C94A529AA3B5D55E57C773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