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5C46D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 xml:space="preserve"> 实 验 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中三 </w:t>
      </w:r>
      <w:r>
        <w:rPr>
          <w:rFonts w:hint="eastAsia" w:eastAsia="黑体"/>
          <w:b/>
          <w:bCs/>
          <w:sz w:val="30"/>
          <w:u w:val="single"/>
        </w:rPr>
        <w:t xml:space="preserve">班 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7"/>
        <w:gridCol w:w="1553"/>
        <w:gridCol w:w="1855"/>
        <w:gridCol w:w="1905"/>
        <w:gridCol w:w="1674"/>
        <w:gridCol w:w="179"/>
        <w:gridCol w:w="1792"/>
      </w:tblGrid>
      <w:tr w14:paraId="4C44FC47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A1460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1A0A4">
            <w:pPr>
              <w:tabs>
                <w:tab w:val="right" w:pos="8306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无处不在的线</w:t>
            </w:r>
          </w:p>
        </w:tc>
      </w:tr>
      <w:tr w14:paraId="467B0F06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D3A39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78ACD03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D3389">
            <w:pPr>
              <w:tabs>
                <w:tab w:val="right" w:pos="8306"/>
              </w:tabs>
              <w:spacing w:line="240" w:lineRule="auto"/>
              <w:ind w:firstLine="420" w:firstLineChars="200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DFDFE"/>
                <w14:textFill>
                  <w14:solidFill>
                    <w14:schemeClr w14:val="tx1"/>
                  </w14:solidFill>
                </w14:textFill>
              </w:rPr>
              <w:t>中班幼儿可以通过绘画、手工等活动来进一步探索和表达他们对线的理解。在绘画中，他们可以使用彩笔、蜡笔等工具来画出各种线条，表现自己的想法和感受。在手工活动中，他们可以使用线来串珠子、编织等，从而锻炼手眼协调和精细动作能力。</w:t>
            </w:r>
          </w:p>
        </w:tc>
      </w:tr>
      <w:tr w14:paraId="350D831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</w:trPr>
        <w:tc>
          <w:tcPr>
            <w:tcW w:w="11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ED0D5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71487C50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958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D3BD9">
            <w:pPr>
              <w:tabs>
                <w:tab w:val="right" w:pos="8306"/>
              </w:tabs>
              <w:spacing w:line="24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DFDFE"/>
                <w14:textFill>
                  <w14:solidFill>
                    <w14:schemeClr w14:val="tx1"/>
                  </w14:solidFill>
                </w14:textFill>
              </w:rPr>
              <w:t>了解线的基本用途，例如在缝纫、手工艺、编织等方面的应用。</w:t>
            </w:r>
          </w:p>
          <w:p w14:paraId="6A516C86">
            <w:pPr>
              <w:tabs>
                <w:tab w:val="right" w:pos="8306"/>
              </w:tabs>
              <w:spacing w:line="24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DFDFE"/>
                <w14:textFill>
                  <w14:solidFill>
                    <w14:schemeClr w14:val="tx1"/>
                  </w14:solidFill>
                </w14:textFill>
              </w:rPr>
              <w:t>激发孩子们对线的兴趣和好奇心，愿意主动探索和尝试使用不同的线。</w:t>
            </w:r>
          </w:p>
          <w:p w14:paraId="54BC5DD7">
            <w:pPr>
              <w:tabs>
                <w:tab w:val="right" w:pos="8306"/>
              </w:tabs>
              <w:spacing w:line="240" w:lineRule="auto"/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DFDFE"/>
                <w14:textFill>
                  <w14:solidFill>
                    <w14:schemeClr w14:val="tx1"/>
                  </w14:solidFill>
                </w14:textFill>
              </w:rPr>
              <w:t>提高孩子们的动手操作能力，通过使用线进行简单的编织、打结等活动，锻炼孩子们的手部精细动作。</w:t>
            </w:r>
          </w:p>
        </w:tc>
      </w:tr>
      <w:tr w14:paraId="15C2E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82" w:type="dxa"/>
            <w:gridSpan w:val="2"/>
            <w:tcBorders>
              <w:tl2br w:val="single" w:color="auto" w:sz="4" w:space="0"/>
            </w:tcBorders>
          </w:tcPr>
          <w:p w14:paraId="1BF83E61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0F1112DA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553" w:type="dxa"/>
            <w:vAlign w:val="center"/>
          </w:tcPr>
          <w:p w14:paraId="2718666A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一</w:t>
            </w:r>
          </w:p>
        </w:tc>
        <w:tc>
          <w:tcPr>
            <w:tcW w:w="1855" w:type="dxa"/>
            <w:vAlign w:val="center"/>
          </w:tcPr>
          <w:p w14:paraId="4414A715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二</w:t>
            </w:r>
          </w:p>
        </w:tc>
        <w:tc>
          <w:tcPr>
            <w:tcW w:w="1905" w:type="dxa"/>
            <w:vAlign w:val="center"/>
          </w:tcPr>
          <w:p w14:paraId="56B45558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</w:t>
            </w:r>
          </w:p>
        </w:tc>
        <w:tc>
          <w:tcPr>
            <w:tcW w:w="1674" w:type="dxa"/>
            <w:vAlign w:val="center"/>
          </w:tcPr>
          <w:p w14:paraId="544CDB84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32655E7C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</w:t>
            </w:r>
          </w:p>
        </w:tc>
      </w:tr>
      <w:tr w14:paraId="3862C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45" w:type="dxa"/>
            <w:vMerge w:val="restart"/>
            <w:vAlign w:val="center"/>
          </w:tcPr>
          <w:p w14:paraId="14B90AA6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49DF70A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EFF2E17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科学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区：用线测量桌子长度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、会唱歌的线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益智区：线的分类、线的功能我知道</w:t>
            </w:r>
          </w:p>
          <w:p w14:paraId="651ECFEB">
            <w:pPr>
              <w:spacing w:line="240" w:lineRule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阅读区：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线的旅行、各种各样的线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美工区：毛线相框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DFDFE"/>
              </w:rPr>
              <w:t>跟着大师来创作</w:t>
            </w:r>
          </w:p>
        </w:tc>
      </w:tr>
      <w:tr w14:paraId="583DE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16D85218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color="auto" w:sz="4" w:space="0"/>
            </w:tcBorders>
            <w:vAlign w:val="center"/>
          </w:tcPr>
          <w:p w14:paraId="1EC172EC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A52F683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快乐跳跳球、七彩圈圈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极限挑战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 w:bidi="ar"/>
              </w:rPr>
              <w:t>趣玩彩虹伞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>梅花桩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小小建筑师</w:t>
            </w:r>
          </w:p>
          <w:p w14:paraId="361DEB84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攀爬小健将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 w:bidi="ar"/>
              </w:rPr>
              <w:t>趣味涂鸦墙、快乐独轮车、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 w:bidi="ar"/>
              </w:rPr>
              <w:t>灌篮高手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bidi="ar"/>
              </w:rPr>
              <w:t>、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 w:bidi="ar"/>
              </w:rPr>
              <w:t>大滚筒真好玩</w:t>
            </w:r>
          </w:p>
        </w:tc>
      </w:tr>
      <w:tr w14:paraId="7CF0B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182" w:type="dxa"/>
            <w:gridSpan w:val="2"/>
            <w:vMerge w:val="restart"/>
            <w:vAlign w:val="center"/>
          </w:tcPr>
          <w:p w14:paraId="5A28305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D4F26DB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预设话题：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上下楼梯要小心、我会照顾自己、怎样过马路、学会分享、值日生</w:t>
            </w:r>
          </w:p>
        </w:tc>
      </w:tr>
      <w:tr w14:paraId="37419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8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1B7FB267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8315F9E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生成话题： </w:t>
            </w:r>
          </w:p>
        </w:tc>
      </w:tr>
      <w:tr w14:paraId="4C94E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1182" w:type="dxa"/>
            <w:gridSpan w:val="2"/>
            <w:vAlign w:val="center"/>
          </w:tcPr>
          <w:p w14:paraId="3CA922CA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6"/>
            <w:vAlign w:val="center"/>
          </w:tcPr>
          <w:p w14:paraId="65EDDA86"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话题与内容：</w:t>
            </w:r>
          </w:p>
          <w:p w14:paraId="28F4D489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1.用线测量桌子长度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2.线呀线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3.各种各样的线 </w:t>
            </w:r>
          </w:p>
          <w:p w14:paraId="39497E27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4.突破封锁线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线呀红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6.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创意：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毛线相框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 xml:space="preserve">  陶泥：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泥条盘箕</w:t>
            </w:r>
          </w:p>
        </w:tc>
      </w:tr>
      <w:tr w14:paraId="26923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3" w:hRule="atLeast"/>
        </w:trPr>
        <w:tc>
          <w:tcPr>
            <w:tcW w:w="1182" w:type="dxa"/>
            <w:gridSpan w:val="2"/>
            <w:vAlign w:val="center"/>
          </w:tcPr>
          <w:p w14:paraId="0F3B6592">
            <w:pPr>
              <w:spacing w:line="240" w:lineRule="auto"/>
              <w:rPr>
                <w:rFonts w:ascii="宋体" w:hAnsi="宋体"/>
                <w:b/>
                <w:bCs/>
                <w:szCs w:val="21"/>
              </w:rPr>
            </w:pPr>
          </w:p>
          <w:p w14:paraId="3B13A1F0">
            <w:pPr>
              <w:spacing w:line="24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7D421F12">
            <w:pPr>
              <w:spacing w:line="24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553" w:type="dxa"/>
            <w:vAlign w:val="center"/>
          </w:tcPr>
          <w:p w14:paraId="488E9E69">
            <w:pPr>
              <w:widowControl/>
              <w:spacing w:line="240" w:lineRule="auto"/>
              <w:rPr>
                <w:rFonts w:hint="eastAsia" w:ascii="宋体" w:hAnsi="宋体" w:eastAsia="宋体" w:cs="宋体"/>
                <w:b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 w:val="21"/>
                <w:szCs w:val="21"/>
              </w:rPr>
              <w:t>创造性游戏：</w:t>
            </w:r>
          </w:p>
          <w:p w14:paraId="216674A1">
            <w:pPr>
              <w:spacing w:line="240" w:lineRule="auto"/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  <w:lang w:val="en-US" w:eastAsia="zh-CN"/>
              </w:rPr>
              <w:t>建构</w:t>
            </w: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  <w:t>游戏：</w:t>
            </w:r>
          </w:p>
          <w:p w14:paraId="05E340F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bCs/>
                <w:spacing w:val="-2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20"/>
                <w:sz w:val="21"/>
                <w:szCs w:val="21"/>
                <w:lang w:val="en-US" w:eastAsia="zh-CN"/>
              </w:rPr>
              <w:t>线条城堡（二）</w:t>
            </w:r>
          </w:p>
          <w:p w14:paraId="46D3BE7B">
            <w:pPr>
              <w:widowControl/>
              <w:spacing w:line="240" w:lineRule="auto"/>
              <w:rPr>
                <w:rFonts w:hint="eastAsia" w:ascii="宋体" w:hAnsi="宋体" w:eastAsia="宋体" w:cs="宋体"/>
                <w:b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 w:val="21"/>
                <w:szCs w:val="21"/>
              </w:rPr>
              <w:t>体育游戏：</w:t>
            </w:r>
          </w:p>
          <w:p w14:paraId="49C13651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shd w:val="clear" w:color="auto" w:fill="FDFDF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DFDFE"/>
                <w:lang w:val="en-US" w:eastAsia="zh-CN"/>
              </w:rPr>
              <w:t>毛毛虫</w:t>
            </w:r>
          </w:p>
          <w:p w14:paraId="6E07C706">
            <w:pPr>
              <w:spacing w:line="240" w:lineRule="auto"/>
              <w:jc w:val="left"/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 w:val="21"/>
                <w:szCs w:val="21"/>
              </w:rPr>
              <w:t>科探游戏：</w:t>
            </w:r>
          </w:p>
          <w:p w14:paraId="334FEB8E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2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  <w:lang w:val="en-US" w:eastAsia="zh-CN"/>
              </w:rPr>
              <w:t>谁更结实</w:t>
            </w:r>
          </w:p>
        </w:tc>
        <w:tc>
          <w:tcPr>
            <w:tcW w:w="1855" w:type="dxa"/>
            <w:vAlign w:val="center"/>
          </w:tcPr>
          <w:p w14:paraId="3FD33541"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 w:val="21"/>
                <w:szCs w:val="21"/>
              </w:rPr>
              <w:t>区域游戏：</w:t>
            </w:r>
          </w:p>
          <w:p w14:paraId="1D91F8A3">
            <w:pPr>
              <w:spacing w:line="240" w:lineRule="auto"/>
              <w:rPr>
                <w:rFonts w:hint="eastAsia" w:ascii="宋体" w:hAnsi="宋体" w:eastAsia="宋体" w:cs="宋体"/>
                <w:spacing w:val="-2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  <w:t>阅读区：</w:t>
            </w: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  <w:lang w:val="en-US" w:eastAsia="zh-CN"/>
              </w:rPr>
              <w:t>屋顶上的绳</w:t>
            </w:r>
          </w:p>
          <w:p w14:paraId="138FCA8B">
            <w:pPr>
              <w:spacing w:line="240" w:lineRule="auto"/>
              <w:rPr>
                <w:rFonts w:hint="eastAsia" w:ascii="宋体" w:hAnsi="宋体" w:eastAsia="宋体" w:cs="宋体"/>
                <w:spacing w:val="-2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  <w:t>美工区：</w:t>
            </w: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  <w:lang w:val="en-US" w:eastAsia="zh-CN"/>
              </w:rPr>
              <w:t>线条画</w:t>
            </w:r>
          </w:p>
          <w:p w14:paraId="37F0A29E">
            <w:pPr>
              <w:spacing w:line="240" w:lineRule="auto"/>
              <w:rPr>
                <w:rFonts w:hint="eastAsia" w:ascii="宋体" w:hAnsi="宋体" w:eastAsia="宋体" w:cs="宋体"/>
                <w:spacing w:val="-2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  <w:t>益智区：</w:t>
            </w: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  <w:lang w:val="en-US" w:eastAsia="zh-CN"/>
              </w:rPr>
              <w:t>测量长短</w:t>
            </w:r>
          </w:p>
          <w:p w14:paraId="4ED40A14"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 w:val="21"/>
                <w:szCs w:val="21"/>
                <w:lang w:val="en-US" w:eastAsia="zh-CN"/>
              </w:rPr>
              <w:t>手指</w:t>
            </w:r>
            <w:r>
              <w:rPr>
                <w:rFonts w:hint="eastAsia" w:ascii="宋体" w:hAnsi="宋体" w:eastAsia="宋体" w:cs="宋体"/>
                <w:b/>
                <w:bCs/>
                <w:spacing w:val="-20"/>
                <w:sz w:val="21"/>
                <w:szCs w:val="21"/>
              </w:rPr>
              <w:t>游戏：</w:t>
            </w:r>
          </w:p>
          <w:p w14:paraId="68F32B9D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2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变魔术</w:t>
            </w:r>
          </w:p>
        </w:tc>
        <w:tc>
          <w:tcPr>
            <w:tcW w:w="1905" w:type="dxa"/>
            <w:vAlign w:val="center"/>
          </w:tcPr>
          <w:p w14:paraId="5A65EE11">
            <w:pPr>
              <w:spacing w:line="240" w:lineRule="auto"/>
              <w:rPr>
                <w:rFonts w:hint="eastAsia" w:ascii="宋体" w:hAnsi="宋体" w:eastAsia="宋体" w:cs="宋体"/>
                <w:b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20"/>
                <w:sz w:val="21"/>
                <w:szCs w:val="21"/>
              </w:rPr>
              <w:t>户外建构游戏：</w:t>
            </w:r>
          </w:p>
          <w:p w14:paraId="61701EB9">
            <w:pPr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热闹的马路（二）</w:t>
            </w:r>
          </w:p>
          <w:p w14:paraId="654E2DDC">
            <w:pPr>
              <w:spacing w:line="240" w:lineRule="auto"/>
              <w:rPr>
                <w:rFonts w:hint="eastAsia" w:ascii="宋体" w:hAnsi="宋体" w:eastAsia="宋体" w:cs="宋体"/>
                <w:b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20"/>
                <w:sz w:val="21"/>
                <w:szCs w:val="21"/>
              </w:rPr>
              <w:t>区域游戏：</w:t>
            </w:r>
          </w:p>
          <w:p w14:paraId="2CC4566F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美工区：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毛线相框</w:t>
            </w:r>
          </w:p>
          <w:p w14:paraId="0D4868D6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建构区：路上的汽车</w:t>
            </w:r>
          </w:p>
          <w:p w14:paraId="0087C8A9">
            <w:pPr>
              <w:spacing w:line="240" w:lineRule="auto"/>
              <w:rPr>
                <w:rFonts w:hint="eastAsia" w:ascii="宋体" w:hAnsi="宋体" w:eastAsia="宋体" w:cs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角色区：餐厅开业</w:t>
            </w:r>
          </w:p>
        </w:tc>
        <w:tc>
          <w:tcPr>
            <w:tcW w:w="1853" w:type="dxa"/>
            <w:gridSpan w:val="2"/>
            <w:vAlign w:val="center"/>
          </w:tcPr>
          <w:p w14:paraId="71B04D70">
            <w:pPr>
              <w:spacing w:line="240" w:lineRule="auto"/>
              <w:jc w:val="left"/>
              <w:rPr>
                <w:rFonts w:hint="eastAsia" w:ascii="宋体" w:hAnsi="宋体" w:eastAsia="宋体" w:cs="宋体"/>
                <w:b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20"/>
                <w:sz w:val="21"/>
                <w:szCs w:val="21"/>
              </w:rPr>
              <w:t>户外自主游戏：</w:t>
            </w:r>
          </w:p>
          <w:p w14:paraId="38F8EF99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器械区：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封锁线</w:t>
            </w:r>
          </w:p>
          <w:p w14:paraId="06C34BC2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游戏区：神秘树屋</w:t>
            </w:r>
          </w:p>
          <w:p w14:paraId="293E4871">
            <w:pPr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攀爬区：勇攀蛛网</w:t>
            </w:r>
          </w:p>
          <w:p w14:paraId="3BF9BD3F">
            <w:pPr>
              <w:spacing w:line="240" w:lineRule="auto"/>
              <w:jc w:val="left"/>
              <w:rPr>
                <w:rFonts w:hint="eastAsia" w:ascii="宋体" w:hAnsi="宋体" w:eastAsia="宋体" w:cs="宋体"/>
                <w:b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 w:val="21"/>
                <w:szCs w:val="21"/>
              </w:rPr>
              <w:t>创造性游戏：</w:t>
            </w:r>
          </w:p>
          <w:p w14:paraId="4BCFCF8F">
            <w:pPr>
              <w:spacing w:line="240" w:lineRule="auto"/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  <w:t>角色游戏：</w:t>
            </w:r>
          </w:p>
          <w:p w14:paraId="456F086E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20"/>
                <w:sz w:val="21"/>
                <w:szCs w:val="21"/>
              </w:rPr>
              <w:t>美味点心屋</w:t>
            </w:r>
          </w:p>
        </w:tc>
        <w:tc>
          <w:tcPr>
            <w:tcW w:w="1792" w:type="dxa"/>
            <w:vAlign w:val="center"/>
          </w:tcPr>
          <w:p w14:paraId="42CB3146">
            <w:pPr>
              <w:spacing w:line="240" w:lineRule="auto"/>
              <w:rPr>
                <w:rFonts w:hint="eastAsia" w:ascii="宋体" w:hAnsi="宋体" w:eastAsia="宋体" w:cs="宋体"/>
                <w:b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0"/>
                <w:sz w:val="21"/>
                <w:szCs w:val="21"/>
              </w:rPr>
              <w:t>体育游戏：</w:t>
            </w:r>
          </w:p>
          <w:p w14:paraId="74976B98">
            <w:pPr>
              <w:spacing w:line="240" w:lineRule="auto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钻网</w:t>
            </w:r>
          </w:p>
          <w:p w14:paraId="341AD11A">
            <w:pPr>
              <w:spacing w:line="240" w:lineRule="auto"/>
              <w:rPr>
                <w:rFonts w:hint="eastAsia" w:ascii="宋体" w:hAnsi="宋体" w:eastAsia="宋体" w:cs="宋体"/>
                <w:b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pacing w:val="-20"/>
                <w:sz w:val="21"/>
                <w:szCs w:val="21"/>
              </w:rPr>
              <w:t>区域游戏：</w:t>
            </w:r>
          </w:p>
          <w:p w14:paraId="50A017B3">
            <w:pPr>
              <w:spacing w:line="240" w:lineRule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建构区：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马路</w:t>
            </w:r>
          </w:p>
          <w:p w14:paraId="41E26D09">
            <w:pPr>
              <w:spacing w:line="240" w:lineRule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阅读区：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线的旅行</w:t>
            </w:r>
          </w:p>
          <w:p w14:paraId="0C03341E">
            <w:pPr>
              <w:spacing w:line="240" w:lineRule="auto"/>
              <w:rPr>
                <w:rFonts w:hint="eastAsia" w:ascii="宋体" w:hAnsi="宋体" w:eastAsia="宋体" w:cs="宋体"/>
                <w:bCs/>
                <w:spacing w:val="-2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表演区：欢乐小舞台</w:t>
            </w:r>
          </w:p>
        </w:tc>
      </w:tr>
      <w:tr w14:paraId="4E8D7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82" w:type="dxa"/>
            <w:gridSpan w:val="2"/>
            <w:vAlign w:val="center"/>
          </w:tcPr>
          <w:p w14:paraId="0A191167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4E404E0D">
            <w:pPr>
              <w:widowControl/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C469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182" w:type="dxa"/>
            <w:gridSpan w:val="2"/>
            <w:vAlign w:val="center"/>
          </w:tcPr>
          <w:p w14:paraId="14537C0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796EDAE4">
            <w:pPr>
              <w:widowControl/>
              <w:tabs>
                <w:tab w:val="left" w:pos="1866"/>
              </w:tabs>
              <w:spacing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DFDF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环境资源：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DFDFE"/>
                <w14:textFill>
                  <w14:solidFill>
                    <w14:schemeClr w14:val="tx1"/>
                  </w14:solidFill>
                </w14:textFill>
              </w:rPr>
              <w:t>教室的布置、墙面的装饰以及户外活动设施等都可以成为线条教育的资源。例如，可以在教室的墙面上用线条绘制出各种图案，让幼儿在观察中发现线条的变化和组合规律。同时，也可以在户外活动中设置一些与线条相关的游戏，如“走迷宫”、“连线游戏”等，让幼儿在游戏中感受线条的魅力和应用。</w:t>
            </w:r>
          </w:p>
          <w:p w14:paraId="7391A32F">
            <w:pPr>
              <w:widowControl/>
              <w:tabs>
                <w:tab w:val="left" w:pos="1866"/>
              </w:tabs>
              <w:spacing w:line="24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人文资源：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 w:themeColor="text1"/>
                <w:spacing w:val="0"/>
                <w:sz w:val="21"/>
                <w:szCs w:val="21"/>
                <w:shd w:val="clear" w:fill="FDFDFE"/>
                <w14:textFill>
                  <w14:solidFill>
                    <w14:schemeClr w14:val="tx1"/>
                  </w14:solidFill>
                </w14:textFill>
              </w:rPr>
              <w:t>介绍中国的书法艺术，让幼儿欣赏书法的线条美，并尝试用毛笔进行简单的书法创作。</w:t>
            </w:r>
          </w:p>
        </w:tc>
      </w:tr>
      <w:tr w14:paraId="74E2A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82" w:type="dxa"/>
            <w:gridSpan w:val="2"/>
            <w:vAlign w:val="center"/>
          </w:tcPr>
          <w:p w14:paraId="575EF25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6"/>
            <w:tcBorders>
              <w:top w:val="nil"/>
              <w:bottom w:val="nil"/>
            </w:tcBorders>
            <w:vAlign w:val="center"/>
          </w:tcPr>
          <w:p w14:paraId="6D491E48">
            <w:p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提醒幼儿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能及时饮水。</w:t>
            </w:r>
          </w:p>
        </w:tc>
      </w:tr>
      <w:tr w14:paraId="7D407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182" w:type="dxa"/>
            <w:gridSpan w:val="2"/>
            <w:vAlign w:val="center"/>
          </w:tcPr>
          <w:p w14:paraId="176AB61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6"/>
            <w:vAlign w:val="center"/>
          </w:tcPr>
          <w:p w14:paraId="69BA16DA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家长和孩子运用线作为主要材料制作创意作品。</w:t>
            </w:r>
          </w:p>
        </w:tc>
      </w:tr>
    </w:tbl>
    <w:p w14:paraId="7C9C7542"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rFonts w:hint="eastAsia"/>
          <w:sz w:val="24"/>
        </w:rPr>
        <w:t>班级老师：</w:t>
      </w:r>
      <w:r>
        <w:rPr>
          <w:rFonts w:hint="eastAsia"/>
          <w:sz w:val="24"/>
          <w:lang w:val="en-US" w:eastAsia="zh-CN"/>
        </w:rPr>
        <w:t>杨婷  陈心仪</w:t>
      </w:r>
      <w:r>
        <w:rPr>
          <w:rFonts w:hint="eastAsia" w:asciiTheme="minorEastAsia" w:hAnsiTheme="minorEastAsia" w:eastAsiaTheme="minorEastAsia"/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sz w:val="24"/>
        </w:rPr>
        <w:t xml:space="preserve"> </w:t>
      </w:r>
      <w:r>
        <w:rPr>
          <w:rFonts w:asciiTheme="minorEastAsia" w:hAnsiTheme="minorEastAsia" w:eastAsiaTheme="minorEastAsia"/>
          <w:sz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/>
          <w:sz w:val="24"/>
        </w:rPr>
        <w:t>第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十四</w:t>
      </w:r>
      <w:r>
        <w:rPr>
          <w:rFonts w:hint="eastAsia" w:asciiTheme="minorEastAsia" w:hAnsiTheme="minorEastAsia" w:eastAsiaTheme="minorEastAsia"/>
          <w:sz w:val="24"/>
        </w:rPr>
        <w:t xml:space="preserve">周   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 xml:space="preserve">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16</w:t>
      </w:r>
      <w:r>
        <w:rPr>
          <w:rFonts w:hint="eastAsia" w:asciiTheme="minorEastAsia" w:hAnsiTheme="minorEastAsia" w:eastAsiaTheme="minorEastAsia"/>
          <w:sz w:val="24"/>
        </w:rPr>
        <w:t>日</w:t>
      </w:r>
    </w:p>
    <w:p w14:paraId="4AC76038"/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AEAAE1"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FA1838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jODUwZGFkNGQ1NDQxMWI5NjlmN2MzMmFmNDY4ZGUifQ=="/>
  </w:docVars>
  <w:rsids>
    <w:rsidRoot w:val="007D057B"/>
    <w:rsid w:val="000117E5"/>
    <w:rsid w:val="000443E9"/>
    <w:rsid w:val="00054D15"/>
    <w:rsid w:val="00085C85"/>
    <w:rsid w:val="00087843"/>
    <w:rsid w:val="000A5B38"/>
    <w:rsid w:val="000B39D2"/>
    <w:rsid w:val="000D7C93"/>
    <w:rsid w:val="00186727"/>
    <w:rsid w:val="0025199A"/>
    <w:rsid w:val="00270186"/>
    <w:rsid w:val="00296718"/>
    <w:rsid w:val="002B7FDF"/>
    <w:rsid w:val="003A7936"/>
    <w:rsid w:val="003E6C51"/>
    <w:rsid w:val="00405269"/>
    <w:rsid w:val="00416693"/>
    <w:rsid w:val="00450EF5"/>
    <w:rsid w:val="004F636D"/>
    <w:rsid w:val="00506C57"/>
    <w:rsid w:val="0057337E"/>
    <w:rsid w:val="00591A10"/>
    <w:rsid w:val="00593BCC"/>
    <w:rsid w:val="005E00E7"/>
    <w:rsid w:val="00615D66"/>
    <w:rsid w:val="00635408"/>
    <w:rsid w:val="0066006A"/>
    <w:rsid w:val="00694B2C"/>
    <w:rsid w:val="006955A4"/>
    <w:rsid w:val="006A555E"/>
    <w:rsid w:val="006F7849"/>
    <w:rsid w:val="007D057B"/>
    <w:rsid w:val="007D1439"/>
    <w:rsid w:val="007D78DC"/>
    <w:rsid w:val="007E0376"/>
    <w:rsid w:val="0080735F"/>
    <w:rsid w:val="0084003B"/>
    <w:rsid w:val="0084709A"/>
    <w:rsid w:val="0092550C"/>
    <w:rsid w:val="0094728A"/>
    <w:rsid w:val="009A7030"/>
    <w:rsid w:val="009F1BF1"/>
    <w:rsid w:val="009F427C"/>
    <w:rsid w:val="00A152B6"/>
    <w:rsid w:val="00A36E44"/>
    <w:rsid w:val="00A91A65"/>
    <w:rsid w:val="00B41D95"/>
    <w:rsid w:val="00B57091"/>
    <w:rsid w:val="00B95276"/>
    <w:rsid w:val="00D733DE"/>
    <w:rsid w:val="00D87B05"/>
    <w:rsid w:val="00D93CC1"/>
    <w:rsid w:val="00DA3EC7"/>
    <w:rsid w:val="00EA3B9D"/>
    <w:rsid w:val="00ED1B79"/>
    <w:rsid w:val="00F05B3A"/>
    <w:rsid w:val="00F832EE"/>
    <w:rsid w:val="00FA25F8"/>
    <w:rsid w:val="00FA2A48"/>
    <w:rsid w:val="00FD62AE"/>
    <w:rsid w:val="02E237E7"/>
    <w:rsid w:val="03332E97"/>
    <w:rsid w:val="0F90511D"/>
    <w:rsid w:val="12A4515C"/>
    <w:rsid w:val="245E5E32"/>
    <w:rsid w:val="260404A8"/>
    <w:rsid w:val="2E505470"/>
    <w:rsid w:val="3E7A5B4F"/>
    <w:rsid w:val="421D4B59"/>
    <w:rsid w:val="49143F12"/>
    <w:rsid w:val="4E685C19"/>
    <w:rsid w:val="51B9225F"/>
    <w:rsid w:val="54656C6A"/>
    <w:rsid w:val="5FAA7B94"/>
    <w:rsid w:val="5FB85641"/>
    <w:rsid w:val="6D7D39D9"/>
    <w:rsid w:val="715E0655"/>
    <w:rsid w:val="71987C90"/>
    <w:rsid w:val="72367D2B"/>
    <w:rsid w:val="72802662"/>
    <w:rsid w:val="7B74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autoRedefine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autoRedefine/>
    <w:qFormat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1047</Words>
  <Characters>1062</Characters>
  <Lines>8</Lines>
  <Paragraphs>2</Paragraphs>
  <TotalTime>18</TotalTime>
  <ScaleCrop>false</ScaleCrop>
  <LinksUpToDate>false</LinksUpToDate>
  <CharactersWithSpaces>1147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蜡笔小新说你妖言惑众</cp:lastModifiedBy>
  <dcterms:modified xsi:type="dcterms:W3CDTF">2025-04-23T05:47:35Z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E18342FE3A294C2EA13E396E984E54D8_12</vt:lpwstr>
  </property>
  <property fmtid="{D5CDD505-2E9C-101B-9397-08002B2CF9AE}" pid="4" name="KSOTemplateDocerSaveRecord">
    <vt:lpwstr>eyJoZGlkIjoiY2E0YjAzMmYzMTE4ODc1YTA1YWZmMGQ0OTJmYjVmYWYiLCJ1c2VySWQiOiIyNTk5OTk0NjEifQ==</vt:lpwstr>
  </property>
</Properties>
</file>