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5.4.30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CA11">
      <w:pPr>
        <w:ind w:firstLine="480" w:firstLineChars="20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1人请事假,1人病假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大部分小朋友来园能自主放水杯、看着电子表进行日期、时间、天气等记录签到。有个别小朋友没有记录时间签到，还有部分小朋友数字记录有误</w:t>
      </w:r>
    </w:p>
    <w:p w14:paraId="6B452212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3C9FBA8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BBE4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今天我们是户外混班游戏，看看我们在哪儿玩了什么游戏呢？有的在轮胎区搭建了轮胎山进行滚轮胎和攀爬，有的在玩滑滑梯，还有的在攀岩</w:t>
      </w:r>
      <w:r>
        <w:rPr>
          <w:rFonts w:hint="eastAsia"/>
          <w:lang w:val="en-US" w:eastAsia="zh-CN"/>
        </w:rPr>
        <w:t>......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1472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7885778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138430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6680.JPGIMG_6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6680.JPGIMG_66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3F3DF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4D1F4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BD9C4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BFCEE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DBC2B8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1D47D8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7BFD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C564C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62C8A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4DDEFEE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114300</wp:posOffset>
                  </wp:positionV>
                  <wp:extent cx="2007870" cy="1506220"/>
                  <wp:effectExtent l="0" t="0" r="11430" b="17780"/>
                  <wp:wrapNone/>
                  <wp:docPr id="21" name="图片 21" descr="C:/Users/Administrator/Desktop/IMG_6678.JPGIMG_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6678.JPGIMG_66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EDF45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041906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FB5F5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CE35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7266B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B8CFB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5F534596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104140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6679.JPGIMG_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6679.JPGIMG_66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25BBA1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EE37B3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1384B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9B5CD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4F7DD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03634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05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460" w:type="dxa"/>
          </w:tcPr>
          <w:p w14:paraId="66549A5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135255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6676.JPGIMG_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6676.JPGIMG_66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0E842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BFDCAC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FAEAC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80BC1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A31CF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8F3EE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C2008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800E5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83FC2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0E5D906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97790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6682.JPGIMG_6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6682.JPGIMG_66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7A58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C8855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2C6FC6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021C4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4927D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522C8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4A83ECB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188595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6681.JPGIMG_6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6681.JPGIMG_66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95AD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56EE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1F56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1B789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08D4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6017D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3ACEC8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3C67FF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CEA7F"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《关于我爱的一切》是现代艺术画家草间弥生《我的永恒灵魂》系列绘画中的一幅，画家将自己一生中最爱的东西，通过旋转绘画的方式表现在一张画面中，所以这就要求孩子在观察画面的时候会从多角度去欣赏，能从多方面思考想象。因此，以此为切入点，</w:t>
      </w:r>
      <w:r>
        <w:rPr>
          <w:rFonts w:ascii="Arial" w:hAnsi="Arial" w:cs="Arial"/>
          <w:color w:val="000000"/>
          <w:szCs w:val="21"/>
          <w:shd w:val="clear" w:color="auto" w:fill="FFFFFF"/>
        </w:rPr>
        <w:t>让幼儿在观察、比较、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想象</w:t>
      </w:r>
      <w:r>
        <w:rPr>
          <w:rFonts w:ascii="Arial" w:hAnsi="Arial" w:cs="Arial"/>
          <w:color w:val="000000"/>
          <w:szCs w:val="21"/>
          <w:shd w:val="clear" w:color="auto" w:fill="FFFFFF"/>
        </w:rPr>
        <w:t>中感受和体会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“波普艺术”</w:t>
      </w:r>
      <w:r>
        <w:rPr>
          <w:rFonts w:ascii="Arial" w:hAnsi="Arial" w:cs="Arial"/>
          <w:color w:val="000000"/>
          <w:szCs w:val="21"/>
          <w:shd w:val="clear" w:color="auto" w:fill="FFFFFF"/>
        </w:rPr>
        <w:t>的独特美，初步了解画家的艺术风格，积累经验，从而提高大班幼儿对美术作品的欣赏、识别能力及表现力。</w:t>
      </w:r>
    </w:p>
    <w:p w14:paraId="310884FF">
      <w:pPr>
        <w:spacing w:line="360" w:lineRule="exact"/>
        <w:ind w:firstLine="420" w:firstLineChars="200"/>
        <w:rPr>
          <w:rFonts w:hint="eastAsia"/>
          <w:lang w:eastAsia="zh-CN"/>
        </w:rPr>
      </w:pPr>
      <w:r>
        <w:rPr>
          <w:rFonts w:hint="eastAsia"/>
          <w:color w:val="000000"/>
        </w:rPr>
        <w:t>大班幼儿对于色彩、线条有了一定的欣赏能力，但是在欣赏的时候往往只能直观的表达出自己看到的，不会通过多角度去欣赏观察，也不能从</w:t>
      </w:r>
      <w:r>
        <w:rPr>
          <w:rFonts w:hint="eastAsia" w:ascii="宋体" w:hAnsi="宋体"/>
          <w:szCs w:val="21"/>
        </w:rPr>
        <w:t>多方面思考想象，还有待加强。</w:t>
      </w:r>
      <w:r>
        <w:rPr>
          <w:rFonts w:hint="eastAsia"/>
          <w:szCs w:val="21"/>
        </w:rPr>
        <w:t>。</w:t>
      </w:r>
    </w:p>
    <w:p w14:paraId="239F420E">
      <w:pPr>
        <w:widowControl/>
        <w:jc w:val="left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裴家骏、张徐恺、陈博宣、孙屹然、陈沐清、卢乐琪、孙念、李成蹊、祁文晞、蒋清竹、韩思睿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朱睿、高远、蔡梦恬、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单熙桐、尹乐岩、陆乐珺、邱宇淏、王子航、唐梦萱、林伯筱、张熙隽、邵锦宸</w:t>
      </w:r>
      <w:r>
        <w:rPr>
          <w:rFonts w:hint="eastAsia"/>
          <w:lang w:eastAsia="zh-CN"/>
        </w:rPr>
        <w:t>小朋友</w:t>
      </w:r>
      <w:r>
        <w:rPr>
          <w:rFonts w:ascii="宋体" w:hAnsi="宋体" w:cs="宋体"/>
          <w:kern w:val="0"/>
          <w:szCs w:val="21"/>
        </w:rPr>
        <w:t>能从不同角度仔细欣赏画面，并用语言和姿态表现自己的感受。初步了解“波普艺术”的独特美，尝试创作自己所爱的波点画。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希望</w:t>
      </w:r>
      <w:r>
        <w:rPr>
          <w:rFonts w:hint="eastAsia" w:ascii="宋体" w:hAnsi="宋体" w:cs="宋体"/>
          <w:szCs w:val="21"/>
          <w:lang w:eastAsia="zh-CN"/>
        </w:rPr>
        <w:t>小朋友能认真倾听，积极举手发言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383B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3166B46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2007870" cy="1506220"/>
                  <wp:effectExtent l="0" t="0" r="11430" b="17780"/>
                  <wp:wrapNone/>
                  <wp:docPr id="15" name="图片 15" descr="C:/Users/Administrator/Desktop/IMG_6686.JPGIMG_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6686.JPGIMG_66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4464A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D833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0CDC59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E3297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FF653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A1A49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89BECF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156B3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4EC0DC2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111125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IMG_6687.JPGIMG_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6687.JPGIMG_66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082BC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F88C0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191C1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EF907F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08BD2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54125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70091214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110490</wp:posOffset>
                  </wp:positionV>
                  <wp:extent cx="1922145" cy="1536065"/>
                  <wp:effectExtent l="0" t="0" r="1905" b="6985"/>
                  <wp:wrapNone/>
                  <wp:docPr id="24" name="图片 24" descr="C:/Users/Administrator/Desktop/IMG_6692.JPGIMG_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6692.JPGIMG_66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E3DF0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B8BFE6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6C557D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D60021F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EDA523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AE75F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F5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3460" w:type="dxa"/>
          </w:tcPr>
          <w:p w14:paraId="6A01D0F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117475</wp:posOffset>
                  </wp:positionV>
                  <wp:extent cx="2070735" cy="1506220"/>
                  <wp:effectExtent l="0" t="0" r="5715" b="17780"/>
                  <wp:wrapNone/>
                  <wp:docPr id="35" name="图片 35" descr="C:/Users/Administrator/Desktop/IMG_6694.JPGIMG_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6694.JPGIMG_66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CA3D7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54BA0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B7BDE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7F3B9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CAF1B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BD69A1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36046D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78EAA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52FD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2F5ABA1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120015</wp:posOffset>
                  </wp:positionV>
                  <wp:extent cx="1986280" cy="1489710"/>
                  <wp:effectExtent l="0" t="0" r="13970" b="15240"/>
                  <wp:wrapNone/>
                  <wp:docPr id="36" name="图片 36" descr="C:/Users/Administrator/Desktop/IMG_6695.JPGIMG_6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6695.JPGIMG_66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C5A0D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1045C0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B3808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815192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581E3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B8655C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7621A6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986280" cy="1489710"/>
                  <wp:effectExtent l="0" t="0" r="13970" b="15240"/>
                  <wp:wrapNone/>
                  <wp:docPr id="37" name="图片 37" descr="C:/Users/Administrator/Desktop/IMG_6699.JPGIMG_6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dministrator/Desktop/IMG_6699.JPGIMG_66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F8111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5940F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420C35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2001A5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3E34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F18D6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E384EB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1787399D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796E92E8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C96E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今天我们的区域游戏开始啦，看看我们玩了什么游戏呢？</w:t>
      </w:r>
    </w:p>
    <w:tbl>
      <w:tblPr>
        <w:tblStyle w:val="8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4455"/>
      </w:tblGrid>
      <w:tr w14:paraId="17C9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4870" w:type="dxa"/>
          </w:tcPr>
          <w:p w14:paraId="7ACF387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85725</wp:posOffset>
                  </wp:positionV>
                  <wp:extent cx="2184400" cy="1638935"/>
                  <wp:effectExtent l="0" t="0" r="6350" b="18415"/>
                  <wp:wrapNone/>
                  <wp:docPr id="25" name="图片 25" descr="C:/Users/Administrator/Desktop/IMG_6702.JPGIMG_6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6702.JPGIMG_67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FC394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8BCF8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90C5D2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B546E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F72C0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12F05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F2493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22B7B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09B23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6DD6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我们在搭建纸杯塔</w:t>
            </w:r>
          </w:p>
        </w:tc>
        <w:tc>
          <w:tcPr>
            <w:tcW w:w="4455" w:type="dxa"/>
          </w:tcPr>
          <w:p w14:paraId="4F5166B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44450</wp:posOffset>
                  </wp:positionV>
                  <wp:extent cx="2040890" cy="1631315"/>
                  <wp:effectExtent l="0" t="0" r="16510" b="6985"/>
                  <wp:wrapNone/>
                  <wp:docPr id="34" name="图片 34" descr="C:/Users/Administrator/Desktop/IMG_6703.JPGIMG_6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6703.JPGIMG_670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890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5868A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1DC8E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BD68A9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8B1BC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DC4D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00D0E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8C02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我们在插塑科技大厦</w:t>
            </w:r>
          </w:p>
        </w:tc>
      </w:tr>
      <w:tr w14:paraId="4442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4870" w:type="dxa"/>
          </w:tcPr>
          <w:p w14:paraId="2629E4E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117475</wp:posOffset>
                  </wp:positionV>
                  <wp:extent cx="2200275" cy="1600835"/>
                  <wp:effectExtent l="0" t="0" r="9525" b="18415"/>
                  <wp:wrapNone/>
                  <wp:docPr id="32" name="图片 32" descr="C:/Users/Administrator/Desktop/IMG_6704.JPGIMG_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6704.JPGIMG_670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D0A44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06235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4E673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EDFBB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8FEE7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8BB25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42366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C822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4949F9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A2BBA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我在玩超市购物</w:t>
            </w:r>
          </w:p>
        </w:tc>
        <w:tc>
          <w:tcPr>
            <w:tcW w:w="4455" w:type="dxa"/>
          </w:tcPr>
          <w:p w14:paraId="05984DC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15240</wp:posOffset>
                  </wp:positionV>
                  <wp:extent cx="2157730" cy="1618615"/>
                  <wp:effectExtent l="0" t="0" r="13970" b="635"/>
                  <wp:wrapNone/>
                  <wp:docPr id="27" name="图片 27" descr="C:/Users/Administrator/Desktop/IMG_6705.JPGIMG_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6705.JPGIMG_670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C012C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9ECAE5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00372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1C7B1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B093A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E7C47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18432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我在挑战难一点儿的拼图</w:t>
            </w:r>
          </w:p>
        </w:tc>
      </w:tr>
    </w:tbl>
    <w:p w14:paraId="1DBC7C4C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auto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tabs>
          <w:tab w:val="left" w:pos="262"/>
          <w:tab w:val="center" w:pos="4708"/>
        </w:tabs>
        <w:snapToGrid w:val="0"/>
        <w:jc w:val="left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吃的是虾仁炒面茶树菇鸡汤。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  <w:vAlign w:val="top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  <w:vAlign w:val="top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0EEF60C2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91DF3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今天不上延时班，统一15:45放学，请告知来园接孩子的家长准时来园接孩子哦。五一放假时间为5月1日-5月5日，5月6日正常上课。</w:t>
      </w:r>
    </w:p>
    <w:p w14:paraId="1F24C98E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今天会将快乐家园发下去，大家填好4月反馈，假期后带来哦</w:t>
      </w:r>
      <w:bookmarkStart w:id="0" w:name="_GoBack"/>
      <w:bookmarkEnd w:id="0"/>
    </w:p>
    <w:p w14:paraId="0C695A3F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3.春季是传染病高发季节，大家平时注意防护。在家及时给孩子剪指甲，孩子出汗多，勤洗澡洗头、勤换洗鞋袜，注意孩子的个人卫生。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BCD4F"/>
    <w:multiLevelType w:val="singleLevel"/>
    <w:tmpl w:val="428BCD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01595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7E0AD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4F76CCC"/>
    <w:rsid w:val="36355C92"/>
    <w:rsid w:val="367730D7"/>
    <w:rsid w:val="36C6274F"/>
    <w:rsid w:val="373F4B58"/>
    <w:rsid w:val="37F50079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453D0F"/>
    <w:rsid w:val="486C7E97"/>
    <w:rsid w:val="48B65D2E"/>
    <w:rsid w:val="48DE2083"/>
    <w:rsid w:val="48E61C15"/>
    <w:rsid w:val="498117C0"/>
    <w:rsid w:val="4A3B6BF7"/>
    <w:rsid w:val="4A847BA0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5E263EA"/>
    <w:rsid w:val="5653394E"/>
    <w:rsid w:val="569E16A1"/>
    <w:rsid w:val="57914645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3279D7"/>
    <w:rsid w:val="5ECA2AEC"/>
    <w:rsid w:val="5EF73126"/>
    <w:rsid w:val="5F367C7B"/>
    <w:rsid w:val="5F57707B"/>
    <w:rsid w:val="5FF1F3D9"/>
    <w:rsid w:val="60082ABB"/>
    <w:rsid w:val="607A4B46"/>
    <w:rsid w:val="60906A88"/>
    <w:rsid w:val="618A32C0"/>
    <w:rsid w:val="62B16FE2"/>
    <w:rsid w:val="62BD3ABD"/>
    <w:rsid w:val="62FF13F0"/>
    <w:rsid w:val="63324D13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9C573F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751</Words>
  <Characters>766</Characters>
  <Lines>3</Lines>
  <Paragraphs>1</Paragraphs>
  <TotalTime>11</TotalTime>
  <ScaleCrop>false</ScaleCrop>
  <LinksUpToDate>false</LinksUpToDate>
  <CharactersWithSpaces>804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2025-04-30T04:36:10Z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78EA6E0A1AE94E21AA10E8BA89D25318_13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