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3人病假。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只是自选饼干、奶酪棒、鲜牛奶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21A06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今天的户外区域是混班游戏，孩子们可选择了轮胎区、钻爬区、后滑梯、平衡区、自选玩具区、小木屋等区域进行游戏，有的是与同伴共玩，在游戏中发展幼儿的大动作水平。</w:t>
      </w:r>
    </w:p>
    <w:p w14:paraId="793DB739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6A5844BE">
        <w:tc>
          <w:tcPr>
            <w:tcW w:w="3576" w:type="dxa"/>
          </w:tcPr>
          <w:p w14:paraId="50F0D577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8961.JPGIMG_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8961.JPGIMG_89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3F726E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8962.JPG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8962.JPG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7146202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8963.JPGIMG_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8963.JPGIMG_8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7B1F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集体活动：我是小主持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6F343">
      <w:pPr>
        <w:widowControl/>
        <w:spacing w:line="36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本次毕业典礼小主持人竞选初赛已圆满结束！首先要特别表扬刘政凯、高翌涵、王艺凝三位小朋友——你们勇敢站上舞台，自信展示风采，用积极准备和出色表现为班级带来了一场精彩的较量！</w:t>
      </w:r>
    </w:p>
    <w:p w14:paraId="1EA73383">
      <w:pPr>
        <w:widowControl/>
        <w:spacing w:line="36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✨高翌涵、王艺凝在竞选中胜出，将代表班级参与后续活动，让我们为她们鼓掌祝贺！</w:t>
      </w:r>
    </w:p>
    <w:p w14:paraId="22C3D4AA">
      <w:pPr>
        <w:widowControl/>
        <w:spacing w:line="36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✨刘政凯的勇气同样值得点赞，敢于挑战就是成长的第一步，你的自信光芒已被大家看见！</w:t>
      </w:r>
    </w:p>
    <w:p w14:paraId="7ED3ECCD">
      <w:pPr>
        <w:widowControl/>
        <w:spacing w:line="36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感谢所有小朋友的认真投票与热情参与。无论结果如何，站上舞台的你们都是最棒的！希望大家继续保持这份活力，一起期待决赛的精彩吧！。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5BADADB6">
        <w:tc>
          <w:tcPr>
            <w:tcW w:w="3576" w:type="dxa"/>
          </w:tcPr>
          <w:p w14:paraId="5596EB6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1" name="图片 11" descr="/Users/langligelang/Downloads/IMG_9199.JPGIMG_9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angligelang/Downloads/IMG_9199.JPGIMG_91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474A63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/Users/langligelang/Downloads/IMG_9200.JPGIMG_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IMG_9200.JPGIMG_92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533352A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5" name="图片 15" descr="/Users/langligelang/Downloads/IMG_9201.JPGIMG_9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9201.JPGIMG_9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2433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虾仁炒面、茶树菇鸡汤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全部入睡，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梁铭轩、吴弈鸣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需要看护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1F98B0">
      <w:pPr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：</w:t>
      </w:r>
    </w:p>
    <w:p w14:paraId="0DD1EA06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尊敬的各位家长朋友：</w:t>
      </w:r>
    </w:p>
    <w:p w14:paraId="38AC5A25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您好！</w:t>
      </w:r>
    </w:p>
    <w:p w14:paraId="0C96AEEA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在这春意盎然、万物复苏的季节里，我们即将迎来2025年的“五一劳动节”。为了让孩子们度过一个充实、安全的假期，现将我园“五一”放假安排及相关注意事项告知如下：</w:t>
      </w:r>
    </w:p>
    <w:p w14:paraId="2207813F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放假安排：</w:t>
      </w:r>
    </w:p>
    <w:p w14:paraId="12D879FF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5月1日（星期四）—5月5日（星期一），放假5天。</w:t>
      </w:r>
    </w:p>
    <w:p w14:paraId="7F1DB7B4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假期注意事项：</w:t>
      </w:r>
    </w:p>
    <w:p w14:paraId="51AC6067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1.  规律作息：保持良好的生活作息，坚持早睡早起，避免熬夜和过度劳累。</w:t>
      </w:r>
    </w:p>
    <w:p w14:paraId="212893B7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2.  安全教育：</w:t>
      </w:r>
    </w:p>
    <w:p w14:paraId="0878F664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告诉孩子不玩火、不玩电，远离危险区域，如水渠、河边等；</w:t>
      </w:r>
    </w:p>
    <w:p w14:paraId="036445ED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加强交通安全教育，提醒孩子不在公路边玩耍，遵守交通规则。</w:t>
      </w:r>
    </w:p>
    <w:p w14:paraId="3F5A4C14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3.  饮食卫生：</w:t>
      </w:r>
    </w:p>
    <w:p w14:paraId="06BAD6AF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注意饮食健康，避免暴饮暴食；</w:t>
      </w:r>
    </w:p>
    <w:p w14:paraId="159C7F70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不吃变质、霉烂、无卫生许可证或超过保质期的食品。</w:t>
      </w:r>
    </w:p>
    <w:p w14:paraId="3270DAF9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4.  健康监测：</w:t>
      </w:r>
    </w:p>
    <w:p w14:paraId="20C569B7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假期期间，请随时留意孩子的身体状况，如有发热、皮疹等症状，切勿大意，及时就医并告知老师请假。</w:t>
      </w:r>
    </w:p>
    <w:p w14:paraId="08918790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春季是传染病高发期，请确保孩子有充足的睡眠，保持房间空气流通和个人卫生，避免前往人员密集的场所。外出时注意饮食卫生。</w:t>
      </w:r>
    </w:p>
    <w:p w14:paraId="009C27F3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5.  劳动实践：</w:t>
      </w:r>
    </w:p>
    <w:p w14:paraId="32A6115A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劳动节是培养孩子劳动意识的好时机，建议家长引导孩子参与力所能及的家务劳动，如整理房间、洗碗、扫地等，让孩子在实践中体会劳动的意义。</w:t>
      </w:r>
    </w:p>
    <w:p w14:paraId="611C3306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温馨提示：</w:t>
      </w:r>
    </w:p>
    <w:p w14:paraId="166CF478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假期虽美好，安全最重要。希望家长们在陪伴孩子享受假期的同时，时刻关注孩子的安全与健康，做好各项防护措施。</w:t>
      </w:r>
    </w:p>
    <w:p w14:paraId="02C234EF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最后，祝您和孩子度过一个愉快、充实、安全的“五一”假期！节日快乐！</w:t>
      </w:r>
      <w:bookmarkStart w:id="0" w:name="_GoBack"/>
      <w:bookmarkEnd w:id="0"/>
    </w:p>
    <w:p w14:paraId="4BC67FB2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69B89F7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1FFDEFD7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D06DF6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FD5FCF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5FE7C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ACF7E338"/>
    <w:rsid w:val="BE5D33B5"/>
    <w:rsid w:val="BF79D26B"/>
    <w:rsid w:val="BFFB478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2020-01-05T08:30:00Z</dcterms:created>
  <dc:creator>Microsoft Office 用户</dc:creator>
  <cp:lastModifiedBy>半月板</cp:lastModifiedBy>
  <cp:lastPrinted>2023-06-26T02:10:00Z</cp:lastPrinted>
  <dcterms:modified xsi:type="dcterms:W3CDTF">2025-04-30T12:46:52Z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0657642035446EC33CAB11689D0EF356_43</vt:lpwstr>
  </property>
</Properties>
</file>