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42" w:rsidRPr="00A95942" w:rsidRDefault="00A95942" w:rsidP="00A95942">
      <w:pPr>
        <w:spacing w:line="360" w:lineRule="auto"/>
        <w:jc w:val="center"/>
        <w:rPr>
          <w:rFonts w:ascii="黑体" w:eastAsia="黑体" w:hAnsi="黑体" w:hint="eastAsia"/>
          <w:sz w:val="44"/>
          <w:szCs w:val="44"/>
        </w:rPr>
      </w:pPr>
      <w:r w:rsidRPr="00A95942">
        <w:rPr>
          <w:rFonts w:ascii="黑体" w:eastAsia="黑体" w:hAnsi="黑体" w:hint="eastAsia"/>
          <w:sz w:val="44"/>
          <w:szCs w:val="44"/>
        </w:rPr>
        <w:t>以人格之光照亮语文课堂</w:t>
      </w:r>
    </w:p>
    <w:p w:rsidR="00A95942" w:rsidRDefault="00A95942" w:rsidP="00A95942">
      <w:pPr>
        <w:spacing w:line="360" w:lineRule="auto"/>
        <w:jc w:val="center"/>
        <w:rPr>
          <w:rFonts w:ascii="黑体" w:eastAsia="黑体" w:hAnsi="黑体" w:hint="eastAsia"/>
          <w:sz w:val="44"/>
          <w:szCs w:val="44"/>
        </w:rPr>
      </w:pPr>
      <w:r w:rsidRPr="00A95942">
        <w:rPr>
          <w:rFonts w:ascii="黑体" w:eastAsia="黑体" w:hAnsi="黑体" w:hint="eastAsia"/>
          <w:sz w:val="44"/>
          <w:szCs w:val="44"/>
        </w:rPr>
        <w:t>——读</w:t>
      </w:r>
      <w:r w:rsidRPr="00A95942">
        <w:rPr>
          <w:rFonts w:ascii="黑体" w:eastAsia="黑体" w:hAnsi="黑体" w:hint="eastAsia"/>
          <w:sz w:val="44"/>
          <w:szCs w:val="44"/>
        </w:rPr>
        <w:t>《儿童的人格教育》</w:t>
      </w:r>
      <w:r w:rsidRPr="00A95942">
        <w:rPr>
          <w:rFonts w:ascii="黑体" w:eastAsia="黑体" w:hAnsi="黑体" w:hint="eastAsia"/>
          <w:sz w:val="44"/>
          <w:szCs w:val="44"/>
        </w:rPr>
        <w:t>有感</w:t>
      </w:r>
    </w:p>
    <w:p w:rsidR="00A95942" w:rsidRPr="00A95942" w:rsidRDefault="00A95942" w:rsidP="00A95942">
      <w:pPr>
        <w:spacing w:line="360" w:lineRule="auto"/>
        <w:jc w:val="center"/>
        <w:rPr>
          <w:rFonts w:ascii="宋体" w:eastAsia="宋体" w:hAnsi="宋体"/>
          <w:sz w:val="28"/>
          <w:szCs w:val="28"/>
        </w:rPr>
      </w:pPr>
      <w:proofErr w:type="gramStart"/>
      <w:r>
        <w:rPr>
          <w:rFonts w:ascii="宋体" w:eastAsia="宋体" w:hAnsi="宋体" w:hint="eastAsia"/>
          <w:sz w:val="28"/>
          <w:szCs w:val="28"/>
        </w:rPr>
        <w:t>武进区礼河实验</w:t>
      </w:r>
      <w:proofErr w:type="gramEnd"/>
      <w:r>
        <w:rPr>
          <w:rFonts w:ascii="宋体" w:eastAsia="宋体" w:hAnsi="宋体" w:hint="eastAsia"/>
          <w:sz w:val="28"/>
          <w:szCs w:val="28"/>
        </w:rPr>
        <w:t>学校  王颖</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阿尔弗雷德·阿德勒在《儿童的人格教育》中指出，教育的核心使命是塑造完整的人格，而非单纯传授知识。当这一理念与初中语文教学相遇，产生的不仅是理论与实践的碰撞，更是一场关于教育本质的深刻反思。初中阶段是学生人格发展的关键期，语文作为承载人文精神的重要学科，天然具备人格教育的土壤。在研读阿德勒理论的过程中，我逐渐探索出将人格教育融入语文教学的可行路径，让语文课堂成为滋养学生心灵、完善人格的重要场域。</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一、整体性视角：解构文本背后的人格密码</w:t>
      </w:r>
    </w:p>
    <w:p w:rsidR="00A95942" w:rsidRPr="00A95942" w:rsidRDefault="00A95942" w:rsidP="00A959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阿德勒强调</w:t>
      </w:r>
      <w:r w:rsidRPr="00A95942">
        <w:rPr>
          <w:rFonts w:asciiTheme="minorEastAsia" w:hAnsiTheme="minorEastAsia" w:hint="eastAsia"/>
          <w:sz w:val="24"/>
          <w:szCs w:val="24"/>
        </w:rPr>
        <w:t>人格是一个有机整体，个体的每一种行为都是其人格系统的外在投射。这一理论启示我们，语文教学不能止步于文本表层的语言分析，而应挖掘文本背后蕴含的人格教育资源。在《背影》的教学中，传统教学往往聚焦于父子情感的解读，但从人格教育视角出发，教师可以引导学生思考：朱自清笔下父亲略显笨拙的"买橘子"</w:t>
      </w:r>
      <w:r>
        <w:rPr>
          <w:rFonts w:asciiTheme="minorEastAsia" w:hAnsiTheme="minorEastAsia" w:hint="eastAsia"/>
          <w:sz w:val="24"/>
          <w:szCs w:val="24"/>
        </w:rPr>
        <w:t>行为，折射出怎样的人格特质？</w:t>
      </w:r>
      <w:r w:rsidRPr="00A95942">
        <w:rPr>
          <w:rFonts w:asciiTheme="minorEastAsia" w:hAnsiTheme="minorEastAsia" w:hint="eastAsia"/>
          <w:sz w:val="24"/>
          <w:szCs w:val="24"/>
        </w:rPr>
        <w:t>这种看似琐碎的生活细节，如何体现中国传统家庭中含蓄深沉的情感表达？通过这样的追问，学生不仅能理解文本的文学价值，更能感受人性的温度，培养细腻的情感认知能力。</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在诗歌教学中，同样可以借助人格分析深化文本理解。学习杜甫的《茅屋为秋风所破歌》时，教师可以引导学生从"安得广厦千万间，大庇天下寒士俱欢颜"的诗句中，剖析诗人忧国忧民的人格底色。通过对比不同诗人的作品风格，如李白的豪放洒脱与杜甫的沉郁顿挫，让学生理解人格特质对文学创作的深刻影响。这种教学方式打破了传统语文课堂中"字词</w:t>
      </w:r>
      <w:r w:rsidRPr="00A95942">
        <w:rPr>
          <w:rFonts w:asciiTheme="minorEastAsia" w:hAnsiTheme="minorEastAsia" w:hint="eastAsia"/>
          <w:sz w:val="24"/>
          <w:szCs w:val="24"/>
        </w:rPr>
        <w:t>—</w:t>
      </w:r>
      <w:r w:rsidRPr="00A95942">
        <w:rPr>
          <w:rFonts w:asciiTheme="minorEastAsia" w:hAnsiTheme="minorEastAsia" w:hint="eastAsia"/>
          <w:sz w:val="24"/>
          <w:szCs w:val="24"/>
        </w:rPr>
        <w:t>段落</w:t>
      </w:r>
      <w:r w:rsidRPr="00A95942">
        <w:rPr>
          <w:rFonts w:asciiTheme="minorEastAsia" w:hAnsiTheme="minorEastAsia" w:hint="eastAsia"/>
          <w:sz w:val="24"/>
          <w:szCs w:val="24"/>
        </w:rPr>
        <w:t>—</w:t>
      </w:r>
      <w:r w:rsidRPr="00A95942">
        <w:rPr>
          <w:rFonts w:asciiTheme="minorEastAsia" w:hAnsiTheme="minorEastAsia" w:hint="eastAsia"/>
          <w:sz w:val="24"/>
          <w:szCs w:val="24"/>
        </w:rPr>
        <w:t>中心思想"的线性分析模式，将文本解读升华为对人性与人格的深度探究。</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二、自卑与超越：构建语文学习的心理动力系统</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阿德勒认为，适度的自卑可以转化为追求卓越的动力。在初中语文教学中，许多学生因写作能力不足、阅读速度慢等问题产生自卑心理。教师可以运用阿德勒的理论，将这种自卑转化为学习动力。在写作教学中，我采用"分层任务单"的方式，根据学生的实际水平设置不同难度的写作任务，让每个学生都能在完成</w:t>
      </w:r>
      <w:r w:rsidRPr="00A95942">
        <w:rPr>
          <w:rFonts w:asciiTheme="minorEastAsia" w:hAnsiTheme="minorEastAsia" w:hint="eastAsia"/>
          <w:sz w:val="24"/>
          <w:szCs w:val="24"/>
        </w:rPr>
        <w:lastRenderedPageBreak/>
        <w:t>任务的过程中获得成就感。对于写作基础薄弱的学生，</w:t>
      </w:r>
      <w:proofErr w:type="gramStart"/>
      <w:r w:rsidRPr="00A95942">
        <w:rPr>
          <w:rFonts w:asciiTheme="minorEastAsia" w:hAnsiTheme="minorEastAsia" w:hint="eastAsia"/>
          <w:sz w:val="24"/>
          <w:szCs w:val="24"/>
        </w:rPr>
        <w:t>从仿写</w:t>
      </w:r>
      <w:proofErr w:type="gramEnd"/>
      <w:r w:rsidRPr="00A95942">
        <w:rPr>
          <w:rFonts w:asciiTheme="minorEastAsia" w:hAnsiTheme="minorEastAsia" w:hint="eastAsia"/>
          <w:sz w:val="24"/>
          <w:szCs w:val="24"/>
        </w:rPr>
        <w:t>句子、扩写段落开始，逐步提升写作能力；对于能力较强的学生，则鼓励尝试创意写作、文学评论等更高层次的任务。</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在阅读教学中，通过设置阶梯式的阅读任务，帮助学生克服畏难情绪。例如，在学习《西游记》时，先让学生通过观看动画片段建立对故事的初步认知，再阅读青少年版简写本，最后过渡到原著阅读。这种循序渐进的方式，让学生在逐步完成阅读任务的过程中建立自信，将对经典名著的畏难心理转化为主动探索的学习动力。同时，通过建立"阅读成长档案"，记录学生的阅读历程与进步，让他们直观感受到自己的成长轨迹，进一步激发学习热情。</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三、社会兴趣：培育语文课堂的共同体意识</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阿德勒提出的"社会兴趣"概念，强调个体对社会的归属感与责任感。在语文课堂中，可以通过合作学习、小组探究等形式，培养学生的团队协作能力与社会责任感。在《水浒传》整本书阅读教学中，我组织学生成立"梁山好汉研究小组"，每个小组负责研究一个英雄人物，从人物形象分析、情节梳理到主题探讨，最终以PPT展示、情景剧表演等形式进行成果汇报。在这个过程中，学生不仅深入理解了文本内容，更在团队合作中学会倾听他人意见、发挥各自优势。</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在综合性学习活</w:t>
      </w:r>
      <w:r>
        <w:rPr>
          <w:rFonts w:asciiTheme="minorEastAsia" w:hAnsiTheme="minorEastAsia" w:hint="eastAsia"/>
          <w:sz w:val="24"/>
          <w:szCs w:val="24"/>
        </w:rPr>
        <w:t>动中，将语文学习与社会现实相结合，培养学生的社会参与意识。例如</w:t>
      </w:r>
      <w:bookmarkStart w:id="0" w:name="_GoBack"/>
      <w:bookmarkEnd w:id="0"/>
      <w:r w:rsidRPr="00A95942">
        <w:rPr>
          <w:rFonts w:asciiTheme="minorEastAsia" w:hAnsiTheme="minorEastAsia" w:hint="eastAsia"/>
          <w:sz w:val="24"/>
          <w:szCs w:val="24"/>
        </w:rPr>
        <w:t>在开展"身边的文化遗产"主题活动时，让学生分组调查本地的非物质文化遗产，通过采访传承人、撰写调查报告、制作宣传海报等方式，感受传统文化的魅力，增强文化认同感与保护意识。这种将语文学习与社会实践相结合的方式，让学生在运用语文知识解决实际问题的过程中，培养社会责任感与公民意识。</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四、环境营造：构建滋养人格的语文生态</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阿德勒十分重视环境对人格发展的影响。在语文教学中，教师可以通过营造积极的课堂文化，构建有利于人格成长的学习环境。我在班级中设立"语文角"，摆放经典名著、文学期刊等书籍，鼓励学生分享阅读心得；定期开展"诗词大会""故事接龙"等趣味活动，让学生在轻松愉悦的氛围中感受语文的魅力。同时，利用多媒体技术，将音乐、绘画、影视等艺术形式融入语文课堂，丰富学生的审美体验。</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在评价方式上，采用多元化的评价体系，关注学生的人格发展。除了传统的</w:t>
      </w:r>
      <w:r w:rsidRPr="00A95942">
        <w:rPr>
          <w:rFonts w:asciiTheme="minorEastAsia" w:hAnsiTheme="minorEastAsia" w:hint="eastAsia"/>
          <w:sz w:val="24"/>
          <w:szCs w:val="24"/>
        </w:rPr>
        <w:lastRenderedPageBreak/>
        <w:t>考试评价外，增加课堂表现评价、小组合作评价、作品展示评价等维度。例如，在作文评价中，不仅关注写作技巧，更重视文章中体现的思想深度与情感表达；在课堂讨论中，注重观察学生的参与度、表达能力与团队协作精神。这种全面的评价方式，让学生感受到教师对他们的关注不仅限于学业成绩，更关心他们的人格成长。</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五、教师角色：从知识传授者到人格引路人</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阿德勒的理论要求教师从权威式的知识传授者转变为学生成长的引导者。在语文教学中，教师需要具备敏锐的观察力与同理心，及时发现学生在人格发展中遇到的问题。当学生在作文中流露出消极情绪时，教师可以通过课后谈心、书信交流等方式，给予情感支持与心理疏导；当学生在课堂讨论中表现出自卑或自负倾向时，教师要适时引导，帮助他们建立正确的自我认知。</w:t>
      </w:r>
    </w:p>
    <w:p w:rsidR="00A95942"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同时，教师自身的人格魅力也是重要的教育资源。在语文课堂上，教师通过对文学作品的深刻解读、对语言艺术的精妙赏析，展现出对语文的热爱与专业素养；通过真诚的情感表达、包容的教学态度，为学生树立人格榜样。这种潜移默化的影响，远比说教更能触动学生的心灵，促进他们的人格成长。</w:t>
      </w:r>
    </w:p>
    <w:p w:rsidR="00231985" w:rsidRPr="00A95942" w:rsidRDefault="00A95942" w:rsidP="00A95942">
      <w:pPr>
        <w:spacing w:line="360" w:lineRule="auto"/>
        <w:ind w:firstLineChars="200" w:firstLine="480"/>
        <w:rPr>
          <w:rFonts w:asciiTheme="minorEastAsia" w:hAnsiTheme="minorEastAsia"/>
          <w:sz w:val="24"/>
          <w:szCs w:val="24"/>
        </w:rPr>
      </w:pPr>
      <w:r w:rsidRPr="00A95942">
        <w:rPr>
          <w:rFonts w:asciiTheme="minorEastAsia" w:hAnsiTheme="minorEastAsia" w:hint="eastAsia"/>
          <w:sz w:val="24"/>
          <w:szCs w:val="24"/>
        </w:rPr>
        <w:t>将《儿童的人格教育》理论融入初中语文教学，不仅丰富了语文教育的内涵，更让教育回归到"育人"的本质。在这样的语文课堂中，学生收获的不仅是知识与技能，更是健全的人格、丰富的情感与对生活的热爱。作为语文教师，我们应当以阿德勒的理论为指引，不断探索人格教育与语文教学的融合之道，让语文课堂真正成为滋养生命、塑造灵魂的精神家园。</w:t>
      </w:r>
    </w:p>
    <w:sectPr w:rsidR="00231985" w:rsidRPr="00A95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C8"/>
    <w:rsid w:val="004141A9"/>
    <w:rsid w:val="005E55DA"/>
    <w:rsid w:val="00A774C8"/>
    <w:rsid w:val="00A9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4CFE6-9923-4EE7-AE8B-F96B1CA8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1197</Words>
  <Characters>1198</Characters>
  <Application>Microsoft Office Word</Application>
  <DocSecurity>0</DocSecurity>
  <Lines>35</Lines>
  <Paragraphs>19</Paragraphs>
  <ScaleCrop>false</ScaleCrop>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王颖</dc:creator>
  <cp:keywords/>
  <dc:description/>
  <cp:lastModifiedBy>王颖</cp:lastModifiedBy>
  <cp:revision>2</cp:revision>
  <dcterms:created xsi:type="dcterms:W3CDTF">2025-04-28T07:56:00Z</dcterms:created>
  <dcterms:modified xsi:type="dcterms:W3CDTF">2025-04-28T08:04:00Z</dcterms:modified>
</cp:coreProperties>
</file>