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小一班今日动态4.28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今日来园21人,4人事假。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5edae3f892d1e75c1f75a4f3a64a2688.jpg5edae3f892d1e75c1f75a4f3a64a2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5edae3f892d1e75c1f75a4f3a64a2688.jpg5edae3f892d1e75c1f75a4f3a64a26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38c6381bf0a7cbc7e4dfe78765abd74e.jpg38c6381bf0a7cbc7e4dfe78765abd7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38c6381bf0a7cbc7e4dfe78765abd74e.jpg38c6381bf0a7cbc7e4dfe78765abd7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cbc3df791946d177d8a3d2ebe38d2758.jpgcbc3df791946d177d8a3d2ebe38d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cbc3df791946d177d8a3d2ebe38d2758.jpgcbc3df791946d177d8a3d2ebe38d27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C6CE87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今天我们玩了轮胎区，小朋友们能遵守好游戏规则，注意安全，在轻音乐、老师的提示下，及时喝水、擦汗休息。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u w:val="single"/>
          <w:lang w:val="en-US" w:eastAsia="zh-CN"/>
        </w:rPr>
        <w:t>叶兴泽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要注意游戏中要遵守好规则与同伴友好相处，不动手推搡他人。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数学：比高矮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71369ba6decfd0b70ab170202563a373.jpg71369ba6decfd0b70ab170202563a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71369ba6decfd0b70ab170202563a373.jpg71369ba6decfd0b70ab170202563a3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6ae538f829adcaf4f3e8f55b970ef2fc.jpg6ae538f829adcaf4f3e8f55b970ef2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6ae538f829adcaf4f3e8f55b970ef2fc.jpg6ae538f829adcaf4f3e8f55b970ef2f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0063.JPGIMG_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0063.JPGIMG_00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F5FB805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徐凌琨、韩景宸、蒋清远、张烁、刘珺玮、陆宸泽、颜泽楷、丁文潇、叶兴泽、李潇然、奚禾、李青、丁汝成、杨若萱、白小沐、黄埕子、蒋艺姝、吕思甜、何颖艺、范奕菱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能认真倾听，掌握比较高矮的方法，乐意参与比较高矮的活动，耐心按规则进行操作，初步体会高矮的相对性。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隋浩宇、恽佳阳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还需要多加练习哦。</w:t>
      </w:r>
    </w:p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0064.JPGIMG_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0064.JPGIMG_00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0065.JPGIMG_0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0065.JPGIMG_00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0066.JPGIMG_0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0066.JPGIMG_00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益智区--小动物走路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0067.JPGIMG_0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0067.JPGIMG_00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图书区--立体绘本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0068.JPGIMG_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0068.JPGIMG_00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生活区--小动物卷毛发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0069.JPGIMG_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0069.JPGIMG_00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植物角--照顾小鸡小鸭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0070.JPGIMG_0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0070.JPGIMG_00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地面建构--小池塘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0071.JPGIMG_0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0071.JPGIMG_00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万能工匠--小鸭子</w:t>
            </w:r>
          </w:p>
        </w:tc>
        <w:tc>
          <w:tcPr>
            <w:tcW w:w="3616" w:type="dxa"/>
          </w:tcPr>
          <w:p w14:paraId="5397139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0072.JPGIMG_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0072.JPGIMG_00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鲁桌面建构--鲁班塔、创意积木</w:t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南瓜饭、红糖鳕鱼、清炒三丝、时蔬山药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425EDB47">
      <w:pPr>
        <w:numPr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2.请还未将《快乐家园》带来的孩子，尽快将其带来。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5AE3579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2455D9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702</Characters>
  <Lines>7</Lines>
  <Paragraphs>2</Paragraphs>
  <TotalTime>33</TotalTime>
  <ScaleCrop>false</ScaleCrop>
  <LinksUpToDate>false</LinksUpToDate>
  <CharactersWithSpaces>1781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2025-04-28T02:24:12Z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