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158FE">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6"/>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14:paraId="592F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5F6B2DDE">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6E20FDE6">
            <w:pPr>
              <w:jc w:val="center"/>
              <w:rPr>
                <w:rFonts w:hint="default" w:eastAsia="宋体"/>
                <w:b w:val="0"/>
                <w:bCs w:val="0"/>
                <w:sz w:val="21"/>
                <w:szCs w:val="21"/>
                <w:lang w:val="en-US" w:eastAsia="zh-CN"/>
              </w:rPr>
            </w:pPr>
            <w:r>
              <w:rPr>
                <w:rFonts w:hint="eastAsia"/>
                <w:b w:val="0"/>
                <w:bCs w:val="0"/>
                <w:sz w:val="21"/>
                <w:szCs w:val="21"/>
                <w:lang w:val="en-US" w:eastAsia="zh-CN"/>
              </w:rPr>
              <w:t>聚焦量表设计，促进阅读和表达一体</w:t>
            </w:r>
          </w:p>
        </w:tc>
      </w:tr>
      <w:tr w14:paraId="571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45EB44E0">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05A61883">
            <w:pPr>
              <w:jc w:val="center"/>
              <w:rPr>
                <w:rFonts w:hint="default" w:eastAsia="宋体"/>
                <w:b w:val="0"/>
                <w:bCs w:val="0"/>
                <w:sz w:val="21"/>
                <w:szCs w:val="21"/>
                <w:lang w:val="en-US" w:eastAsia="zh-CN"/>
              </w:rPr>
            </w:pPr>
            <w:r>
              <w:rPr>
                <w:rFonts w:hint="eastAsia"/>
                <w:b w:val="0"/>
                <w:bCs w:val="0"/>
                <w:sz w:val="21"/>
                <w:szCs w:val="21"/>
                <w:lang w:val="en-US" w:eastAsia="zh-CN"/>
              </w:rPr>
              <w:t>谢攀</w:t>
            </w:r>
          </w:p>
        </w:tc>
        <w:tc>
          <w:tcPr>
            <w:tcW w:w="1914" w:type="dxa"/>
            <w:noWrap w:val="0"/>
            <w:vAlign w:val="center"/>
          </w:tcPr>
          <w:p w14:paraId="5CC2BD05">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68F83F8B">
            <w:pPr>
              <w:jc w:val="center"/>
              <w:rPr>
                <w:rFonts w:hint="default" w:eastAsia="宋体"/>
                <w:b w:val="0"/>
                <w:bCs w:val="0"/>
                <w:sz w:val="21"/>
                <w:szCs w:val="21"/>
                <w:lang w:val="en-US" w:eastAsia="zh-CN"/>
              </w:rPr>
            </w:pPr>
            <w:r>
              <w:rPr>
                <w:rFonts w:hint="eastAsia"/>
                <w:b w:val="0"/>
                <w:bCs w:val="0"/>
                <w:sz w:val="21"/>
                <w:szCs w:val="21"/>
                <w:lang w:val="en-US" w:eastAsia="zh-CN"/>
              </w:rPr>
              <w:t>谢攀</w:t>
            </w:r>
          </w:p>
        </w:tc>
      </w:tr>
      <w:tr w14:paraId="03FD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405464DF">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0D7EEBB7">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w:t>
            </w:r>
            <w:r>
              <w:rPr>
                <w:rFonts w:hint="eastAsia" w:ascii="宋体" w:hAnsi="宋体" w:cs="宋体"/>
                <w:b w:val="0"/>
                <w:bCs w:val="0"/>
                <w:sz w:val="21"/>
                <w:szCs w:val="21"/>
                <w:lang w:val="en-US" w:eastAsia="zh-CN"/>
              </w:rPr>
              <w:t>5</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3.13</w:t>
            </w:r>
          </w:p>
        </w:tc>
        <w:tc>
          <w:tcPr>
            <w:tcW w:w="1914" w:type="dxa"/>
            <w:noWrap w:val="0"/>
            <w:vAlign w:val="center"/>
          </w:tcPr>
          <w:p w14:paraId="6DBA03F5">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7C473777">
            <w:pPr>
              <w:jc w:val="center"/>
              <w:rPr>
                <w:rFonts w:hint="default" w:eastAsia="宋体"/>
                <w:b w:val="0"/>
                <w:bCs w:val="0"/>
                <w:sz w:val="21"/>
                <w:szCs w:val="21"/>
                <w:lang w:val="en-US" w:eastAsia="zh-CN"/>
              </w:rPr>
            </w:pPr>
            <w:r>
              <w:rPr>
                <w:rFonts w:hint="eastAsia"/>
                <w:b w:val="0"/>
                <w:bCs w:val="0"/>
                <w:sz w:val="21"/>
                <w:szCs w:val="21"/>
                <w:lang w:val="en-US" w:eastAsia="zh-CN"/>
              </w:rPr>
              <w:t>新龙湖实验小学</w:t>
            </w:r>
          </w:p>
        </w:tc>
      </w:tr>
      <w:tr w14:paraId="030D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5E26D4BF">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04C22F3D">
            <w:pPr>
              <w:jc w:val="both"/>
              <w:rPr>
                <w:rFonts w:hint="default" w:eastAsia="宋体"/>
                <w:b w:val="0"/>
                <w:bCs w:val="0"/>
                <w:sz w:val="21"/>
                <w:szCs w:val="21"/>
                <w:lang w:val="en-US" w:eastAsia="zh-CN"/>
              </w:rPr>
            </w:pPr>
            <w:r>
              <w:rPr>
                <w:rFonts w:hint="eastAsia" w:eastAsia="宋体"/>
                <w:b w:val="0"/>
                <w:bCs w:val="0"/>
                <w:sz w:val="21"/>
                <w:szCs w:val="21"/>
                <w:lang w:val="en-US" w:eastAsia="zh-CN"/>
              </w:rPr>
              <w:t xml:space="preserve">谢攀 </w:t>
            </w:r>
            <w:r>
              <w:rPr>
                <w:rFonts w:hint="eastAsia"/>
                <w:b w:val="0"/>
                <w:bCs w:val="0"/>
                <w:sz w:val="21"/>
                <w:szCs w:val="21"/>
                <w:lang w:val="en-US" w:eastAsia="zh-CN"/>
              </w:rPr>
              <w:t xml:space="preserve">芮雯 </w:t>
            </w:r>
            <w:r>
              <w:rPr>
                <w:rFonts w:hint="eastAsia" w:eastAsia="宋体"/>
                <w:b w:val="0"/>
                <w:bCs w:val="0"/>
                <w:sz w:val="21"/>
                <w:szCs w:val="21"/>
                <w:lang w:val="en-US" w:eastAsia="zh-CN"/>
              </w:rPr>
              <w:t xml:space="preserve">许阳 </w:t>
            </w:r>
            <w:r>
              <w:rPr>
                <w:rFonts w:hint="eastAsia"/>
                <w:b w:val="0"/>
                <w:bCs w:val="0"/>
                <w:sz w:val="21"/>
                <w:szCs w:val="21"/>
                <w:lang w:val="en-US" w:eastAsia="zh-CN"/>
              </w:rPr>
              <w:t xml:space="preserve">徐娴 </w:t>
            </w:r>
            <w:r>
              <w:rPr>
                <w:rFonts w:hint="eastAsia" w:eastAsia="宋体"/>
                <w:b w:val="0"/>
                <w:bCs w:val="0"/>
                <w:sz w:val="21"/>
                <w:szCs w:val="21"/>
                <w:lang w:val="en-US" w:eastAsia="zh-CN"/>
              </w:rPr>
              <w:t xml:space="preserve">高昕成 唐婧怡 </w:t>
            </w:r>
            <w:r>
              <w:rPr>
                <w:rFonts w:hint="eastAsia"/>
                <w:b w:val="0"/>
                <w:bCs w:val="0"/>
                <w:sz w:val="21"/>
                <w:szCs w:val="21"/>
                <w:lang w:val="en-US" w:eastAsia="zh-CN"/>
              </w:rPr>
              <w:t xml:space="preserve">郭婧依 </w:t>
            </w:r>
            <w:r>
              <w:rPr>
                <w:rFonts w:hint="eastAsia" w:eastAsia="宋体"/>
                <w:b w:val="0"/>
                <w:bCs w:val="0"/>
                <w:sz w:val="21"/>
                <w:szCs w:val="21"/>
                <w:lang w:val="en-US" w:eastAsia="zh-CN"/>
              </w:rPr>
              <w:t xml:space="preserve">巢肖琴 刘祯 曾丹萍 孔玉香 潘玲霞 宦欢 </w:t>
            </w:r>
            <w:r>
              <w:rPr>
                <w:rFonts w:hint="eastAsia"/>
                <w:b w:val="0"/>
                <w:bCs w:val="0"/>
                <w:sz w:val="21"/>
                <w:szCs w:val="21"/>
                <w:lang w:val="en-US" w:eastAsia="zh-CN"/>
              </w:rPr>
              <w:t xml:space="preserve">胡芯 </w:t>
            </w:r>
            <w:r>
              <w:rPr>
                <w:rFonts w:hint="eastAsia" w:eastAsia="宋体"/>
                <w:b w:val="0"/>
                <w:bCs w:val="0"/>
                <w:sz w:val="21"/>
                <w:szCs w:val="21"/>
                <w:lang w:val="en-US" w:eastAsia="zh-CN"/>
              </w:rPr>
              <w:t>李嘉浩</w:t>
            </w:r>
            <w:r>
              <w:rPr>
                <w:rFonts w:hint="eastAsia"/>
                <w:b w:val="0"/>
                <w:bCs w:val="0"/>
                <w:sz w:val="21"/>
                <w:szCs w:val="21"/>
                <w:lang w:val="en-US" w:eastAsia="zh-CN"/>
              </w:rPr>
              <w:t xml:space="preserve"> 翟绵纬 </w:t>
            </w:r>
            <w:r>
              <w:rPr>
                <w:rFonts w:hint="eastAsia" w:eastAsia="宋体"/>
                <w:b w:val="0"/>
                <w:bCs w:val="0"/>
                <w:sz w:val="21"/>
                <w:szCs w:val="21"/>
                <w:lang w:val="en-US" w:eastAsia="zh-CN"/>
              </w:rPr>
              <w:t>周丁露</w:t>
            </w:r>
            <w:r>
              <w:rPr>
                <w:rFonts w:hint="eastAsia"/>
                <w:b w:val="0"/>
                <w:bCs w:val="0"/>
                <w:sz w:val="21"/>
                <w:szCs w:val="21"/>
                <w:lang w:val="en-US" w:eastAsia="zh-CN"/>
              </w:rPr>
              <w:t xml:space="preserve"> </w:t>
            </w:r>
            <w:r>
              <w:rPr>
                <w:rFonts w:hint="eastAsia" w:eastAsia="宋体"/>
                <w:b w:val="0"/>
                <w:bCs w:val="0"/>
                <w:sz w:val="21"/>
                <w:szCs w:val="21"/>
                <w:lang w:val="en-US" w:eastAsia="zh-CN"/>
              </w:rPr>
              <w:t xml:space="preserve">汤佳雯 </w:t>
            </w:r>
            <w:r>
              <w:rPr>
                <w:rFonts w:hint="eastAsia"/>
                <w:b w:val="0"/>
                <w:bCs w:val="0"/>
                <w:sz w:val="21"/>
                <w:szCs w:val="21"/>
                <w:lang w:val="en-US" w:eastAsia="zh-CN"/>
              </w:rPr>
              <w:t>王尹希 陈珊 季晓云</w:t>
            </w:r>
          </w:p>
        </w:tc>
      </w:tr>
      <w:tr w14:paraId="34A9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0" w:hRule="atLeast"/>
        </w:trPr>
        <w:tc>
          <w:tcPr>
            <w:tcW w:w="1734" w:type="dxa"/>
            <w:noWrap w:val="0"/>
            <w:vAlign w:val="top"/>
          </w:tcPr>
          <w:p w14:paraId="1AEA4773">
            <w:pPr>
              <w:jc w:val="center"/>
              <w:rPr>
                <w:rFonts w:hint="eastAsia"/>
              </w:rPr>
            </w:pPr>
          </w:p>
          <w:p w14:paraId="54CB2E77">
            <w:pPr>
              <w:jc w:val="center"/>
              <w:rPr>
                <w:rFonts w:hint="eastAsia"/>
              </w:rPr>
            </w:pPr>
          </w:p>
          <w:p w14:paraId="2C9CBEA3">
            <w:pPr>
              <w:jc w:val="center"/>
              <w:rPr>
                <w:rFonts w:hint="eastAsia"/>
              </w:rPr>
            </w:pPr>
          </w:p>
          <w:p w14:paraId="749583B6">
            <w:pPr>
              <w:jc w:val="center"/>
              <w:rPr>
                <w:rFonts w:hint="eastAsia"/>
              </w:rPr>
            </w:pPr>
          </w:p>
          <w:p w14:paraId="2D505608">
            <w:pPr>
              <w:jc w:val="center"/>
              <w:rPr>
                <w:rFonts w:hint="eastAsia"/>
              </w:rPr>
            </w:pPr>
          </w:p>
          <w:p w14:paraId="0D9BAC19">
            <w:pPr>
              <w:jc w:val="center"/>
              <w:rPr>
                <w:rFonts w:hint="eastAsia"/>
              </w:rPr>
            </w:pPr>
          </w:p>
          <w:p w14:paraId="1769CC93">
            <w:pPr>
              <w:jc w:val="center"/>
              <w:rPr>
                <w:rFonts w:hint="eastAsia"/>
              </w:rPr>
            </w:pPr>
          </w:p>
          <w:p w14:paraId="481F6749">
            <w:pPr>
              <w:jc w:val="center"/>
              <w:rPr>
                <w:rFonts w:hint="eastAsia"/>
              </w:rPr>
            </w:pPr>
          </w:p>
          <w:p w14:paraId="56F8D576">
            <w:pPr>
              <w:jc w:val="center"/>
              <w:rPr>
                <w:rFonts w:hint="eastAsia"/>
              </w:rPr>
            </w:pPr>
          </w:p>
          <w:p w14:paraId="6F83C313">
            <w:pPr>
              <w:jc w:val="center"/>
              <w:rPr>
                <w:rFonts w:hint="eastAsia"/>
              </w:rPr>
            </w:pPr>
          </w:p>
          <w:p w14:paraId="281594D1">
            <w:pPr>
              <w:jc w:val="center"/>
              <w:rPr>
                <w:rFonts w:hint="eastAsia"/>
              </w:rPr>
            </w:pPr>
          </w:p>
          <w:p w14:paraId="49A26780">
            <w:pPr>
              <w:jc w:val="center"/>
              <w:rPr>
                <w:rFonts w:hint="eastAsia"/>
                <w:b w:val="0"/>
                <w:bCs w:val="0"/>
                <w:lang w:val="en-US" w:eastAsia="zh-CN"/>
              </w:rPr>
            </w:pPr>
            <w:r>
              <w:rPr>
                <w:rFonts w:hint="eastAsia"/>
                <w:b w:val="0"/>
                <w:bCs w:val="0"/>
                <w:lang w:val="en-US" w:eastAsia="zh-CN"/>
              </w:rPr>
              <w:t>活</w:t>
            </w:r>
          </w:p>
          <w:p w14:paraId="44FACE3F">
            <w:pPr>
              <w:jc w:val="center"/>
              <w:rPr>
                <w:rFonts w:hint="eastAsia"/>
                <w:b w:val="0"/>
                <w:bCs w:val="0"/>
                <w:lang w:val="en-US" w:eastAsia="zh-CN"/>
              </w:rPr>
            </w:pPr>
          </w:p>
          <w:p w14:paraId="4CBFB5B5">
            <w:pPr>
              <w:jc w:val="center"/>
              <w:rPr>
                <w:rFonts w:hint="eastAsia"/>
                <w:b w:val="0"/>
                <w:bCs w:val="0"/>
                <w:lang w:val="en-US" w:eastAsia="zh-CN"/>
              </w:rPr>
            </w:pPr>
          </w:p>
          <w:p w14:paraId="5777D7CD">
            <w:pPr>
              <w:jc w:val="center"/>
              <w:rPr>
                <w:rFonts w:hint="eastAsia"/>
                <w:b w:val="0"/>
                <w:bCs w:val="0"/>
                <w:lang w:val="en-US" w:eastAsia="zh-CN"/>
              </w:rPr>
            </w:pPr>
            <w:r>
              <w:rPr>
                <w:rFonts w:hint="eastAsia"/>
                <w:b w:val="0"/>
                <w:bCs w:val="0"/>
                <w:lang w:val="en-US" w:eastAsia="zh-CN"/>
              </w:rPr>
              <w:t>动</w:t>
            </w:r>
          </w:p>
          <w:p w14:paraId="0B5C71ED">
            <w:pPr>
              <w:jc w:val="center"/>
              <w:rPr>
                <w:rFonts w:hint="eastAsia"/>
                <w:b w:val="0"/>
                <w:bCs w:val="0"/>
                <w:lang w:val="en-US" w:eastAsia="zh-CN"/>
              </w:rPr>
            </w:pPr>
          </w:p>
          <w:p w14:paraId="1269F430">
            <w:pPr>
              <w:jc w:val="center"/>
              <w:rPr>
                <w:rFonts w:hint="eastAsia"/>
                <w:b w:val="0"/>
                <w:bCs w:val="0"/>
                <w:lang w:val="en-US" w:eastAsia="zh-CN"/>
              </w:rPr>
            </w:pPr>
          </w:p>
          <w:p w14:paraId="0F2A4E44">
            <w:pPr>
              <w:jc w:val="center"/>
              <w:rPr>
                <w:rFonts w:hint="eastAsia"/>
                <w:b w:val="0"/>
                <w:bCs w:val="0"/>
                <w:lang w:val="en-US" w:eastAsia="zh-CN"/>
              </w:rPr>
            </w:pPr>
            <w:r>
              <w:rPr>
                <w:rFonts w:hint="eastAsia"/>
                <w:b w:val="0"/>
                <w:bCs w:val="0"/>
                <w:lang w:val="en-US" w:eastAsia="zh-CN"/>
              </w:rPr>
              <w:t>过</w:t>
            </w:r>
          </w:p>
          <w:p w14:paraId="383035FF">
            <w:pPr>
              <w:jc w:val="center"/>
              <w:rPr>
                <w:rFonts w:hint="eastAsia"/>
                <w:b w:val="0"/>
                <w:bCs w:val="0"/>
                <w:lang w:val="en-US" w:eastAsia="zh-CN"/>
              </w:rPr>
            </w:pPr>
          </w:p>
          <w:p w14:paraId="40F0DAAD">
            <w:pPr>
              <w:jc w:val="center"/>
              <w:rPr>
                <w:rFonts w:hint="eastAsia"/>
                <w:b w:val="0"/>
                <w:bCs w:val="0"/>
                <w:lang w:val="en-US" w:eastAsia="zh-CN"/>
              </w:rPr>
            </w:pPr>
          </w:p>
          <w:p w14:paraId="08FEED7B">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42E2E1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一、课堂实录</w:t>
            </w:r>
          </w:p>
          <w:p w14:paraId="3CE929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第一节课：新龙湖实验小学潘玲霞《赵州桥》</w:t>
            </w:r>
          </w:p>
          <w:p w14:paraId="05FEB3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进情境导入：</w:t>
            </w:r>
          </w:p>
          <w:p w14:paraId="0374A5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1.发布导游征集令：作为“华夏文明传承人”，我们已经欣赏了传统节日里的传统习俗，领略了古代的科技与贡献，今天我们要走进一座历史悠久的古桥，它叫做——赵州桥。（揭题）</w:t>
            </w:r>
          </w:p>
          <w:p w14:paraId="08EA89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为了更好地将赵州桥介绍给游客，赵州桥风景区发布了金牌导游征集令。（播放音频）</w:t>
            </w:r>
          </w:p>
          <w:p w14:paraId="11693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亲爱的导游们：</w:t>
            </w:r>
          </w:p>
          <w:p w14:paraId="35B752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赵州桥承载着千年的华夏文明，为了让每一位游客都能领略它的魅力，我们急需优秀导游，用精彩的讲解词，让赵州桥的故事远播四方。我们诚挚地邀请您加入我们，向世界传递中国智慧与文化自信。</w:t>
            </w:r>
          </w:p>
          <w:p w14:paraId="53582C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赵州桥风景区管理委员会</w:t>
            </w:r>
          </w:p>
          <w:p w14:paraId="52913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right"/>
              <w:textAlignment w:val="auto"/>
              <w:rPr>
                <w:rFonts w:hint="eastAsia"/>
                <w:b w:val="0"/>
                <w:bCs w:val="0"/>
                <w:sz w:val="21"/>
                <w:szCs w:val="21"/>
                <w:lang w:val="en-US" w:eastAsia="zh-CN"/>
              </w:rPr>
            </w:pPr>
            <w:r>
              <w:rPr>
                <w:rFonts w:hint="eastAsia"/>
                <w:b w:val="0"/>
                <w:bCs w:val="0"/>
                <w:sz w:val="21"/>
                <w:szCs w:val="21"/>
                <w:lang w:val="en-US" w:eastAsia="zh-CN"/>
              </w:rPr>
              <w:t>2025年3月9日</w:t>
            </w:r>
          </w:p>
          <w:p w14:paraId="4A4CDA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那就让我们化身小导游，一起完成这个任务吧。</w:t>
            </w:r>
          </w:p>
          <w:p w14:paraId="6B9887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2.出示图片：赵州桥在中国享有盛誉，和长城并称……，不仅如此，再看一组图片，和埃菲尔铁塔并称，怪不得作者说赵州桥——世界闻名啊！</w:t>
            </w:r>
          </w:p>
          <w:p w14:paraId="192DA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这样一座桥，小导游们，你想把什么内容介绍给游客呢？</w:t>
            </w:r>
          </w:p>
          <w:p w14:paraId="1CBAD0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你们真是有想法会思考的小导游，有的更关注它的特点及价值，有的想介绍赵州桥的建造者、建造时间等信息，这些能简单介绍赵州桥概况的信息就称为——基本信息。一个好导游一定能将景点的基本信息介绍清楚，那就让我们一起走进任务一吧。</w:t>
            </w:r>
          </w:p>
          <w:p w14:paraId="26A64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任务一：完成名片，讲解基本信息。</w:t>
            </w:r>
          </w:p>
          <w:p w14:paraId="6A9D41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自读要求：</w:t>
            </w:r>
          </w:p>
          <w:p w14:paraId="1CD850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读：大声朗读课文。</w:t>
            </w:r>
          </w:p>
          <w:p w14:paraId="4278C9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圈：对照古桥名片，边读边圈画出赵州桥的基本信息。</w:t>
            </w:r>
          </w:p>
          <w:p w14:paraId="3D1E92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评价：你可真是个研读文字资料、抓取关键信息的小能手，做导游太合适啦！有没有发现，这些信息都藏在第一小节。</w:t>
            </w:r>
          </w:p>
          <w:p w14:paraId="73DB43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相机出示第一小节。学生读。</w:t>
            </w:r>
          </w:p>
          <w:p w14:paraId="31D54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朗读指导。</w:t>
            </w:r>
          </w:p>
          <w:p w14:paraId="4B3A12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河北省赵县的洨河上：“洨河”开火车，再读短语。</w:t>
            </w:r>
          </w:p>
          <w:p w14:paraId="6FAABD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它是/隋朝的石匠李春/设计并参加建造的，到现在已经有一千四百多年了。</w:t>
            </w:r>
          </w:p>
          <w:p w14:paraId="5D13E4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词语理解：</w:t>
            </w:r>
          </w:p>
          <w:p w14:paraId="5D2E94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（1）石拱桥 评价：对，石头是赵州桥的建造材料。那什么是拱桥呢？</w:t>
            </w:r>
          </w:p>
          <w:p w14:paraId="657BE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出示赵州桥图片。看图了解：像这样，中间高两边低，呈弧形结构的就是拱桥。</w:t>
            </w:r>
          </w:p>
          <w:p w14:paraId="71906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小结：用石头建造的呈弧形结构的桥就叫做——石拱桥。那石匠又指什么呢？</w:t>
            </w:r>
          </w:p>
          <w:p w14:paraId="3A1024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石匠 （出示“匠”字）匠字外框是一种方形盛物器，“斤”是斧子的意思，最初带着斧子等工具去干活的木工就称为“匠”，后来指有专门技术的工人。比如，砌房子的人叫“瓦匠”，做皮鞋等皮具的人就叫“皮匠”，那采集和加工石料的人就叫做——石匠。文中的石匠就是——李春。</w:t>
            </w:r>
          </w:p>
          <w:p w14:paraId="16E0B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提取信息制作名片。</w:t>
            </w:r>
          </w:p>
          <w:p w14:paraId="6F6554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小导游们，在朗读和理解中，你一定对赵州桥的信息印象更深刻了，现在你能不能学着小导游的样子来介绍一下？（提示：大家好！我是导游xxxx）学生评价</w:t>
            </w:r>
          </w:p>
          <w:p w14:paraId="3685D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相机评价：第一数列的内容是提示信息，不用死板地用问答形式，像课文那样把信息巧妙整合起来，讲解就能更流畅自然，听众也能听得更舒心。</w:t>
            </w:r>
          </w:p>
          <w:p w14:paraId="1709D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小结：一张简单的名片就完成了成为金牌导游的第一步，帮助我们把赵州桥的基本信息讲完整了。（板书：借助名片说完整）我们也一起来读一读，加深印象，迈向金牌导游的第一步。</w:t>
            </w:r>
          </w:p>
          <w:p w14:paraId="79B5F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任务二：绘制简图，讲解古桥特点</w:t>
            </w:r>
          </w:p>
          <w:p w14:paraId="569FA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1.提问：赵州桥，历经1400年，仍然举世闻名，这到底是为什么？我相信更多的游客还想听到它的独特之处。板书：</w:t>
            </w:r>
          </w:p>
          <w:p w14:paraId="584B42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2.请两位位学生读2-3小节，其他小朋友一边听一边感受：赵州桥给你留下了怎样的印象？</w:t>
            </w:r>
          </w:p>
          <w:p w14:paraId="0F0C8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交流：雄伟 坚固 美观（回应及评价）</w:t>
            </w:r>
          </w:p>
          <w:p w14:paraId="42AEBE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评价：你一下子就找到了这两个自然段的关键句子，是个善于学习的小导游。</w:t>
            </w:r>
          </w:p>
          <w:p w14:paraId="48DE97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过渡：要想把这些特点介绍清楚，咱们作为导游可一定要对赵州桥了如指掌啊。</w:t>
            </w:r>
          </w:p>
          <w:p w14:paraId="058B9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请你默读第二自然段，试着画出赵州桥的简图，并将重要的信息标注在你的图上。</w:t>
            </w:r>
          </w:p>
          <w:p w14:paraId="4F9A5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学生展示。</w:t>
            </w:r>
          </w:p>
          <w:p w14:paraId="0A80E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资源预设1：简单介绍数字及结构设计</w:t>
            </w:r>
          </w:p>
          <w:p w14:paraId="6BB72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【外形雄伟】50多米、9米多宽、37米多宽的河面。</w:t>
            </w:r>
          </w:p>
          <w:p w14:paraId="21D1B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追问：为什么将37米多的数据标在这里？</w:t>
            </w:r>
          </w:p>
          <w:p w14:paraId="43F1B9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去掉两岸支撑结构之间的净空距离，就叫做——净跨。</w:t>
            </w:r>
          </w:p>
          <w:p w14:paraId="7849FF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除去包装材料等其他非商品本身的附属物后的实际重量叫做——净重</w:t>
            </w:r>
          </w:p>
          <w:p w14:paraId="60F1B8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脱掉鞋子量出来的身高数据叫做——净身高</w:t>
            </w:r>
          </w:p>
          <w:p w14:paraId="32479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（2）联系生活体会数字。赵州桥净跨为37米多，而它的全长其实有50多米，你知道有多长吗？一间教室约十米宽，五十多米，约有整个楼层那么宽。</w:t>
            </w:r>
          </w:p>
          <w:p w14:paraId="47E2B3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（3）小结：作者巧用一组数字，就把赵州桥的雄伟展现得淋漓尽致。所以，课文中有一句话——赵州桥非常雄伟。</w:t>
            </w:r>
          </w:p>
          <w:p w14:paraId="5F116F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个别学生读。评价：重点强调了数字。</w:t>
            </w:r>
          </w:p>
          <w:p w14:paraId="28889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过渡：来，让我们学着她的样子，用朗读全身心去感受它跨越千年的雄伟风姿，用声音触摸这座古桥的震撼魅力！</w:t>
            </w:r>
          </w:p>
          <w:p w14:paraId="7768C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【设计独特】</w:t>
            </w:r>
          </w:p>
          <w:p w14:paraId="5C52C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出示：这么长的桥，全部用石头砌成，下面没有桥墩，只有一个拱形的大桥洞，净跨在河面上……小桥洞。</w:t>
            </w:r>
          </w:p>
          <w:p w14:paraId="3485D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（2）出示“没有桥墩”与“有桥墩”的桥梁对比图片,什么是桥墩？——立在桥底下的石柱子。</w:t>
            </w:r>
          </w:p>
          <w:p w14:paraId="1CC52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师：（依次出三幅图）在中国古代，常见的是这种跨度比较小的半圆形拱桥，跨度比较长的就建成多拱桥，就连国外也是如此，无论是世界第一座石拱桥西班牙阿尔坎塔拉桥还是罗马最美之桥里米尼桥也都是多拱桥。像赵州桥这种一拱跨越河面的单拱桥极为少见。</w:t>
            </w:r>
          </w:p>
          <w:p w14:paraId="7FA670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想象说话：赵州桥横跨在河面上，好像……。（巨人矗立于河面上；巨龙腾飞于河面上，一条银灰的铁链悬空于河面）</w:t>
            </w:r>
          </w:p>
          <w:p w14:paraId="67EE2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评价；这样独特的单拱桥设计让我们看着也觉得气势十足啊。一起读。</w:t>
            </w:r>
          </w:p>
          <w:p w14:paraId="3E6CB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资源预设2：刚才的小导游标注了重要的数据让我们感受到了赵州桥的雄伟，又通过画图还原了赵州桥独特的设计，让我们掌声送给他。但是老师还发现有一位小导游还标注了其他信息。看，他还标注了什么？——这种设计的作用。既能——，又能——，这是为什么呢？</w:t>
            </w:r>
          </w:p>
          <w:p w14:paraId="5F6B9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展示图片：这样的设计，在发大水的时候，可以让水从小桥洞流过。</w:t>
            </w:r>
          </w:p>
          <w:p w14:paraId="3ECD8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引读：正因为如此，它既——又——。</w:t>
            </w:r>
          </w:p>
          <w:p w14:paraId="2C511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小结：一组简简单单的关联词，道尽了赵州桥设计的优点及作用。（板书：既…又…）赶紧像他一样把你们的简笔补充得更具体一些吧。</w:t>
            </w:r>
          </w:p>
          <w:p w14:paraId="5DED27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评价：看！一段长长的文字浓缩为一幅简单的示意图，再标注上关键的数字和文字，就将赵州桥的特点说得非常清楚了。（板书：对照图片说清楚）</w:t>
            </w:r>
          </w:p>
          <w:p w14:paraId="68934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【升华创举】</w:t>
            </w:r>
          </w:p>
          <w:p w14:paraId="71FA9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赵州桥的独特设计，竟然有这么多好处，怪不得说这是一种——创举。</w:t>
            </w:r>
          </w:p>
          <w:p w14:paraId="5ABA7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理解“创举”：你理解了吗？前所未有的举动或者事业。</w:t>
            </w:r>
          </w:p>
          <w:p w14:paraId="0C6EEC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但随着时代的发展，科技的进步，我们的建桥史还在不断丰富着，不管是我们身边的长泰大桥，稍远的南京长江大桥，还是最新落成的港珠澳大桥，都比赵州桥更长更宽更大，对比着这些图，你还觉得雄伟吗？作者为什么认为特别雄伟呢？</w:t>
            </w:r>
          </w:p>
          <w:p w14:paraId="26987E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播放视频：这座桥建于1400年前，有重要的时代意义。让我们通过一段视频来了解它建造的过程。</w:t>
            </w:r>
          </w:p>
          <w:p w14:paraId="0152A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引导：搭建这座拱桥，古人用了1000多块石头，每块重一吨左右，他们没有钢筋混凝土，没有专业设备，只能靠肩挑手抬，把这么多块石料打磨，并且搭建成拱形桥梁，你现在明白为什么要设计四个小桥洞减轻桥身的重量了吗？——太辛苦了，需要减少石料。</w:t>
            </w:r>
          </w:p>
          <w:p w14:paraId="533DF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出示文字资料：追问：那么用料的减少有没有降低赵州桥的质量呢？</w:t>
            </w:r>
          </w:p>
          <w:p w14:paraId="26462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过渡：读完这段资料，相信你已经有答案了。</w:t>
            </w:r>
          </w:p>
          <w:p w14:paraId="7DFBA9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引读：真是太了不起了。所以课文里面这样赞叹道：这种设计，在建桥史上……</w:t>
            </w:r>
          </w:p>
          <w:p w14:paraId="6D2A2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追问：此时此刻，你有什么话想对当时的石匠们说吗？——聪明 不容易……</w:t>
            </w:r>
          </w:p>
          <w:p w14:paraId="22B892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5）小结：以我们现代人的眼光来看，这座桥已经不足为奇，但在那个年代，是一件多么不容易的事，它还凝结着工匠们造桥的艰辛与智慧啊。作为华夏文明的传承人，我相信此时此刻的你一定无比骄傲，让我们再来读一读，读出它的伟大，读出内心的自豪！</w:t>
            </w:r>
          </w:p>
          <w:p w14:paraId="44BC6B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带着这样的心情，让游客在你的讲解中感受到中华文明的魅力与那一份自豪，那么你一定会讲解得更加生动吸引人，离金牌导游又进了一步。（板书：加上感受说生动）</w:t>
            </w:r>
          </w:p>
          <w:p w14:paraId="754734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任务三：实战演练，争当金牌导游</w:t>
            </w:r>
          </w:p>
          <w:p w14:paraId="015D0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过渡：为了将赵州桥传扬出去，接下来，我们就要借助板书和你们手中的《金牌导游指南》，试着将赵州桥的基本信息和已经了解到的部分特点介绍清楚。请说给你的同桌听一听，对照评价表，完成自评和同桌评价。</w:t>
            </w:r>
          </w:p>
          <w:tbl>
            <w:tblPr>
              <w:tblStyle w:val="7"/>
              <w:tblW w:w="6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1380"/>
              <w:gridCol w:w="2708"/>
            </w:tblGrid>
            <w:tr w14:paraId="0DAA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0" w:type="dxa"/>
                </w:tcPr>
                <w:p w14:paraId="5905E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评价标准</w:t>
                  </w:r>
                </w:p>
              </w:tc>
              <w:tc>
                <w:tcPr>
                  <w:tcW w:w="1380" w:type="dxa"/>
                </w:tcPr>
                <w:p w14:paraId="0EF16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自评</w:t>
                  </w:r>
                </w:p>
              </w:tc>
              <w:tc>
                <w:tcPr>
                  <w:tcW w:w="2708" w:type="dxa"/>
                </w:tcPr>
                <w:p w14:paraId="59D8C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同桌评价</w:t>
                  </w:r>
                </w:p>
              </w:tc>
            </w:tr>
            <w:tr w14:paraId="7B65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0" w:type="dxa"/>
                </w:tcPr>
                <w:p w14:paraId="43E2C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借助名片说完整</w:t>
                  </w:r>
                </w:p>
              </w:tc>
              <w:tc>
                <w:tcPr>
                  <w:tcW w:w="1380" w:type="dxa"/>
                </w:tcPr>
                <w:p w14:paraId="09268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c>
                <w:tcPr>
                  <w:tcW w:w="2708" w:type="dxa"/>
                  <w:vAlign w:val="top"/>
                </w:tcPr>
                <w:p w14:paraId="0AC0E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r>
            <w:tr w14:paraId="2B93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490" w:type="dxa"/>
                </w:tcPr>
                <w:p w14:paraId="40CBB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对照简图说清楚</w:t>
                  </w:r>
                </w:p>
              </w:tc>
              <w:tc>
                <w:tcPr>
                  <w:tcW w:w="1380" w:type="dxa"/>
                </w:tcPr>
                <w:p w14:paraId="059FB7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c>
                <w:tcPr>
                  <w:tcW w:w="2708" w:type="dxa"/>
                  <w:vAlign w:val="top"/>
                </w:tcPr>
                <w:p w14:paraId="48DFE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r>
            <w:tr w14:paraId="25C0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490" w:type="dxa"/>
                </w:tcPr>
                <w:p w14:paraId="69FE6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加上感受说生动</w:t>
                  </w:r>
                </w:p>
              </w:tc>
              <w:tc>
                <w:tcPr>
                  <w:tcW w:w="1380" w:type="dxa"/>
                </w:tcPr>
                <w:p w14:paraId="5DEFEE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c>
                <w:tcPr>
                  <w:tcW w:w="2708" w:type="dxa"/>
                  <w:vAlign w:val="top"/>
                </w:tcPr>
                <w:p w14:paraId="64985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w:t>
                  </w:r>
                </w:p>
              </w:tc>
            </w:tr>
          </w:tbl>
          <w:p w14:paraId="6DB21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任务四：学写生字，撰写讲解词</w:t>
            </w:r>
          </w:p>
          <w:p w14:paraId="15C44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要想你的讲解词获得赵州桥景区管理处的认可，不仅要内容精彩，书写美观也很重要。这段讲解词里有一个词语很重要，就是——创举，其中举字特别难写。指导“创举”。</w:t>
            </w:r>
          </w:p>
          <w:p w14:paraId="3AF86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创：左右结构，左宽右窄，横折钩贴中线，竖钩长又直。</w:t>
            </w:r>
          </w:p>
          <w:p w14:paraId="02E2C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举：点点撇，坐滑梯，撇捺舒展比横宽，两个短横藏里面。</w:t>
            </w:r>
          </w:p>
          <w:p w14:paraId="0C94C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这一节课，你们用语言和文字诉说了1400年前的故事。一个好导游一定有很好的学习力，下节课，我们还将继续走进赵州桥，揭开更多独特的秘密。</w:t>
            </w:r>
          </w:p>
          <w:p w14:paraId="1394F6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p>
          <w:p w14:paraId="1ADEE8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第二节课：孟河实验小学高昕成《一幅名扬中外的画》</w:t>
            </w:r>
          </w:p>
          <w:p w14:paraId="53503F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一、导入课题，明晰任务</w:t>
            </w:r>
          </w:p>
          <w:p w14:paraId="480C8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1.同学们，在这一单元的学习中，我们不断寻根中华传统文化，立志成为华 夏文明的传承人。让我们回顾在之前的学习中，我们完成了哪些任务。</w:t>
            </w:r>
          </w:p>
          <w:p w14:paraId="7DEC5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2.学习了《古诗三首》，我们——（学生齐读：想象古人过节的情景），通过 《纸的发明》，我们——（学生齐读：梳理传承几千年的那张纸），了解《赵州桥》， 我们——（学生齐读：介绍一座一千四百多年的桥）。而今天，我们要迎接新的 挑战——（学生齐读：讲解《一幅名扬中外的画》）。</w:t>
            </w:r>
          </w:p>
          <w:p w14:paraId="09A442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3.同学们，让我们再次齐读课题。（生读课题）这是一幅怎样的画？（名扬 中外的画）你如何理解名扬中外这个词语呢？（预设理解方法：找近义词、拆字 组词法）是啊，让我们一起来看一看这幅画有多热闹。</w:t>
            </w:r>
          </w:p>
          <w:p w14:paraId="1B427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（播放视频，讲解：这里有来来往往的人，形态各异的人。这里有忙碌的人， 有悠闲的人，有快乐的人，这一幅画的年龄比我和你们的年龄加起来还要多得多。 这就是一幅名扬中外的画——《清明上河图》）（板书：《清明上河图》）</w:t>
            </w:r>
          </w:p>
          <w:p w14:paraId="588CE1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二、制作名片，简要介绍</w:t>
            </w:r>
          </w:p>
          <w:p w14:paraId="19D1C4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1.在学习赵州桥一课时，我们为赵州桥设计了一张名片，同学们还记得吗？昨天在预习时，高老师也请大家来做一做《清明上河图》的名片，哪位同学可以来展示一下你制作的名片呢？</w:t>
            </w:r>
          </w:p>
          <w:p w14:paraId="793978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请你上来说一说，你为他写了一张怎么样的名片吧！（作者：张择端；年代：北宋时期；画面内容：北宋都城汴京的热闹场面；保存地点：北京故宫博物院；历史价值：使我们看到了八九百年以前的古都风貌，看到了当时普通百姓的生活情景。）</w:t>
            </w:r>
          </w:p>
          <w:p w14:paraId="2124EA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请问你在制作这张名片时，重点关注了哪几小节？（第1小节和第5小节）原来他提取了这两个小节的关键信息。（板书：提取信息）他写得怎么样？（完整、全面）看来你是一个细心的传承人，请同学们给他一点儿掌声。请同学们看一看你的名片，完善一下吧。</w:t>
            </w:r>
          </w:p>
          <w:p w14:paraId="114C1A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3.接下来请同桌两人互相根据说一说这幅画的基本信息。在你的学习单上对自己设计的名片打星，看看你这一次获得了多少颗星。同桌两人也可以互相评价。</w:t>
            </w:r>
          </w:p>
          <w:p w14:paraId="2C5E7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三、合并信息,整理资料</w:t>
            </w:r>
          </w:p>
          <w:p w14:paraId="61ED6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通过这张名片，我们已经能大概讲解这幅名扬中外的画，成为了初级讲解员，不过我们还能将这幅画讲得更细致些。同学们，张择端在创作这一幅画的时候，下了很大功夫。让我们一起看到第二小节，齐读（生读：张择端画这幅画的时候，下了很大功夫。光是画上的人物，就有好几百个：有从乡下来的农民，有撑船的船工，有做各种买卖的生意人，有留着长胡子的道士，有走江湖的医生，有摆小摊的摊贩，有官吏和读书人……三百六十行，哪一行的人都画在上面了。）</w:t>
            </w:r>
          </w:p>
          <w:p w14:paraId="63AB4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同学们，我们一同看这一句，你发现这段话围绕哪句话来写呢？（光是画上的人物，就有好几百个）所以我们发现，冒号后面的内容都是围绕着前面的来写的，所以冒号之前的话是总写，而后面的话则是分写。所以冒号前的句子称它为关键语句。（板书：找关键句）看懂了这一句，我们发现这一小节还剩下一句，一起读一读。（生齐读：三百六十行，哪一行的人都画在上面了。）你觉得这句话是不是关键语句呢？（生交流看法）所以我们发现本段有两句关键语句：一是——（生齐读：光是画上的人物，就有好几百个），二是——（生齐读：三百六十行，哪一行的人都画在上面了。）这两句其实都写出了清明上河图的什么特点？（人很多→人物众多）（板书：人物众多）为了一会儿我们讲解这幅画时更加简单明了，能不能将这两句关键句进行整合，合并成为一句呢？（板书：整合信息）请你来试试（画上的人物有好几百个，三百六十行都画在上面。）</w:t>
            </w:r>
          </w:p>
          <w:p w14:paraId="4B230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让我们一起总结：这一段写出了《清明上河图》人物众多的特点，是总分总结构。如果用绘制思维导图的方式来呈现，第一分支就填写这一段的关键语句：画上的人物有好几百个，三百六十行都画在上面，第二分支则填写农民、船工、生意人、道士、医生这些职业。</w:t>
            </w:r>
          </w:p>
          <w:p w14:paraId="66B327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学会了这样的方法，让我们尝试着自己我们来学习第三自然段。请一位同学来读一读学习要求。（生读学习要求：小组合作：1.读一读：默读课文第三自然段；2.找一找：找出第三自然段的关键语句；3.填一填：补充绘制思维导图。）</w:t>
            </w:r>
          </w:p>
          <w:p w14:paraId="41D8BC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3.(预设小组交流：我们组认为这一段的关键句是画上的街市可热闹了。这一段主要写了店铺多和形态各异的人，而形态各异的人中有骑马的、挑担的、赶毛驴的、推独轮车的和溜达的。)我发现你们小组的同学都非常有智慧，把这一小节的内容都概括得差不多了。其他小组有没有补充？(我发现这一小节还有两句他们小组没有提到，画面上的这些人，有的不到一寸，有的甚至只有黄豆那么大。别看画上的人小，每个人在干什么，都能看得清清楚楚。我觉得这两句话也很重要，它提到了画上的人虽然小但是却能看得很清楚。)所以我们发现这一段重点还是在写人。画上的人不仅形态各异，还能看得清清楚楚。这时，我们要把这两句关键句进行合并，你会怎么来整合呢？（画上不但街市热闹，而且人物画得清清楚楚）真聪明，用上了关联词来整合。这一小节就写出了清明上河图的什么特点？（板书：街市热闹）</w:t>
            </w:r>
          </w:p>
          <w:p w14:paraId="18D7B4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4.同学们，我们发现二三自然段都是整体描写清明上河图的画面的，那么这幅图有没有一些特别的场景很吸引人呢？我们来看。先看看画，这是骑马的人，这是乘轿子的人。再一起读一读第4自然段（生读第4自然段）这是一个紧张的时刻，所以我们读的时候，要稍微慌张、快一点。谁来试试？我们配合着读好吗？（师读：一个人骑着马，正往桥下走。因为人太多，眼看就要撞上对面来的一乘轿子。就在这个紧急时刻，生接读：马笼头一下子拽住了，这才没让马撞上那乘轿子。旁边两头运货的小毛驴正在下坡，脚下不稳。站在桥栏边欣赏风景的人被惊扰了，连忙回过头来……）同学们，就在这个紧张的时刻，这个场景让我们想象到了什么？（生自由说）我们来看看回头来看的这两个人，你觉得他们会想些什么、说些什么?是啊,这让我们觉得张择端画得怎么样？（传神）是啊，看来这样的场景真是传神。（板书：场景传神）所以，我们发现这一段的关键句是：你看，张择端画的画，是多么传神啊！请同学们快速完成这一部分的思维导图。</w:t>
            </w:r>
          </w:p>
          <w:p w14:paraId="4FEE8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5.学到这，我们发现，这样的一幅《清明上河图》使我们（齐读：看到了八九百年以前的古都风貌，看到了当时普通百姓的生活情景。）</w:t>
            </w:r>
          </w:p>
          <w:p w14:paraId="49FBD5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6.所以，你知道清明上河图能名扬中外的原因了吗？能不能用不仅，而且，所以这样的关联词来说一说？（《清明上河图》不仅人物众多、街市热闹、场景传神，而且让我们看到了八九百年以前的古都风貌，看到了当时普通百姓的生活情景，所以它名扬中外。）</w:t>
            </w:r>
          </w:p>
          <w:p w14:paraId="7ED2F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四、讲解名画，拓展延伸</w:t>
            </w:r>
          </w:p>
          <w:p w14:paraId="3E9852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1.同学们，刚刚我们为这幅画制作了名片，还梳理了2-4自然段的思维导图，接下来你能借助名片和思维导图来尝试解说《清明上河图》了吗？请一位同学读一读我们的评价标准，请同学们选择四星级或者五星级评价标准来进行解说。（生练说，全班交流，其他听众为其评定星级。）</w:t>
            </w:r>
          </w:p>
          <w:p w14:paraId="0ECED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2.同学们，中华文化源远流长，就像一条奔腾不息的长河，孕育了无数璀璨 的珍宝。从古老神秘的岩画，到细腻典雅的工笔画，再到意境深远的水墨画，这 些传世名画，是中华民族智慧与情感的结晶，它们跨越了千年的时光，静静地诉 说着往昔的故事。除了《清明上河图》，还有许多名扬中外的古代画作（出示画作）</w:t>
            </w:r>
          </w:p>
          <w:p w14:paraId="7AA13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3.今天我们作为名画解说员，为张择端的画制作了一份宣传小册，今天请同学们回家向家人推介我们今天了解到这一幅名扬中外的《清明上河图》，还可以搜集我国其他宝贵的名画作品的图片与资料，运用本课学习的信息整理方法写一写讲解词。希望同学们爱我中华，认真学习做中华文化的传承人，今天我们就一同学习到这里。</w:t>
            </w:r>
          </w:p>
          <w:p w14:paraId="36657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ascii="Arial" w:eastAsia="宋体"/>
                <w:sz w:val="21"/>
                <w:lang w:eastAsia="zh-CN"/>
              </w:rPr>
              <w:drawing>
                <wp:inline distT="0" distB="0" distL="114300" distR="114300">
                  <wp:extent cx="2842260" cy="1263650"/>
                  <wp:effectExtent l="0" t="0" r="2540" b="6350"/>
                  <wp:docPr id="3" name="图片 3" descr="78ea3d2d-e741-40cf-b6c9-71417642b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8ea3d2d-e741-40cf-b6c9-71417642b341"/>
                          <pic:cNvPicPr>
                            <a:picLocks noChangeAspect="1"/>
                          </pic:cNvPicPr>
                        </pic:nvPicPr>
                        <pic:blipFill>
                          <a:blip r:embed="rId4"/>
                          <a:stretch>
                            <a:fillRect/>
                          </a:stretch>
                        </pic:blipFill>
                        <pic:spPr>
                          <a:xfrm>
                            <a:off x="0" y="0"/>
                            <a:ext cx="2842260" cy="1263650"/>
                          </a:xfrm>
                          <a:prstGeom prst="rect">
                            <a:avLst/>
                          </a:prstGeom>
                        </pic:spPr>
                      </pic:pic>
                    </a:graphicData>
                  </a:graphic>
                </wp:inline>
              </w:drawing>
            </w:r>
          </w:p>
          <w:p w14:paraId="7B0FC61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理论分享</w:t>
            </w:r>
          </w:p>
          <w:p w14:paraId="17C2C4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b/>
                <w:bCs/>
                <w:sz w:val="21"/>
                <w:szCs w:val="21"/>
                <w:lang w:val="en-US" w:eastAsia="zh-CN"/>
              </w:rPr>
            </w:pPr>
            <w:r>
              <w:rPr>
                <w:rFonts w:hint="eastAsia"/>
                <w:b/>
                <w:bCs/>
                <w:sz w:val="21"/>
                <w:szCs w:val="21"/>
                <w:lang w:val="en-US" w:eastAsia="zh-CN"/>
              </w:rPr>
              <w:t>王尹希《可见的学习与深度学习》</w:t>
            </w:r>
          </w:p>
          <w:p w14:paraId="4AC2A7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bCs/>
                <w:sz w:val="21"/>
                <w:szCs w:val="21"/>
                <w:lang w:val="en-US" w:eastAsia="zh-CN"/>
              </w:rPr>
            </w:pPr>
            <w:r>
              <w:rPr>
                <w:rFonts w:hint="default"/>
                <w:b/>
                <w:bCs/>
                <w:sz w:val="21"/>
                <w:szCs w:val="21"/>
                <w:lang w:val="en-US" w:eastAsia="zh-CN"/>
              </w:rPr>
              <w:t>核心理论框架与教学启示</w:t>
            </w:r>
            <w:r>
              <w:rPr>
                <w:rFonts w:hint="eastAsia"/>
                <w:b/>
                <w:bCs/>
                <w:sz w:val="21"/>
                <w:szCs w:val="21"/>
                <w:lang w:val="en-US" w:eastAsia="zh-CN"/>
              </w:rPr>
              <w:t>：</w:t>
            </w:r>
          </w:p>
          <w:p w14:paraId="571B8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eastAsia"/>
                <w:b w:val="0"/>
                <w:bCs w:val="0"/>
                <w:sz w:val="21"/>
                <w:szCs w:val="21"/>
                <w:lang w:val="en-US" w:eastAsia="zh-CN"/>
              </w:rPr>
              <w:t>（一）</w:t>
            </w:r>
            <w:r>
              <w:rPr>
                <w:rFonts w:hint="default"/>
                <w:b w:val="0"/>
                <w:bCs w:val="0"/>
                <w:sz w:val="21"/>
                <w:szCs w:val="21"/>
                <w:lang w:val="en-US" w:eastAsia="zh-CN"/>
              </w:rPr>
              <w:t>评估能力的核心内涵</w:t>
            </w:r>
            <w:r>
              <w:rPr>
                <w:rFonts w:hint="eastAsia"/>
                <w:b w:val="0"/>
                <w:bCs w:val="0"/>
                <w:sz w:val="21"/>
                <w:szCs w:val="21"/>
                <w:lang w:val="en-US" w:eastAsia="zh-CN"/>
              </w:rPr>
              <w:t>：</w:t>
            </w:r>
          </w:p>
          <w:p w14:paraId="4E81A1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自我监控：学生需学会识别学习中的薄弱环节（如：信息提取不全、逻辑混乱），并通过数据（如评价量表的“完整度”星数）判断自身表现。</w:t>
            </w:r>
          </w:p>
          <w:p w14:paraId="7DDC9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自我调整：根据监控结果制定改进策略（如：针对“场景传神”讲解不生动的问题，补充想象画面练习）。</w:t>
            </w:r>
          </w:p>
          <w:p w14:paraId="76BA0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错误转化：倡导“庆祝错误”文化，例如：</w:t>
            </w:r>
          </w:p>
          <w:p w14:paraId="22115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课堂设计“错误发现站”，鼓励学生分享《清明上河图》解说中的失误并集体优化；</w:t>
            </w:r>
          </w:p>
          <w:p w14:paraId="0D2C3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用“看到错误→分析原因→重启任务”循环，培养成长型思维。</w:t>
            </w:r>
          </w:p>
          <w:p w14:paraId="40D7E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eastAsia"/>
                <w:b w:val="0"/>
                <w:bCs w:val="0"/>
                <w:sz w:val="21"/>
                <w:szCs w:val="21"/>
                <w:lang w:val="en-US" w:eastAsia="zh-CN"/>
              </w:rPr>
              <w:t>（二）</w:t>
            </w:r>
            <w:r>
              <w:rPr>
                <w:rFonts w:hint="default"/>
                <w:b w:val="0"/>
                <w:bCs w:val="0"/>
                <w:sz w:val="21"/>
                <w:szCs w:val="21"/>
                <w:lang w:val="en-US" w:eastAsia="zh-CN"/>
              </w:rPr>
              <w:t>深度学习的三个阶段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0"/>
              <w:gridCol w:w="2191"/>
              <w:gridCol w:w="2191"/>
            </w:tblGrid>
            <w:tr w14:paraId="7DA2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Pr>
                <w:p w14:paraId="59813A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阶段</w:t>
                  </w:r>
                </w:p>
                <w:p w14:paraId="321FCC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51C168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特征</w:t>
                  </w:r>
                </w:p>
                <w:p w14:paraId="4942F4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65776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教学案例</w:t>
                  </w:r>
                </w:p>
                <w:p w14:paraId="6459E1E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r>
            <w:tr w14:paraId="49E5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Pr>
                <w:p w14:paraId="165C09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表层学习</w:t>
                  </w:r>
                </w:p>
                <w:p w14:paraId="3A087B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55F41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获取基础信息（如提取画作年代、作者）</w:t>
                  </w:r>
                </w:p>
                <w:p w14:paraId="7229E0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762957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整合知识结构（如合并关键句、分析总分逻辑）</w:t>
                  </w:r>
                </w:p>
                <w:p w14:paraId="532FE6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r>
            <w:tr w14:paraId="6FA9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Pr>
                <w:p w14:paraId="2BAA1E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深层学习</w:t>
                  </w:r>
                </w:p>
                <w:p w14:paraId="54D20D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65564C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《一幅名扬中外的画》任务一“名片制作”</w:t>
                  </w:r>
                </w:p>
                <w:p w14:paraId="28D842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6B1218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任务二“思维导图整合人物/街市特点”</w:t>
                  </w:r>
                </w:p>
                <w:p w14:paraId="331B96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r>
            <w:tr w14:paraId="012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0" w:type="dxa"/>
                </w:tcPr>
                <w:p w14:paraId="5CB59E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迁移应用</w:t>
                  </w:r>
                </w:p>
                <w:p w14:paraId="047EEB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494F25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解决新问题（如解说其他名画）</w:t>
                  </w:r>
                </w:p>
                <w:p w14:paraId="0E6CE3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c>
                <w:tcPr>
                  <w:tcW w:w="2191" w:type="dxa"/>
                </w:tcPr>
                <w:p w14:paraId="13A5D7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任务三“拓展搜集《千里江山图》资料”</w:t>
                  </w:r>
                </w:p>
                <w:p w14:paraId="66F0C7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1"/>
                      <w:szCs w:val="21"/>
                      <w:vertAlign w:val="baseline"/>
                      <w:lang w:val="en-US" w:eastAsia="zh-CN"/>
                    </w:rPr>
                  </w:pPr>
                </w:p>
              </w:tc>
            </w:tr>
          </w:tbl>
          <w:p w14:paraId="2FCFA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（三）</w:t>
            </w:r>
            <w:r>
              <w:rPr>
                <w:rFonts w:hint="default"/>
                <w:b w:val="0"/>
                <w:bCs w:val="0"/>
                <w:sz w:val="21"/>
                <w:szCs w:val="21"/>
                <w:lang w:val="en-US" w:eastAsia="zh-CN"/>
              </w:rPr>
              <w:t>教师角色转型策略</w:t>
            </w:r>
          </w:p>
          <w:p w14:paraId="343EA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逆向设计：以终为始设计教学（如潘玲霞课例中“导游评价标准”先于活动设计）。</w:t>
            </w:r>
          </w:p>
          <w:p w14:paraId="22D0A5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工具赋能：</w:t>
            </w:r>
          </w:p>
          <w:p w14:paraId="48D30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eastAsia"/>
                <w:b w:val="0"/>
                <w:bCs w:val="0"/>
                <w:sz w:val="21"/>
                <w:szCs w:val="21"/>
                <w:lang w:val="en-US" w:eastAsia="zh-CN"/>
              </w:rPr>
              <w:t>1.</w:t>
            </w:r>
            <w:r>
              <w:rPr>
                <w:rFonts w:hint="default"/>
                <w:b w:val="0"/>
                <w:bCs w:val="0"/>
                <w:sz w:val="21"/>
                <w:szCs w:val="21"/>
                <w:lang w:val="en-US" w:eastAsia="zh-CN"/>
              </w:rPr>
              <w:t>认知工具：思维导图、信息筛选模板（如《赵州桥》学习单的“简图标注法”）；</w:t>
            </w:r>
          </w:p>
          <w:p w14:paraId="752DED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eastAsia"/>
                <w:b w:val="0"/>
                <w:bCs w:val="0"/>
                <w:sz w:val="21"/>
                <w:szCs w:val="21"/>
                <w:lang w:val="en-US" w:eastAsia="zh-CN"/>
              </w:rPr>
              <w:t>2.</w:t>
            </w:r>
            <w:r>
              <w:rPr>
                <w:rFonts w:hint="default"/>
                <w:b w:val="0"/>
                <w:bCs w:val="0"/>
                <w:sz w:val="21"/>
                <w:szCs w:val="21"/>
                <w:lang w:val="en-US" w:eastAsia="zh-CN"/>
              </w:rPr>
              <w:t>元认知工具：自评量表（如“三星级：说清特点；五星级：补充历史背景”）。</w:t>
            </w:r>
          </w:p>
          <w:p w14:paraId="61EF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AI时代应对：</w:t>
            </w:r>
          </w:p>
          <w:p w14:paraId="5E91D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弱化机械记忆（如不再强调《清明上河图》精确人物数量）；</w:t>
            </w:r>
          </w:p>
          <w:p w14:paraId="37FE4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强化批判性思考（如对比AI生成的画作解说词与课文语言的差异）。</w:t>
            </w:r>
          </w:p>
          <w:p w14:paraId="619F6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eastAsia"/>
                <w:b w:val="0"/>
                <w:bCs w:val="0"/>
                <w:sz w:val="21"/>
                <w:szCs w:val="21"/>
                <w:lang w:val="en-US" w:eastAsia="zh-CN"/>
              </w:rPr>
              <w:t>（四）</w:t>
            </w:r>
            <w:r>
              <w:rPr>
                <w:rFonts w:hint="default"/>
                <w:b w:val="0"/>
                <w:bCs w:val="0"/>
                <w:sz w:val="21"/>
                <w:szCs w:val="21"/>
                <w:lang w:val="en-US" w:eastAsia="zh-CN"/>
              </w:rPr>
              <w:t>“可见的学习”落地路径</w:t>
            </w:r>
          </w:p>
          <w:p w14:paraId="52EBD4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目标可视化：如高昕成课例中将“找关键句”分解为：1. 定位段落首尾句 → 2. 判断是否概括全段 → 3. 合并重复信息</w:t>
            </w:r>
          </w:p>
          <w:p w14:paraId="50AF9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思维显性化：通过“问题链”外显高阶思维：</w:t>
            </w:r>
          </w:p>
          <w:p w14:paraId="2D4EA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《赵州桥》提问：“37米宽的桥在古代如何建造？”→ 引导分析资料中的“无钢筋承重原理”；</w:t>
            </w:r>
          </w:p>
          <w:p w14:paraId="63995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《一幅名扬中外的画》追问：“街市热闹除了人多，还有什么证据？”→ 触发对店铺、器具等细节的关注。</w:t>
            </w:r>
          </w:p>
          <w:p w14:paraId="1940E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b w:val="0"/>
                <w:bCs w:val="0"/>
                <w:sz w:val="21"/>
                <w:szCs w:val="21"/>
                <w:lang w:val="en-US" w:eastAsia="zh-CN"/>
              </w:rPr>
            </w:pPr>
            <w:r>
              <w:rPr>
                <w:rFonts w:hint="default"/>
                <w:b w:val="0"/>
                <w:bCs w:val="0"/>
                <w:sz w:val="21"/>
                <w:szCs w:val="21"/>
                <w:lang w:val="en-US" w:eastAsia="zh-CN"/>
              </w:rPr>
              <w:t>评价过程化：嵌入“迷你评估点”（如潘玲霞课中“桥墩对比图分析”后立即进行同桌互评）。</w:t>
            </w:r>
          </w:p>
          <w:p w14:paraId="3984A88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bCs/>
                <w:sz w:val="21"/>
                <w:szCs w:val="21"/>
                <w:lang w:val="en-US" w:eastAsia="zh-CN"/>
              </w:rPr>
            </w:pPr>
            <w:r>
              <w:rPr>
                <w:rFonts w:hint="eastAsia"/>
                <w:b/>
                <w:bCs/>
                <w:sz w:val="21"/>
                <w:szCs w:val="21"/>
                <w:lang w:val="en-US" w:eastAsia="zh-CN"/>
              </w:rPr>
              <w:t>执教者说课，成员评课、议课</w:t>
            </w:r>
          </w:p>
          <w:p w14:paraId="472AF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潘玲霞说课</w:t>
            </w:r>
          </w:p>
          <w:p w14:paraId="0ABD07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（一）</w:t>
            </w:r>
            <w:r>
              <w:rPr>
                <w:rFonts w:hint="default"/>
                <w:b w:val="0"/>
                <w:bCs w:val="0"/>
                <w:sz w:val="21"/>
                <w:szCs w:val="21"/>
                <w:lang w:val="en-US" w:eastAsia="zh-CN"/>
              </w:rPr>
              <w:t>设计意图与目标定位</w:t>
            </w:r>
            <w:r>
              <w:rPr>
                <w:rFonts w:hint="eastAsia"/>
                <w:b w:val="0"/>
                <w:bCs w:val="0"/>
                <w:sz w:val="21"/>
                <w:szCs w:val="21"/>
                <w:lang w:val="en-US" w:eastAsia="zh-CN"/>
              </w:rPr>
              <w:t>：</w:t>
            </w:r>
          </w:p>
          <w:p w14:paraId="00742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1.</w:t>
            </w:r>
            <w:r>
              <w:rPr>
                <w:rFonts w:hint="default"/>
                <w:b w:val="0"/>
                <w:bCs w:val="0"/>
                <w:sz w:val="21"/>
                <w:szCs w:val="21"/>
                <w:lang w:val="en-US" w:eastAsia="zh-CN"/>
              </w:rPr>
              <w:t>单元统整视角：</w:t>
            </w:r>
          </w:p>
          <w:p w14:paraId="612B5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作为“中华传统文化”主题的第三篇课文，前有《古诗三首》《纸的发明》，学生对传统文化载体（节日、发明）已有认知，本课聚焦“建筑遗产”，引导学生从“桥”的视角理解古代工程技术智慧。</w:t>
            </w:r>
          </w:p>
          <w:p w14:paraId="45A66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核心目标：</w:t>
            </w:r>
          </w:p>
          <w:p w14:paraId="2A651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提取并整合赵州桥基本信息（建造者、年代、结构）；</w:t>
            </w:r>
          </w:p>
          <w:p w14:paraId="0F0F5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分析说明性文本的“围绕一个意思写清楚”策略（如数字说明、对比论证）；</w:t>
            </w:r>
          </w:p>
          <w:p w14:paraId="13941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通过“导游任务”实现文化认同与语言表达双线并进。</w:t>
            </w:r>
          </w:p>
          <w:p w14:paraId="393CC2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2.</w:t>
            </w:r>
            <w:r>
              <w:rPr>
                <w:rFonts w:hint="default"/>
                <w:b w:val="0"/>
                <w:bCs w:val="0"/>
                <w:sz w:val="21"/>
                <w:szCs w:val="21"/>
                <w:lang w:val="en-US" w:eastAsia="zh-CN"/>
              </w:rPr>
              <w:t>情境任务设计：</w:t>
            </w:r>
          </w:p>
          <w:p w14:paraId="72132E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真实性：依托“金牌导游征集令”，模拟景区管委会需求，让学生以“向世界介绍中国智慧”为使命驱动学习。</w:t>
            </w:r>
          </w:p>
          <w:p w14:paraId="7A8CE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挑战性：任务分阶递进——</w:t>
            </w:r>
          </w:p>
          <w:p w14:paraId="15F1D0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初级任务（名片制作）：提取显性信息；</w:t>
            </w:r>
          </w:p>
          <w:p w14:paraId="473B4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进阶任务（简图解说）：关联数据与结构设计；</w:t>
            </w:r>
          </w:p>
          <w:p w14:paraId="40399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高阶任务（情感升华）：结合视频资料理解“创举”的历史意义。</w:t>
            </w:r>
          </w:p>
          <w:p w14:paraId="4AB5D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（二）</w:t>
            </w:r>
            <w:r>
              <w:rPr>
                <w:rFonts w:hint="default"/>
                <w:b w:val="0"/>
                <w:bCs w:val="0"/>
                <w:sz w:val="21"/>
                <w:szCs w:val="21"/>
                <w:lang w:val="en-US" w:eastAsia="zh-CN"/>
              </w:rPr>
              <w:t>核心策略与创新点</w:t>
            </w:r>
          </w:p>
          <w:p w14:paraId="3DBD82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1.</w:t>
            </w:r>
            <w:r>
              <w:rPr>
                <w:rFonts w:hint="default"/>
                <w:b w:val="0"/>
                <w:bCs w:val="0"/>
                <w:sz w:val="21"/>
                <w:szCs w:val="21"/>
                <w:lang w:val="en-US" w:eastAsia="zh-CN"/>
              </w:rPr>
              <w:t>结构化工具开发：</w:t>
            </w:r>
          </w:p>
          <w:p w14:paraId="091EFF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名片模板：将非连续性文本（年代、地点）与连续性文本（历史价值）融合，训练信息转换能力。</w:t>
            </w:r>
          </w:p>
          <w:p w14:paraId="28E4BE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简图标注法：学生绘制赵州桥示意图时，需标注关键数据（50米长、9米宽）、结构术语（单拱、小桥洞），并手写设计作用（减重、泄洪），实现图文互释。</w:t>
            </w:r>
          </w:p>
          <w:p w14:paraId="01867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2.</w:t>
            </w:r>
            <w:r>
              <w:rPr>
                <w:rFonts w:hint="default"/>
                <w:b w:val="0"/>
                <w:bCs w:val="0"/>
                <w:sz w:val="21"/>
                <w:szCs w:val="21"/>
                <w:lang w:val="en-US" w:eastAsia="zh-CN"/>
              </w:rPr>
              <w:t>难点突破设计：</w:t>
            </w:r>
          </w:p>
          <w:p w14:paraId="6EB5D4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“创举”理解：</w:t>
            </w:r>
          </w:p>
          <w:p w14:paraId="380921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对比资料：展示古罗马多拱桥与现代桥梁图片，突出赵州桥“单拱跨河”的独特性；</w:t>
            </w:r>
          </w:p>
          <w:p w14:paraId="0B695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情境代入：播放采石、运料、搭建的模拟动画，让学生体会“无机械时代”的建造难度，理解“创举”背后的智慧与艰辛。</w:t>
            </w:r>
          </w:p>
          <w:p w14:paraId="32739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3.</w:t>
            </w:r>
            <w:r>
              <w:rPr>
                <w:rFonts w:hint="default"/>
                <w:b w:val="0"/>
                <w:bCs w:val="0"/>
                <w:sz w:val="21"/>
                <w:szCs w:val="21"/>
                <w:lang w:val="en-US" w:eastAsia="zh-CN"/>
              </w:rPr>
              <w:t>评价量规创新：</w:t>
            </w:r>
          </w:p>
          <w:p w14:paraId="2962D4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三维度量表（完整/清楚/生动）：</w:t>
            </w:r>
          </w:p>
          <w:p w14:paraId="7D230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“说生动”要求补充历史故事或工匠精神感悟（如引用《考工记》“天有时，地有气，材有美，工有巧”）。</w:t>
            </w:r>
          </w:p>
          <w:p w14:paraId="23D5C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（三）反</w:t>
            </w:r>
            <w:r>
              <w:rPr>
                <w:rFonts w:hint="default"/>
                <w:b w:val="0"/>
                <w:bCs w:val="0"/>
                <w:sz w:val="21"/>
                <w:szCs w:val="21"/>
                <w:lang w:val="en-US" w:eastAsia="zh-CN"/>
              </w:rPr>
              <w:t>思与改进方向</w:t>
            </w:r>
          </w:p>
          <w:p w14:paraId="66A6A3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时间分配优化：原设计中“简图绘制”耗时过长（15分钟），导致“情感升华”环节仓促，调整为“课前预学简图，课中重点标注”。</w:t>
            </w:r>
          </w:p>
          <w:p w14:paraId="62473E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评价标准细化：原“说生动”较笼统，新增细则——</w:t>
            </w:r>
          </w:p>
          <w:p w14:paraId="421C7A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三星级：用“数字+结构”说明特点；</w:t>
            </w:r>
          </w:p>
          <w:p w14:paraId="5473B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五星级：结合资料想象古人建造场景（如“千人抬石号子震天”）。</w:t>
            </w:r>
          </w:p>
          <w:p w14:paraId="4166EB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p>
          <w:p w14:paraId="0B63AE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高昕成说课</w:t>
            </w:r>
          </w:p>
          <w:p w14:paraId="0C372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（一）</w:t>
            </w:r>
            <w:r>
              <w:rPr>
                <w:rFonts w:hint="default"/>
                <w:b w:val="0"/>
                <w:bCs w:val="0"/>
                <w:sz w:val="21"/>
                <w:szCs w:val="21"/>
                <w:lang w:val="en-US" w:eastAsia="zh-CN"/>
              </w:rPr>
              <w:t>设计意图与目标定位</w:t>
            </w:r>
          </w:p>
          <w:p w14:paraId="1F710E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1.</w:t>
            </w:r>
            <w:r>
              <w:rPr>
                <w:rFonts w:hint="default"/>
                <w:b w:val="0"/>
                <w:bCs w:val="0"/>
                <w:sz w:val="21"/>
                <w:szCs w:val="21"/>
                <w:lang w:val="en-US" w:eastAsia="zh-CN"/>
              </w:rPr>
              <w:t>文本特质分析：</w:t>
            </w:r>
          </w:p>
          <w:p w14:paraId="3B97F1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作为单元内唯一的艺术题材课文，需区别于说明性文本（《纸的发明》《赵州桥》），聚焦“画面描述”的语言特色（总分结构、细节枚举）。</w:t>
            </w:r>
          </w:p>
          <w:p w14:paraId="6DD9D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核心目标：</w:t>
            </w:r>
          </w:p>
          <w:p w14:paraId="646EC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提炼画作基本信息及名扬中外的原因；</w:t>
            </w:r>
          </w:p>
          <w:p w14:paraId="7B672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学习“合并关键句”整合信息的方法；</w:t>
            </w:r>
          </w:p>
          <w:p w14:paraId="638D32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通过“解说员”任务实现从读到说的能力迁移。</w:t>
            </w:r>
          </w:p>
          <w:p w14:paraId="01A9E0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2.</w:t>
            </w:r>
            <w:r>
              <w:rPr>
                <w:rFonts w:hint="default"/>
                <w:b w:val="0"/>
                <w:bCs w:val="0"/>
                <w:sz w:val="21"/>
                <w:szCs w:val="21"/>
                <w:lang w:val="en-US" w:eastAsia="zh-CN"/>
              </w:rPr>
              <w:t>任务链设计逻辑：</w:t>
            </w:r>
          </w:p>
          <w:p w14:paraId="1A4D1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梯度设计：</w:t>
            </w:r>
          </w:p>
          <w:p w14:paraId="493FF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基础层（名片制作）：提取第1、5自然段显性信息；</w:t>
            </w:r>
          </w:p>
          <w:p w14:paraId="141B7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能力层（思维导图）：分析2-4段“关键句+例证”结构；</w:t>
            </w:r>
          </w:p>
          <w:p w14:paraId="78B81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创造层（名画拓展）：迁移方法解说《千里江山图》《韩熙载夜宴图》。</w:t>
            </w:r>
          </w:p>
          <w:p w14:paraId="5556A6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（二）</w:t>
            </w:r>
            <w:r>
              <w:rPr>
                <w:rFonts w:hint="default"/>
                <w:b w:val="0"/>
                <w:bCs w:val="0"/>
                <w:sz w:val="21"/>
                <w:szCs w:val="21"/>
                <w:lang w:val="en-US" w:eastAsia="zh-CN"/>
              </w:rPr>
              <w:t>核心策略与创新点</w:t>
            </w:r>
          </w:p>
          <w:p w14:paraId="2594C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信息整合策略：</w:t>
            </w:r>
          </w:p>
          <w:p w14:paraId="0174C2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关键句合并法：</w:t>
            </w:r>
          </w:p>
          <w:p w14:paraId="5FD06D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示范段（第2段）：引导学生发现“光是人物有几百个”与“三百六十行”的互补性，合并为“画中人物涵盖各行各业，多达数百”；</w:t>
            </w:r>
          </w:p>
          <w:p w14:paraId="38BEA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自主段（第3段）：学生用关联词（不但…而且…）整合“街市热闹”与“人物清晰”。</w:t>
            </w:r>
          </w:p>
          <w:p w14:paraId="6E22D9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图文对照法：</w:t>
            </w:r>
          </w:p>
          <w:p w14:paraId="7AC707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以《清明上河图》局部高清图验证文本细节（如“不到一寸的人”在画中的实际比例），增强画面真实感。</w:t>
            </w:r>
          </w:p>
          <w:p w14:paraId="4C294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文化渗透设计</w:t>
            </w:r>
            <w:r>
              <w:rPr>
                <w:rFonts w:hint="eastAsia"/>
                <w:b w:val="0"/>
                <w:bCs w:val="0"/>
                <w:sz w:val="21"/>
                <w:szCs w:val="21"/>
                <w:lang w:val="en-US" w:eastAsia="zh-CN"/>
              </w:rPr>
              <w:t>：</w:t>
            </w:r>
          </w:p>
          <w:p w14:paraId="751EFA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名画对比群：展示不同朝代名画，归纳“历史价值+艺术价值”双维度评价框架，如：</w:t>
            </w:r>
          </w:p>
          <w:p w14:paraId="58C29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《清明上河图》：北宋市井生活“百科全书”；</w:t>
            </w:r>
          </w:p>
          <w:p w14:paraId="20CCD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《千里江山图》：青绿山水技法的巅峰之作。</w:t>
            </w:r>
          </w:p>
          <w:p w14:paraId="526C1B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eastAsia"/>
                <w:b w:val="0"/>
                <w:bCs w:val="0"/>
                <w:sz w:val="21"/>
                <w:szCs w:val="21"/>
                <w:lang w:val="en-US" w:eastAsia="zh-CN"/>
              </w:rPr>
              <w:t>（三）</w:t>
            </w:r>
            <w:r>
              <w:rPr>
                <w:rFonts w:hint="default"/>
                <w:b w:val="0"/>
                <w:bCs w:val="0"/>
                <w:sz w:val="21"/>
                <w:szCs w:val="21"/>
                <w:lang w:val="en-US" w:eastAsia="zh-CN"/>
              </w:rPr>
              <w:t>反思与改进方向</w:t>
            </w:r>
          </w:p>
          <w:p w14:paraId="2CF8C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评价量表优化：原“四星/五星”标准区分度不足，调整为——</w:t>
            </w:r>
          </w:p>
          <w:p w14:paraId="035FC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四星级：按思维导图分点解说；</w:t>
            </w:r>
          </w:p>
          <w:p w14:paraId="48680B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五星级：补充名画同类细节（如对比《清明上河图》与《姑苏繁华图》的商铺种类）。</w:t>
            </w:r>
          </w:p>
          <w:p w14:paraId="3342DD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段落教学深化：第4段“场景传神”分析较浅，新增学习活动——</w:t>
            </w:r>
          </w:p>
          <w:p w14:paraId="0D4E9D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想象对话：为“拽住马笼头的人”设计内心独白（如“好险！差点撞上轿子！”）；</w:t>
            </w:r>
          </w:p>
          <w:p w14:paraId="1A9B5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bCs/>
                <w:sz w:val="21"/>
                <w:szCs w:val="21"/>
                <w:lang w:val="en-US" w:eastAsia="zh-CN"/>
              </w:rPr>
            </w:pPr>
            <w:r>
              <w:rPr>
                <w:rFonts w:hint="default"/>
                <w:b w:val="0"/>
                <w:bCs w:val="0"/>
                <w:sz w:val="21"/>
                <w:szCs w:val="21"/>
                <w:lang w:val="en-US" w:eastAsia="zh-CN"/>
              </w:rPr>
              <w:t>表演还原：学生用肢体动作演绎“毛驴下坡”“路人回头”的动态画面。</w:t>
            </w:r>
          </w:p>
          <w:p w14:paraId="47B55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郭婧依评课</w:t>
            </w:r>
          </w:p>
          <w:p w14:paraId="7A4DE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亮点：两课均紧扣单元要素（“围绕一个意思写清楚”），任务情境真实，评价量表结构化。</w:t>
            </w:r>
          </w:p>
          <w:p w14:paraId="51E82A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建议：细化评价标准（如“说清楚”需明确“逻辑清晰”“数据准确”），分层支持能力较弱学生。</w:t>
            </w:r>
          </w:p>
          <w:p w14:paraId="7B7AF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孔玉香评课</w:t>
            </w:r>
          </w:p>
          <w:p w14:paraId="4BDA08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亮点：潘课注重语言表达与情感升华，高课突出信息整合与思维可视化，均体现“教学评一体化”。</w:t>
            </w:r>
          </w:p>
          <w:p w14:paraId="6CCFC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b w:val="0"/>
                <w:bCs w:val="0"/>
                <w:sz w:val="21"/>
                <w:szCs w:val="21"/>
                <w:lang w:val="en-US" w:eastAsia="zh-CN"/>
              </w:rPr>
            </w:pPr>
            <w:r>
              <w:rPr>
                <w:rFonts w:hint="eastAsia"/>
                <w:b w:val="0"/>
                <w:bCs w:val="0"/>
                <w:sz w:val="21"/>
                <w:szCs w:val="21"/>
                <w:lang w:val="en-US" w:eastAsia="zh-CN"/>
              </w:rPr>
              <w:t>建议：强化段落教学的整体性（如《清明上河图》场景传神部分可增加想象表达训练）。</w:t>
            </w:r>
          </w:p>
          <w:p w14:paraId="58AF4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b/>
                <w:bCs/>
                <w:sz w:val="21"/>
                <w:szCs w:val="21"/>
                <w:lang w:val="en-US" w:eastAsia="zh-CN"/>
              </w:rPr>
            </w:pPr>
            <w:r>
              <w:rPr>
                <w:rFonts w:hint="eastAsia"/>
                <w:b/>
                <w:bCs/>
                <w:sz w:val="21"/>
                <w:szCs w:val="21"/>
                <w:lang w:val="en-US" w:eastAsia="zh-CN"/>
              </w:rPr>
              <w:t>翟绵纬评课</w:t>
            </w:r>
          </w:p>
          <w:p w14:paraId="2EB90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亮点：任务设计扎实有趣，如“名片制作”“思维导图”有效支撑语言输出。</w:t>
            </w:r>
          </w:p>
          <w:p w14:paraId="075F4F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bCs/>
                <w:sz w:val="21"/>
                <w:szCs w:val="21"/>
                <w:lang w:val="en-US" w:eastAsia="zh-CN"/>
              </w:rPr>
            </w:pPr>
            <w:r>
              <w:rPr>
                <w:rFonts w:hint="default"/>
                <w:b w:val="0"/>
                <w:bCs w:val="0"/>
                <w:sz w:val="21"/>
                <w:szCs w:val="21"/>
                <w:lang w:val="en-US" w:eastAsia="zh-CN"/>
              </w:rPr>
              <w:t>建议：优化情境契合度（如“名片设计师”评价标准需更贴近语文要素）。</w:t>
            </w:r>
          </w:p>
          <w:p w14:paraId="012E7E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p>
          <w:p w14:paraId="4313E3C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1"/>
                <w:szCs w:val="21"/>
                <w:lang w:val="en-US" w:eastAsia="zh-CN"/>
              </w:rPr>
            </w:pPr>
            <w:r>
              <w:rPr>
                <w:rFonts w:hint="eastAsia"/>
                <w:b/>
                <w:bCs/>
                <w:sz w:val="21"/>
                <w:szCs w:val="21"/>
                <w:lang w:val="en-US" w:eastAsia="zh-CN"/>
              </w:rPr>
              <w:t>专家引领</w:t>
            </w:r>
          </w:p>
          <w:p w14:paraId="453CB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bCs/>
                <w:sz w:val="21"/>
                <w:szCs w:val="21"/>
                <w:lang w:val="en-US" w:eastAsia="zh-CN"/>
              </w:rPr>
            </w:pPr>
            <w:r>
              <w:rPr>
                <w:rFonts w:hint="eastAsia"/>
                <w:b/>
                <w:bCs/>
                <w:sz w:val="21"/>
                <w:szCs w:val="21"/>
                <w:lang w:val="en-US" w:eastAsia="zh-CN"/>
              </w:rPr>
              <w:t>谢攀点评及讲座《给予表现的评价量表设计——一三上第四单元整体教学为例》</w:t>
            </w:r>
          </w:p>
          <w:p w14:paraId="5F64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一、单元整体教学的意义与挑战</w:t>
            </w:r>
          </w:p>
          <w:p w14:paraId="2C1D9A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1. 核心理念：</w:t>
            </w:r>
          </w:p>
          <w:p w14:paraId="49C5E8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综合性学习：新课标强调通过“学习任务群”开展综合性教学活动，促进知识结构化，培养学生运用语言解决实际问题的能力。</w:t>
            </w:r>
          </w:p>
          <w:p w14:paraId="2D5294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真实情境驱动：单元整体教学需在真实情境中设计任务（如“向世界介绍中国传统文化”），整合学科知识与核心素养。</w:t>
            </w:r>
          </w:p>
          <w:p w14:paraId="096A47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能力递进：从单篇教学（如《赵州桥》）到单元整合（如“中华传统文化”主题），逐步提升学生信息提取、逻辑整合与迁移应用能力。</w:t>
            </w:r>
          </w:p>
          <w:p w14:paraId="55FD085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必要性：</w:t>
            </w:r>
          </w:p>
          <w:p w14:paraId="1AFCA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学生视角：真实世界的复杂性要求学生具备整合思维（如《清明上河图》解说需综合历史、艺术与语文能力）。</w:t>
            </w:r>
          </w:p>
          <w:p w14:paraId="56A29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教师视角：突破单篇教学局限，通过单元设计提升教学能力（如逆向设计、评价量表开发）。</w:t>
            </w:r>
          </w:p>
          <w:p w14:paraId="472A8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时代需求：AI时代需培养学生批判性思维与创新能力（如对比AI生成文本与课文语言差异）。</w:t>
            </w:r>
          </w:p>
          <w:p w14:paraId="35F39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二、表现性评价量表的设计与应用</w:t>
            </w:r>
          </w:p>
          <w:p w14:paraId="42A86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1.设计原则：</w:t>
            </w:r>
          </w:p>
          <w:p w14:paraId="411F4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逆向设计：以终为始，先明确评价标准（如“说完整”“说清楚”“说生动”），再设计教学活动。</w:t>
            </w:r>
          </w:p>
          <w:p w14:paraId="63025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分层细化：将课标能力分解为可操作维度（例）：</w:t>
            </w:r>
          </w:p>
          <w:p w14:paraId="37004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整合信息：筛选关键句→分析关联→归纳要点（如《一幅名扬中外的画》合并关键句）。</w:t>
            </w:r>
          </w:p>
          <w:p w14:paraId="044AB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传递信息：按顺序介绍→紧扣重点→语言生动（如《赵州桥》用数字对比增强说服力）。</w:t>
            </w:r>
          </w:p>
          <w:p w14:paraId="15A757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支架支持：提供工具（思维导图、学习单）帮助学生达成目标（如《纸的发明》用表格整理造纸步骤）。</w:t>
            </w:r>
          </w:p>
          <w:p w14:paraId="3FFFFE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2.课例分析：</w:t>
            </w:r>
          </w:p>
          <w:p w14:paraId="7E2B1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潘玲霞《赵州桥》：</w:t>
            </w:r>
          </w:p>
          <w:p w14:paraId="101F4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评价量表：</w:t>
            </w:r>
          </w:p>
          <w:p w14:paraId="41365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说完整（提取年代、设计者等基本信息）；</w:t>
            </w:r>
          </w:p>
          <w:p w14:paraId="36232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说清楚（用简图解析单拱设计、数字对比）；</w:t>
            </w:r>
          </w:p>
          <w:p w14:paraId="511DB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说生动（补充历史资料，激发民族自豪感）。</w:t>
            </w:r>
          </w:p>
          <w:p w14:paraId="129998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改进建议：细化“说生动”维度，增加情感表达支架（如“看到/听到/想到”句式）。</w:t>
            </w:r>
          </w:p>
          <w:p w14:paraId="43ABB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高昕成《一幅名扬中外的画》：</w:t>
            </w:r>
          </w:p>
          <w:p w14:paraId="3381CE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评价量表：</w:t>
            </w:r>
          </w:p>
          <w:p w14:paraId="774923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找关键句（定位段落核心句）；</w:t>
            </w:r>
          </w:p>
          <w:p w14:paraId="5C020A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合并信息（整合“人物众多”“街市热闹”）；</w:t>
            </w:r>
          </w:p>
          <w:p w14:paraId="1058C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图文对照（用思维导图解说场景传神）。</w:t>
            </w:r>
          </w:p>
          <w:p w14:paraId="163D87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改进建议：区分“信息完整”与“语言生动”，增加细节评价标准。</w:t>
            </w:r>
          </w:p>
          <w:p w14:paraId="14ACE7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3.量表优化：</w:t>
            </w:r>
          </w:p>
          <w:p w14:paraId="10800B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维度统一：避免混杂“设计美观”等非语文能力要求，聚焦语言表达（如“找得准”“说得全”）。</w:t>
            </w:r>
          </w:p>
          <w:p w14:paraId="30BF1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动态调整：根据学情分层设计（如三星级“基本达标”与五星级“高阶挑战”）。</w:t>
            </w:r>
          </w:p>
          <w:p w14:paraId="27733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可视化呈现：用卡通图标、星级评分等增强学生自评互评操作性。</w:t>
            </w:r>
          </w:p>
          <w:p w14:paraId="67A55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三、教学实施建议</w:t>
            </w:r>
          </w:p>
          <w:p w14:paraId="2E02F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1.逆向设计路径：</w:t>
            </w:r>
          </w:p>
          <w:p w14:paraId="6E23F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目标先行：从课标提炼能力表征（如“获取整合信息”“清楚得体表达”），分解为可观测行为。</w:t>
            </w:r>
          </w:p>
          <w:p w14:paraId="6D8B4E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任务链设计：以“介绍传统文化”为主线，串联《赵州桥》《一幅名扬中外的画》《纸的发明》，形成能力梯度。</w:t>
            </w:r>
          </w:p>
          <w:p w14:paraId="7D549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评价嵌入：在每个任务节点设置“迷你评估点”（如《赵州桥》简图绘制后即时互评）。</w:t>
            </w:r>
          </w:p>
          <w:p w14:paraId="40D8E0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2.差异化支持：</w:t>
            </w:r>
          </w:p>
          <w:p w14:paraId="3D34F0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分层指导：对能力较弱学生提供模板（如关键词提示表），对能力较强学生开放创作空间（如自主设计解说词）。</w:t>
            </w:r>
          </w:p>
          <w:p w14:paraId="29ECA1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错误转化：创设“错误发现站”，鼓励学生分析《清明上河图》解说中的逻辑漏洞并优化。</w:t>
            </w:r>
          </w:p>
          <w:p w14:paraId="6B3BB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3.AI时代应对：</w:t>
            </w:r>
          </w:p>
          <w:p w14:paraId="004D6F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弱化机械训练：减少知识记忆（如《纸的发明》精确年代），强化批判性提问（如“AI解说 vs. 课文解说哪个更打动人？”）。</w:t>
            </w:r>
          </w:p>
          <w:p w14:paraId="06E4CE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工具赋能：使用AI辅助工具（如思维导图软件、语音转写）提升学习效率，但需保持语言表达的核心地位。</w:t>
            </w:r>
          </w:p>
          <w:p w14:paraId="129FC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四、总结与展望</w:t>
            </w:r>
          </w:p>
          <w:p w14:paraId="518C6A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教师发展：鼓励教师挑战单元整体设计，以“评价即学习”理念推动教学创新。</w:t>
            </w:r>
          </w:p>
          <w:p w14:paraId="50859C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eastAsia"/>
                <w:b w:val="0"/>
                <w:bCs w:val="0"/>
                <w:sz w:val="21"/>
                <w:szCs w:val="21"/>
                <w:lang w:val="en-US" w:eastAsia="zh-CN"/>
              </w:rPr>
            </w:pPr>
            <w:r>
              <w:rPr>
                <w:rFonts w:hint="eastAsia"/>
                <w:b w:val="0"/>
                <w:bCs w:val="0"/>
                <w:sz w:val="21"/>
                <w:szCs w:val="21"/>
                <w:lang w:val="en-US" w:eastAsia="zh-CN"/>
              </w:rPr>
              <w:t>学生成长：通过表现性评价量表，让学生从“学会知识”转向“学会学习”，成为自主的终身学习者。</w:t>
            </w:r>
          </w:p>
          <w:p w14:paraId="6CE9D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default"/>
                <w:b w:val="0"/>
                <w:bCs w:val="0"/>
                <w:sz w:val="21"/>
                <w:szCs w:val="21"/>
                <w:lang w:val="en-US" w:eastAsia="zh-CN"/>
              </w:rPr>
            </w:pPr>
            <w:r>
              <w:rPr>
                <w:rFonts w:hint="eastAsia"/>
                <w:b w:val="0"/>
                <w:bCs w:val="0"/>
                <w:sz w:val="21"/>
                <w:szCs w:val="21"/>
                <w:lang w:val="en-US" w:eastAsia="zh-CN"/>
              </w:rPr>
              <w:t>未来方向：探索跨学科项目（如“古桥保护方案设计”），深化语文与历史、艺术的融合实践。</w:t>
            </w:r>
          </w:p>
          <w:p w14:paraId="2B59BD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jc w:val="both"/>
              <w:textAlignment w:val="auto"/>
              <w:rPr>
                <w:rFonts w:hint="default"/>
                <w:b/>
                <w:bCs/>
                <w:sz w:val="21"/>
                <w:szCs w:val="21"/>
                <w:lang w:val="en-US" w:eastAsia="zh-CN"/>
              </w:rPr>
            </w:pPr>
            <w:r>
              <w:rPr>
                <w:rFonts w:hint="eastAsia"/>
                <w:b/>
                <w:bCs/>
                <w:sz w:val="21"/>
                <w:szCs w:val="21"/>
                <w:lang w:val="en-US" w:eastAsia="zh-CN"/>
              </w:rPr>
              <w:t>周志华校长点评</w:t>
            </w:r>
          </w:p>
          <w:p w14:paraId="027915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文化传承使命：语文教学需扎根中华优秀传统文化，通过任务驱动激发学生文化自信。</w:t>
            </w:r>
          </w:p>
          <w:p w14:paraId="5488BB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b w:val="0"/>
                <w:bCs w:val="0"/>
                <w:sz w:val="21"/>
                <w:szCs w:val="21"/>
                <w:lang w:val="en-US" w:eastAsia="zh-CN"/>
              </w:rPr>
            </w:pPr>
            <w:r>
              <w:rPr>
                <w:rFonts w:hint="default"/>
                <w:b w:val="0"/>
                <w:bCs w:val="0"/>
                <w:sz w:val="21"/>
                <w:szCs w:val="21"/>
                <w:lang w:val="en-US" w:eastAsia="zh-CN"/>
              </w:rPr>
              <w:t>教师发展路径：鼓励教师挑战单元整体设计，以评促学，提升专业素养。</w:t>
            </w:r>
          </w:p>
        </w:tc>
      </w:tr>
    </w:tbl>
    <w:p w14:paraId="6932F879">
      <w:pPr>
        <w:rPr>
          <w:rFonts w:hint="eastAsia" w:eastAsia="宋体"/>
          <w:lang w:eastAsia="zh-CN"/>
        </w:rPr>
      </w:pPr>
      <w:bookmarkStart w:id="0" w:name="_GoBack"/>
      <w:r>
        <w:rPr>
          <w:rFonts w:hint="eastAsia" w:eastAsia="宋体"/>
          <w:lang w:eastAsia="zh-CN"/>
        </w:rPr>
        <w:drawing>
          <wp:inline distT="0" distB="0" distL="114300" distR="114300">
            <wp:extent cx="7015480" cy="5261610"/>
            <wp:effectExtent l="0" t="0" r="8890" b="7620"/>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5"/>
                    <a:stretch>
                      <a:fillRect/>
                    </a:stretch>
                  </pic:blipFill>
                  <pic:spPr>
                    <a:xfrm rot="5400000">
                      <a:off x="0" y="0"/>
                      <a:ext cx="7015480" cy="526161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9F7C0"/>
    <w:multiLevelType w:val="singleLevel"/>
    <w:tmpl w:val="CC59F7C0"/>
    <w:lvl w:ilvl="0" w:tentative="0">
      <w:start w:val="2"/>
      <w:numFmt w:val="chineseCounting"/>
      <w:suff w:val="nothing"/>
      <w:lvlText w:val="%1、"/>
      <w:lvlJc w:val="left"/>
      <w:rPr>
        <w:rFonts w:hint="eastAsia"/>
      </w:rPr>
    </w:lvl>
  </w:abstractNum>
  <w:abstractNum w:abstractNumId="1">
    <w:nsid w:val="7EC100E7"/>
    <w:multiLevelType w:val="singleLevel"/>
    <w:tmpl w:val="7EC100E7"/>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jYxNmVjN2IzMWYzYTZhZGVlMTQzYmNiNjU0MzkifQ=="/>
  </w:docVars>
  <w:rsids>
    <w:rsidRoot w:val="3733204E"/>
    <w:rsid w:val="01542BA0"/>
    <w:rsid w:val="021D7DD3"/>
    <w:rsid w:val="039321B2"/>
    <w:rsid w:val="05CE037D"/>
    <w:rsid w:val="06905732"/>
    <w:rsid w:val="07367B7E"/>
    <w:rsid w:val="08534388"/>
    <w:rsid w:val="0A3E54B7"/>
    <w:rsid w:val="0B63010D"/>
    <w:rsid w:val="0BB05B35"/>
    <w:rsid w:val="0CB819EA"/>
    <w:rsid w:val="0D893AA0"/>
    <w:rsid w:val="0DA707B9"/>
    <w:rsid w:val="13355841"/>
    <w:rsid w:val="14C61F6C"/>
    <w:rsid w:val="18324C3F"/>
    <w:rsid w:val="19B47531"/>
    <w:rsid w:val="1CBF483D"/>
    <w:rsid w:val="1DD44941"/>
    <w:rsid w:val="218A47DE"/>
    <w:rsid w:val="231A51B7"/>
    <w:rsid w:val="26E03714"/>
    <w:rsid w:val="2EFC30B5"/>
    <w:rsid w:val="32756410"/>
    <w:rsid w:val="3733204E"/>
    <w:rsid w:val="389D3579"/>
    <w:rsid w:val="3C7E562F"/>
    <w:rsid w:val="408049C7"/>
    <w:rsid w:val="4A4970F0"/>
    <w:rsid w:val="4B330924"/>
    <w:rsid w:val="53117A1F"/>
    <w:rsid w:val="5C564AB3"/>
    <w:rsid w:val="602437C9"/>
    <w:rsid w:val="61A3723C"/>
    <w:rsid w:val="62621940"/>
    <w:rsid w:val="62CF4061"/>
    <w:rsid w:val="69DB32EB"/>
    <w:rsid w:val="718D2B11"/>
    <w:rsid w:val="76222D1A"/>
    <w:rsid w:val="77165720"/>
    <w:rsid w:val="7774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楷体" w:hAnsi="楷体" w:eastAsia="楷体" w:cs="楷体"/>
      <w:sz w:val="24"/>
      <w:szCs w:val="2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OTE_Normal"/>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10349</Words>
  <Characters>10450</Characters>
  <Lines>0</Lines>
  <Paragraphs>0</Paragraphs>
  <TotalTime>17</TotalTime>
  <ScaleCrop>false</ScaleCrop>
  <LinksUpToDate>false</LinksUpToDate>
  <CharactersWithSpaces>10502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2024-06-13T06:06:00Z</dcterms:created>
  <dc:creator>嘻嘻嘻</dc:creator>
  <cp:lastModifiedBy>红火冷冰</cp:lastModifiedBy>
  <dcterms:modified xsi:type="dcterms:W3CDTF">2025-03-18T10:41:27Z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9BCDD8AB0BC64DDBABE5918240560DF1</vt:lpwstr>
  </property>
  <property fmtid="{D5CDD505-2E9C-101B-9397-08002B2CF9AE}" pid="4" name="KSOTemplateDocerSaveRecord">
    <vt:lpwstr>eyJoZGlkIjoiNDJmYTk3NjljOTBiMWYyMDY3OGVjMzk5MGYwMzZkMDQiLCJ1c2VySWQiOiIyOTAzMzE5OCJ9</vt:lpwstr>
  </property>
</Properties>
</file>