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9864">
      <w:pPr>
        <w:spacing w:line="360" w:lineRule="auto"/>
        <w:ind w:firstLine="641" w:firstLineChars="200"/>
        <w:jc w:val="center"/>
        <w:rPr>
          <w:rFonts w:hint="eastAsia" w:ascii="黑体" w:hAnsi="黑体" w:eastAsia="黑体"/>
          <w:b/>
          <w:sz w:val="32"/>
          <w:szCs w:val="32"/>
          <w:lang w:eastAsia="zh-CN"/>
        </w:rPr>
      </w:pPr>
      <w:r>
        <w:rPr>
          <w:rFonts w:hint="eastAsia" w:ascii="黑体" w:hAnsi="黑体" w:eastAsia="黑体"/>
          <w:b/>
          <w:sz w:val="32"/>
          <w:szCs w:val="32"/>
        </w:rPr>
        <w:t>主题</w:t>
      </w:r>
      <w:r>
        <w:rPr>
          <w:rFonts w:hint="eastAsia" w:ascii="黑体" w:hAnsi="黑体" w:eastAsia="黑体"/>
          <w:b/>
          <w:sz w:val="32"/>
          <w:szCs w:val="32"/>
          <w:lang w:val="en-US" w:eastAsia="zh-CN"/>
        </w:rPr>
        <w:t>五</w:t>
      </w:r>
      <w:r>
        <w:rPr>
          <w:rFonts w:hint="eastAsia" w:ascii="黑体" w:hAnsi="黑体" w:eastAsia="黑体"/>
          <w:b/>
          <w:sz w:val="32"/>
          <w:szCs w:val="32"/>
        </w:rPr>
        <w:t>：</w:t>
      </w:r>
      <w:r>
        <w:rPr>
          <w:rFonts w:hint="eastAsia" w:ascii="黑体" w:hAnsi="黑体" w:eastAsia="黑体"/>
          <w:b/>
          <w:sz w:val="32"/>
          <w:szCs w:val="32"/>
          <w:lang w:val="en-US" w:eastAsia="zh-CN"/>
        </w:rPr>
        <w:t>人们怎样工作</w:t>
      </w:r>
    </w:p>
    <w:p w14:paraId="729B30AF">
      <w:pPr>
        <w:spacing w:line="360" w:lineRule="auto"/>
        <w:ind w:firstLine="480" w:firstLineChars="200"/>
        <w:jc w:val="center"/>
        <w:rPr>
          <w:rFonts w:hint="default" w:ascii="宋体" w:hAnsi="宋体"/>
          <w:b/>
          <w:sz w:val="24"/>
          <w:lang w:val="en-US"/>
        </w:rPr>
      </w:pPr>
      <w:r>
        <w:rPr>
          <w:rFonts w:hint="eastAsia" w:ascii="楷体" w:hAnsi="楷体" w:eastAsia="楷体"/>
          <w:color w:val="000000"/>
          <w:sz w:val="24"/>
          <w:szCs w:val="24"/>
        </w:rPr>
        <w:t>202</w:t>
      </w:r>
      <w:r>
        <w:rPr>
          <w:rFonts w:hint="eastAsia" w:ascii="楷体" w:hAnsi="楷体" w:eastAsia="楷体"/>
          <w:color w:val="000000"/>
          <w:sz w:val="24"/>
          <w:szCs w:val="24"/>
          <w:lang w:val="en-US" w:eastAsia="zh-CN"/>
        </w:rPr>
        <w:t>5</w:t>
      </w:r>
      <w:r>
        <w:rPr>
          <w:rFonts w:hint="eastAsia" w:ascii="楷体" w:hAnsi="楷体" w:eastAsia="楷体"/>
          <w:color w:val="000000"/>
          <w:sz w:val="24"/>
          <w:szCs w:val="24"/>
        </w:rPr>
        <w:t>年</w:t>
      </w:r>
      <w:r>
        <w:rPr>
          <w:rFonts w:hint="eastAsia" w:ascii="楷体" w:hAnsi="楷体" w:eastAsia="楷体"/>
          <w:color w:val="000000"/>
          <w:sz w:val="24"/>
          <w:szCs w:val="24"/>
          <w:lang w:val="en-US" w:eastAsia="zh-CN"/>
        </w:rPr>
        <w:t>4</w:t>
      </w:r>
      <w:r>
        <w:rPr>
          <w:rFonts w:hint="eastAsia" w:ascii="楷体" w:hAnsi="楷体" w:eastAsia="楷体"/>
          <w:color w:val="000000"/>
          <w:sz w:val="24"/>
          <w:szCs w:val="24"/>
        </w:rPr>
        <w:t>月1</w:t>
      </w:r>
      <w:r>
        <w:rPr>
          <w:rFonts w:hint="eastAsia" w:ascii="楷体" w:hAnsi="楷体" w:eastAsia="楷体"/>
          <w:color w:val="000000"/>
          <w:sz w:val="24"/>
          <w:szCs w:val="24"/>
          <w:lang w:val="en-US" w:eastAsia="zh-CN"/>
        </w:rPr>
        <w:t>4</w:t>
      </w:r>
      <w:r>
        <w:rPr>
          <w:rFonts w:hint="eastAsia" w:ascii="楷体" w:hAnsi="楷体" w:eastAsia="楷体"/>
          <w:color w:val="000000"/>
          <w:sz w:val="24"/>
          <w:szCs w:val="24"/>
        </w:rPr>
        <w:t>日——202</w:t>
      </w:r>
      <w:r>
        <w:rPr>
          <w:rFonts w:hint="eastAsia" w:ascii="楷体" w:hAnsi="楷体" w:eastAsia="楷体"/>
          <w:color w:val="000000"/>
          <w:sz w:val="24"/>
          <w:szCs w:val="24"/>
          <w:lang w:val="en-US" w:eastAsia="zh-CN"/>
        </w:rPr>
        <w:t>5</w:t>
      </w:r>
      <w:r>
        <w:rPr>
          <w:rFonts w:hint="eastAsia" w:ascii="楷体" w:hAnsi="楷体" w:eastAsia="楷体"/>
          <w:color w:val="000000"/>
          <w:sz w:val="24"/>
          <w:szCs w:val="24"/>
        </w:rPr>
        <w:t>年4月</w:t>
      </w:r>
      <w:r>
        <w:rPr>
          <w:rFonts w:hint="eastAsia" w:ascii="楷体" w:hAnsi="楷体" w:eastAsia="楷体"/>
          <w:color w:val="000000"/>
          <w:sz w:val="24"/>
          <w:szCs w:val="24"/>
          <w:lang w:val="en-US" w:eastAsia="zh-CN"/>
        </w:rPr>
        <w:t>25</w:t>
      </w:r>
      <w:r>
        <w:rPr>
          <w:rFonts w:hint="eastAsia" w:ascii="楷体" w:hAnsi="楷体" w:eastAsia="楷体"/>
          <w:color w:val="000000"/>
          <w:sz w:val="24"/>
          <w:szCs w:val="24"/>
        </w:rPr>
        <w:t>日（</w:t>
      </w:r>
      <w:r>
        <w:rPr>
          <w:rFonts w:hint="eastAsia" w:ascii="楷体" w:hAnsi="楷体" w:eastAsia="楷体"/>
          <w:color w:val="000000"/>
          <w:sz w:val="24"/>
          <w:szCs w:val="24"/>
          <w:lang w:val="en-US" w:eastAsia="zh-CN"/>
        </w:rPr>
        <w:t>二</w:t>
      </w:r>
      <w:r>
        <w:rPr>
          <w:rFonts w:hint="eastAsia" w:ascii="楷体" w:hAnsi="楷体" w:eastAsia="楷体"/>
          <w:color w:val="000000"/>
          <w:sz w:val="24"/>
          <w:szCs w:val="24"/>
        </w:rPr>
        <w:t>周）  主题负责人：</w:t>
      </w:r>
      <w:r>
        <w:rPr>
          <w:rFonts w:hint="eastAsia" w:ascii="楷体" w:hAnsi="楷体" w:eastAsia="楷体"/>
          <w:color w:val="000000"/>
          <w:sz w:val="24"/>
          <w:szCs w:val="24"/>
          <w:lang w:val="en-US" w:eastAsia="zh-CN"/>
        </w:rPr>
        <w:t>李想 包佳慧</w:t>
      </w:r>
    </w:p>
    <w:p w14:paraId="2B3A9CD8">
      <w:pPr>
        <w:adjustRightInd w:val="0"/>
        <w:snapToGrid w:val="0"/>
        <w:spacing w:line="360" w:lineRule="exact"/>
        <w:ind w:firstLine="412" w:firstLineChars="196"/>
        <w:rPr>
          <w:rFonts w:cs="宋体" w:asciiTheme="minorEastAsia" w:hAnsiTheme="minorEastAsia"/>
          <w:b/>
          <w:bCs/>
          <w:szCs w:val="21"/>
        </w:rPr>
      </w:pPr>
      <w:r>
        <w:rPr>
          <w:rFonts w:hint="eastAsia" w:cs="宋体" w:asciiTheme="minorEastAsia" w:hAnsiTheme="minorEastAsia"/>
          <w:b/>
          <w:bCs/>
          <w:szCs w:val="21"/>
        </w:rPr>
        <w:t>一、主题思路</w:t>
      </w:r>
    </w:p>
    <w:p w14:paraId="1939B9D4">
      <w:pPr>
        <w:adjustRightInd w:val="0"/>
        <w:snapToGrid w:val="0"/>
        <w:spacing w:line="360" w:lineRule="exact"/>
        <w:ind w:firstLine="412" w:firstLineChars="196"/>
        <w:rPr>
          <w:rFonts w:cs="宋体" w:asciiTheme="minorEastAsia" w:hAnsiTheme="minorEastAsia"/>
          <w:b/>
          <w:bCs/>
          <w:szCs w:val="21"/>
        </w:rPr>
      </w:pPr>
      <w:r>
        <w:rPr>
          <w:rFonts w:hint="eastAsia" w:cs="宋体" w:asciiTheme="minorEastAsia" w:hAnsiTheme="minorEastAsia"/>
          <w:b/>
          <w:bCs/>
          <w:szCs w:val="21"/>
        </w:rPr>
        <w:t>1.主题来源</w:t>
      </w:r>
    </w:p>
    <w:p w14:paraId="2EF4D3FC">
      <w:pPr>
        <w:ind w:firstLine="420" w:firstLineChars="200"/>
        <w:rPr>
          <w:rFonts w:hint="eastAsia"/>
        </w:rPr>
      </w:pPr>
      <w:r>
        <w:rPr>
          <w:rFonts w:hint="eastAsia"/>
          <w:lang w:eastAsia="zh-CN"/>
        </w:rPr>
        <w:t>随着社会的不断发展，各行各业的工作日益丰富多样</w:t>
      </w:r>
      <w:r>
        <w:rPr>
          <w:rFonts w:hint="eastAsia"/>
        </w:rPr>
        <w:t>，每一个人都承担着不同的社会工作职责。幼儿虽然年龄还小，但是对各种不同的工作已经充满了好奇之心，</w:t>
      </w:r>
      <w:r>
        <w:rPr>
          <w:rFonts w:hint="eastAsia" w:ascii="宋体" w:hAnsi="宋体" w:cs="宋体"/>
          <w:color w:val="000000"/>
          <w:kern w:val="0"/>
          <w:szCs w:val="21"/>
        </w:rPr>
        <w:t>大人是怎样工作的呢？对幼儿来说工作是既熟悉的又陌生的，平时他们会在家人的述说、电视、自己观察中对一些常见的工作有</w:t>
      </w:r>
      <w:r>
        <w:rPr>
          <w:rFonts w:hint="eastAsia"/>
          <w:szCs w:val="21"/>
        </w:rPr>
        <w:t>粗浅的</w:t>
      </w:r>
      <w:r>
        <w:rPr>
          <w:rFonts w:hint="eastAsia" w:ascii="宋体" w:hAnsi="宋体" w:cs="宋体"/>
          <w:color w:val="000000"/>
          <w:kern w:val="0"/>
          <w:szCs w:val="21"/>
        </w:rPr>
        <w:t>了解，</w:t>
      </w:r>
      <w:r>
        <w:rPr>
          <w:rFonts w:hint="eastAsia"/>
        </w:rPr>
        <w:t>他们也在游戏时扮演和表现心目中不同职业的角色，他们对工作有着向往，有些孩子还去职业体验馆去体验过一些工作，但是孩子对于有些职业还是陌生的，并不了解每个工作的具体内容。</w:t>
      </w:r>
    </w:p>
    <w:p w14:paraId="27FD5810">
      <w:pPr>
        <w:ind w:firstLine="420" w:firstLineChars="200"/>
        <w:rPr>
          <w:rFonts w:hint="eastAsia"/>
        </w:rPr>
      </w:pPr>
      <w:r>
        <w:rPr>
          <w:rFonts w:hint="eastAsia"/>
          <w:lang w:eastAsia="zh-CN"/>
        </w:rPr>
        <w:t>《指南》</w:t>
      </w:r>
      <w:r>
        <w:rPr>
          <w:rFonts w:hint="eastAsia"/>
          <w:lang w:val="en-US" w:eastAsia="zh-CN"/>
        </w:rPr>
        <w:t>中指出要</w:t>
      </w:r>
      <w:r>
        <w:rPr>
          <w:rFonts w:hint="eastAsia"/>
          <w:lang w:eastAsia="zh-CN"/>
        </w:rPr>
        <w:t>注重培养幼儿的探究精神和实践能力，让他们在探索中发现问题、解决问题，从而初步形成对社会的认知和理解。</w:t>
      </w:r>
      <w:r>
        <w:rPr>
          <w:rFonts w:hint="eastAsia"/>
        </w:rPr>
        <w:t>因此结合幼儿兴趣和发展的需要，我们将开展主题</w:t>
      </w:r>
      <w:r>
        <w:rPr>
          <w:rFonts w:hint="eastAsia"/>
          <w:szCs w:val="21"/>
        </w:rPr>
        <w:t>《</w:t>
      </w:r>
      <w:r>
        <w:rPr>
          <w:rFonts w:hint="eastAsia"/>
          <w:color w:val="000000"/>
          <w:szCs w:val="21"/>
        </w:rPr>
        <w:t>人们</w:t>
      </w:r>
      <w:r>
        <w:rPr>
          <w:rFonts w:hint="eastAsia"/>
          <w:szCs w:val="21"/>
        </w:rPr>
        <w:t>怎样工作》，让</w:t>
      </w:r>
      <w:r>
        <w:rPr>
          <w:rFonts w:hint="eastAsia"/>
        </w:rPr>
        <w:t>幼儿了解各种各样的工作</w:t>
      </w:r>
      <w:r>
        <w:rPr>
          <w:rFonts w:hint="eastAsia"/>
          <w:szCs w:val="21"/>
        </w:rPr>
        <w:t>，</w:t>
      </w:r>
      <w:r>
        <w:rPr>
          <w:rFonts w:hint="eastAsia" w:ascii="宋体" w:hAnsi="宋体" w:cs="宋体"/>
          <w:color w:val="000000"/>
          <w:kern w:val="0"/>
          <w:szCs w:val="21"/>
        </w:rPr>
        <w:t>探索成人的工作特点、工作态度、感受、体验成人工作的意义</w:t>
      </w:r>
      <w:r>
        <w:rPr>
          <w:rFonts w:hint="eastAsia" w:ascii="宋体" w:hAnsi="宋体" w:cs="宋体"/>
          <w:color w:val="000000"/>
          <w:kern w:val="0"/>
          <w:sz w:val="24"/>
        </w:rPr>
        <w:t>，</w:t>
      </w:r>
      <w:r>
        <w:rPr>
          <w:rFonts w:hint="eastAsia"/>
        </w:rPr>
        <w:t>让他们谈谈自己的理想，初步产生长大后建设祖国，为人民服务的美好愿望。</w:t>
      </w:r>
    </w:p>
    <w:p w14:paraId="6AE21282">
      <w:pPr>
        <w:numPr>
          <w:ilvl w:val="0"/>
          <w:numId w:val="0"/>
        </w:numPr>
        <w:ind w:left="420" w:leftChars="0"/>
        <w:rPr>
          <w:rFonts w:hint="eastAsia"/>
          <w:b/>
          <w:bCs/>
          <w:lang w:val="en-US" w:eastAsia="zh-CN"/>
        </w:rPr>
      </w:pPr>
      <w:r>
        <w:rPr>
          <w:rFonts w:hint="eastAsia"/>
          <w:b/>
          <w:bCs/>
          <w:lang w:val="en-US" w:eastAsia="zh-CN"/>
        </w:rPr>
        <w:t>2.幼儿经验</w:t>
      </w:r>
    </w:p>
    <w:p w14:paraId="511AB27C">
      <w:pPr>
        <w:ind w:firstLine="420" w:firstLineChars="200"/>
        <w:rPr>
          <w:rFonts w:hint="eastAsia"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幼儿对成人世界的各种工作充满了好奇和探索欲望。他们开始意识到社会是由不同职业的人们共同组成的，每个人都在自己的岗位上为社会做出贡献。通过日常生活的点滴，比如家人的讲述、电视节目的观看以及自己的观察，他们对一些常见的工作已经有了初步的认识。他们对成人世界的工作充满好奇，开始关注不同职业的特点和功能。他们能识别常见的职业，如医生、警察、消防员、厨师等，我班约35%的幼儿能简单描述家人的工作内容，但仍有部分孩子对职业的认知较为模糊或存在刻板印象。在角色游戏中，约46%的幼儿能模仿职业的典型行为，但仅有23%左右的幼儿能深入理解职业的社会价值，如：环卫工人让城市变干净。27%的幼儿能初步理解职业之间的协作关系。如：超市里的商品是农民和司机送来的。在讨论未来理想时，约15%的幼儿能结合自身兴趣表达职业倾向，但大多数孩子的职业认知仍停留在表面，需要通过更多实践体验来深化理解</w:t>
      </w:r>
      <w:r>
        <w:rPr>
          <w:rFonts w:hint="eastAsia" w:ascii="宋体" w:hAnsi="宋体" w:cs="宋体"/>
          <w:color w:val="000000"/>
          <w:kern w:val="0"/>
          <w:szCs w:val="21"/>
          <w:lang w:val="en-US" w:eastAsia="zh-CN"/>
        </w:rPr>
        <w:t>。</w:t>
      </w:r>
    </w:p>
    <w:p w14:paraId="0497C054">
      <w:pPr>
        <w:ind w:firstLine="420" w:firstLineChars="200"/>
        <w:rPr>
          <w:rFonts w:hint="default" w:ascii="宋体" w:hAnsi="宋体" w:eastAsia="宋体" w:cs="宋体"/>
          <w:color w:val="000000"/>
          <w:kern w:val="0"/>
          <w:szCs w:val="21"/>
          <w:lang w:val="en-US" w:eastAsia="zh-CN"/>
        </w:rPr>
      </w:pPr>
    </w:p>
    <w:p w14:paraId="0A42373E">
      <w:pPr>
        <w:numPr>
          <w:ilvl w:val="0"/>
          <w:numId w:val="0"/>
        </w:numPr>
        <w:ind w:left="420" w:leftChars="0"/>
        <w:rPr>
          <w:rFonts w:hint="default"/>
          <w:b/>
          <w:bCs/>
          <w:lang w:val="en-US" w:eastAsia="zh-CN"/>
        </w:rPr>
      </w:pPr>
      <w:r>
        <w:rPr>
          <w:rFonts w:hint="default"/>
          <w:b/>
          <w:bCs/>
          <w:lang w:val="en-US" w:eastAsia="zh-CN"/>
        </w:rPr>
        <w:drawing>
          <wp:inline distT="0" distB="0" distL="114300" distR="114300">
            <wp:extent cx="3835400" cy="1863090"/>
            <wp:effectExtent l="0" t="0" r="0" b="6731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6929696">
      <w:pPr>
        <w:adjustRightInd w:val="0"/>
        <w:snapToGrid w:val="0"/>
        <w:spacing w:line="360" w:lineRule="exact"/>
        <w:ind w:firstLine="412" w:firstLineChars="196"/>
        <w:rPr>
          <w:rFonts w:hint="eastAsia" w:cs="宋体" w:asciiTheme="minorEastAsia" w:hAnsiTheme="minorEastAsia"/>
          <w:b/>
          <w:bCs/>
          <w:szCs w:val="21"/>
        </w:rPr>
      </w:pPr>
    </w:p>
    <w:p w14:paraId="7226A91D">
      <w:pPr>
        <w:adjustRightInd w:val="0"/>
        <w:snapToGrid w:val="0"/>
        <w:spacing w:line="360" w:lineRule="exact"/>
        <w:ind w:firstLine="412" w:firstLineChars="196"/>
        <w:rPr>
          <w:rFonts w:hint="eastAsia"/>
          <w:b/>
          <w:bCs/>
          <w:lang w:val="en-US" w:eastAsia="zh-CN"/>
        </w:rPr>
      </w:pPr>
      <w:r>
        <w:rPr>
          <w:rFonts w:hint="eastAsia" w:cs="宋体" w:asciiTheme="minorEastAsia" w:hAnsiTheme="minorEastAsia"/>
          <w:b/>
          <w:bCs/>
          <w:szCs w:val="21"/>
        </w:rPr>
        <w:t>二、主题目标</w:t>
      </w:r>
      <w:r>
        <w:rPr>
          <w:rFonts w:asciiTheme="minorEastAsia" w:hAnsiTheme="minorEastAsia"/>
          <w:szCs w:val="21"/>
        </w:rPr>
        <w:t xml:space="preserve"> </w:t>
      </w:r>
    </w:p>
    <w:p w14:paraId="77ECFAC8">
      <w:pPr>
        <w:ind w:firstLine="420" w:firstLineChars="200"/>
        <w:rPr>
          <w:rFonts w:hint="eastAsia"/>
        </w:rPr>
      </w:pPr>
      <w:r>
        <w:rPr>
          <w:rFonts w:hint="eastAsia"/>
          <w:lang w:val="en-US" w:eastAsia="zh-CN"/>
        </w:rPr>
        <w:t>1.</w:t>
      </w:r>
      <w:r>
        <w:rPr>
          <w:rFonts w:hint="eastAsia"/>
        </w:rPr>
        <w:t>学习运用采访、交流等方法，了解父母及周围人们的工作。</w:t>
      </w:r>
    </w:p>
    <w:p w14:paraId="1C067F46">
      <w:pPr>
        <w:ind w:firstLine="420" w:firstLineChars="200"/>
        <w:rPr>
          <w:rFonts w:hint="eastAsia"/>
        </w:rPr>
      </w:pPr>
      <w:r>
        <w:rPr>
          <w:rFonts w:hint="eastAsia"/>
          <w:lang w:val="en-US" w:eastAsia="zh-CN"/>
        </w:rPr>
        <w:t>2</w:t>
      </w:r>
      <w:r>
        <w:rPr>
          <w:rFonts w:hint="eastAsia"/>
          <w:lang w:eastAsia="zh-CN"/>
        </w:rPr>
        <w:t>.</w:t>
      </w:r>
      <w:r>
        <w:rPr>
          <w:rFonts w:hint="eastAsia"/>
        </w:rPr>
        <w:t>能清楚、连贯地表述自己对成人劳动的感知，认真倾听别人的发言，并乐于补充。</w:t>
      </w:r>
    </w:p>
    <w:p w14:paraId="291E0753">
      <w:pPr>
        <w:ind w:firstLine="420" w:firstLineChars="200"/>
      </w:pPr>
      <w:r>
        <w:rPr>
          <w:rFonts w:hint="eastAsia"/>
          <w:lang w:val="en-US" w:eastAsia="zh-CN"/>
        </w:rPr>
        <w:t>3.</w:t>
      </w:r>
      <w:r>
        <w:t>通过观察、讨论和实践活动，增强幼儿对不同职业角色的认识和理解，培养他们的同理心和社会责任感。</w:t>
      </w:r>
    </w:p>
    <w:p w14:paraId="3FBDB9CB">
      <w:pPr>
        <w:ind w:firstLine="420" w:firstLineChars="200"/>
      </w:pPr>
      <w:r>
        <w:rPr>
          <w:rFonts w:hint="eastAsia"/>
          <w:lang w:val="en-US" w:eastAsia="zh-CN"/>
        </w:rPr>
        <w:t>4.</w:t>
      </w:r>
      <w:r>
        <w:rPr>
          <w:rFonts w:hint="eastAsia"/>
          <w:lang w:eastAsia="zh-CN"/>
        </w:rPr>
        <w:t>初步了解科学技术在职业中的应用，如科学家、工程师等职业如何利用科学技术推动社会进步，激发幼儿对科学的兴趣和好奇心。</w:t>
      </w:r>
    </w:p>
    <w:p w14:paraId="213753B6">
      <w:pPr>
        <w:ind w:firstLine="420" w:firstLineChars="200"/>
        <w:rPr>
          <w:rFonts w:hint="eastAsia"/>
        </w:rPr>
      </w:pPr>
      <w:r>
        <w:rPr>
          <w:rFonts w:hint="eastAsia"/>
          <w:lang w:val="en-US" w:eastAsia="zh-CN"/>
        </w:rPr>
        <w:t>5</w:t>
      </w:r>
      <w:r>
        <w:rPr>
          <w:rFonts w:hint="eastAsia"/>
          <w:lang w:eastAsia="zh-CN"/>
        </w:rPr>
        <w:t>.</w:t>
      </w:r>
      <w:r>
        <w:rPr>
          <w:rFonts w:hint="eastAsia"/>
        </w:rPr>
        <w:t>理解各行各业劳动对人们生活的意义，学习成人认真、细心、负责的工作态度，热爱、尊重成人的劳动。产生长大后建设祖国，为人民服务的美好愿望。</w:t>
      </w:r>
    </w:p>
    <w:p w14:paraId="62E81954">
      <w:pPr>
        <w:spacing w:line="360" w:lineRule="exact"/>
        <w:rPr>
          <w:rFonts w:hint="eastAsia" w:cs="宋体" w:asciiTheme="minorEastAsia" w:hAnsiTheme="minorEastAsia"/>
          <w:b/>
          <w:bCs/>
          <w:szCs w:val="21"/>
        </w:rPr>
      </w:pPr>
    </w:p>
    <w:p w14:paraId="1484CC8B">
      <w:pPr>
        <w:spacing w:line="360" w:lineRule="exact"/>
        <w:ind w:firstLine="420" w:firstLineChars="200"/>
        <w:rPr>
          <w:rFonts w:cs="宋体" w:asciiTheme="minorEastAsia" w:hAnsiTheme="minorEastAsia"/>
          <w:b/>
          <w:bCs/>
          <w:szCs w:val="21"/>
        </w:rPr>
      </w:pPr>
      <w:r>
        <w:rPr>
          <w:rFonts w:hint="eastAsia" w:cs="宋体" w:asciiTheme="minorEastAsia" w:hAnsiTheme="minorEastAsia"/>
          <w:b/>
          <w:bCs/>
          <w:szCs w:val="21"/>
        </w:rPr>
        <w:t>三、主题网络图</w:t>
      </w:r>
    </w:p>
    <w:p w14:paraId="45A7AA0A">
      <w:pPr>
        <w:spacing w:line="360" w:lineRule="exact"/>
        <w:ind w:firstLine="420" w:firstLineChars="200"/>
        <w:rPr>
          <w:rFonts w:cs="宋体" w:asciiTheme="minorEastAsia" w:hAnsiTheme="minorEastAsia"/>
          <w:b/>
          <w:bCs/>
          <w:szCs w:val="21"/>
        </w:rPr>
      </w:pPr>
      <w:r>
        <w:rPr>
          <w:rFonts w:hint="eastAsia" w:cs="宋体" w:asciiTheme="minorEastAsia" w:hAnsiTheme="minorEastAsia"/>
          <w:b/>
          <w:bCs/>
          <w:szCs w:val="21"/>
        </w:rPr>
        <w:t>（一）开展前线索图</w:t>
      </w:r>
    </w:p>
    <w:p w14:paraId="65556326">
      <w:pPr>
        <w:spacing w:line="360" w:lineRule="exact"/>
        <w:ind w:firstLine="420" w:firstLineChars="200"/>
        <w:rPr>
          <w:rFonts w:hint="eastAsia" w:cs="宋体" w:asciiTheme="minorEastAsia" w:hAnsiTheme="minorEastAsia"/>
          <w:b/>
          <w:bCs/>
          <w:szCs w:val="21"/>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131445</wp:posOffset>
            </wp:positionV>
            <wp:extent cx="5360035" cy="1564640"/>
            <wp:effectExtent l="0" t="0" r="24765" b="10160"/>
            <wp:wrapNone/>
            <wp:docPr id="1" name="图片 1" descr="/Users/mac/Desktop/教学计划(1).jpg教学计划(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mac/Desktop/教学计划(1).jpg教学计划(1)"/>
                    <pic:cNvPicPr>
                      <a:picLocks noChangeAspect="1"/>
                    </pic:cNvPicPr>
                  </pic:nvPicPr>
                  <pic:blipFill>
                    <a:blip r:embed="rId5"/>
                    <a:srcRect t="12372" b="12372"/>
                    <a:stretch>
                      <a:fillRect/>
                    </a:stretch>
                  </pic:blipFill>
                  <pic:spPr>
                    <a:xfrm>
                      <a:off x="0" y="0"/>
                      <a:ext cx="5360035" cy="1564640"/>
                    </a:xfrm>
                    <a:prstGeom prst="rect">
                      <a:avLst/>
                    </a:prstGeom>
                    <a:noFill/>
                    <a:ln>
                      <a:noFill/>
                    </a:ln>
                  </pic:spPr>
                </pic:pic>
              </a:graphicData>
            </a:graphic>
          </wp:anchor>
        </w:drawing>
      </w:r>
    </w:p>
    <w:p w14:paraId="29E86562">
      <w:pPr>
        <w:spacing w:line="360" w:lineRule="exact"/>
        <w:ind w:firstLine="420" w:firstLineChars="200"/>
        <w:rPr>
          <w:rFonts w:hint="eastAsia" w:cs="宋体" w:asciiTheme="minorEastAsia" w:hAnsiTheme="minorEastAsia"/>
          <w:b/>
          <w:bCs/>
          <w:szCs w:val="21"/>
        </w:rPr>
      </w:pPr>
    </w:p>
    <w:p w14:paraId="3C897E4F">
      <w:pPr>
        <w:spacing w:line="360" w:lineRule="exact"/>
        <w:ind w:firstLine="420" w:firstLineChars="200"/>
        <w:rPr>
          <w:rFonts w:hint="eastAsia" w:cs="宋体" w:asciiTheme="minorEastAsia" w:hAnsiTheme="minorEastAsia"/>
          <w:b/>
          <w:bCs/>
          <w:szCs w:val="21"/>
        </w:rPr>
      </w:pPr>
    </w:p>
    <w:p w14:paraId="3199705A">
      <w:pPr>
        <w:spacing w:line="360" w:lineRule="exact"/>
        <w:ind w:firstLine="420" w:firstLineChars="200"/>
        <w:rPr>
          <w:rFonts w:hint="eastAsia" w:cs="宋体" w:asciiTheme="minorEastAsia" w:hAnsiTheme="minorEastAsia"/>
          <w:b/>
          <w:bCs/>
          <w:szCs w:val="21"/>
        </w:rPr>
      </w:pPr>
    </w:p>
    <w:p w14:paraId="32B0550B">
      <w:pPr>
        <w:spacing w:line="360" w:lineRule="exact"/>
        <w:ind w:firstLine="420" w:firstLineChars="200"/>
        <w:rPr>
          <w:rFonts w:hint="eastAsia" w:cs="宋体" w:asciiTheme="minorEastAsia" w:hAnsiTheme="minorEastAsia"/>
          <w:b/>
          <w:bCs/>
          <w:szCs w:val="21"/>
        </w:rPr>
      </w:pPr>
    </w:p>
    <w:p w14:paraId="2A8F5594">
      <w:pPr>
        <w:spacing w:line="360" w:lineRule="exact"/>
        <w:ind w:firstLine="420" w:firstLineChars="200"/>
        <w:rPr>
          <w:rFonts w:hint="eastAsia" w:cs="宋体" w:asciiTheme="minorEastAsia" w:hAnsiTheme="minorEastAsia"/>
          <w:b/>
          <w:bCs/>
          <w:szCs w:val="21"/>
        </w:rPr>
      </w:pPr>
    </w:p>
    <w:p w14:paraId="0EDBC5ED">
      <w:pPr>
        <w:spacing w:line="360" w:lineRule="exact"/>
        <w:ind w:firstLine="420" w:firstLineChars="200"/>
        <w:rPr>
          <w:rFonts w:hint="eastAsia" w:cs="宋体" w:asciiTheme="minorEastAsia" w:hAnsiTheme="minorEastAsia"/>
          <w:b/>
          <w:bCs/>
          <w:szCs w:val="21"/>
        </w:rPr>
      </w:pPr>
    </w:p>
    <w:p w14:paraId="07458746">
      <w:pPr>
        <w:spacing w:line="360" w:lineRule="exact"/>
        <w:ind w:firstLine="420" w:firstLineChars="200"/>
        <w:rPr>
          <w:rFonts w:hint="eastAsia" w:cs="宋体" w:asciiTheme="minorEastAsia" w:hAnsiTheme="minorEastAsia"/>
          <w:b/>
          <w:bCs/>
          <w:szCs w:val="21"/>
        </w:rPr>
      </w:pPr>
    </w:p>
    <w:p w14:paraId="716F3FD2">
      <w:pPr>
        <w:spacing w:line="360" w:lineRule="exact"/>
        <w:ind w:firstLine="420" w:firstLineChars="200"/>
        <w:rPr>
          <w:rFonts w:hint="eastAsia" w:cs="宋体" w:asciiTheme="minorEastAsia" w:hAnsiTheme="minorEastAsia"/>
          <w:b/>
          <w:bCs/>
          <w:szCs w:val="21"/>
        </w:rPr>
      </w:pPr>
    </w:p>
    <w:p w14:paraId="5DAE80DF">
      <w:pPr>
        <w:spacing w:line="360" w:lineRule="exact"/>
        <w:ind w:firstLine="420" w:firstLineChars="200"/>
        <w:rPr>
          <w:rFonts w:asciiTheme="minorEastAsia" w:hAnsiTheme="minorEastAsia"/>
          <w:b/>
          <w:bCs/>
          <w:szCs w:val="21"/>
        </w:rPr>
      </w:pPr>
      <w:r>
        <w:rPr>
          <w:rFonts w:hint="eastAsia" w:cs="宋体" w:asciiTheme="minorEastAsia" w:hAnsiTheme="minorEastAsia"/>
          <w:b/>
          <w:bCs/>
          <w:szCs w:val="21"/>
        </w:rPr>
        <w:t>（二）开展后线索图</w:t>
      </w:r>
    </w:p>
    <w:p w14:paraId="18D24F96">
      <w:pPr>
        <w:spacing w:line="360" w:lineRule="exact"/>
        <w:ind w:firstLine="420"/>
        <w:rPr>
          <w:rFonts w:asciiTheme="minorEastAsia" w:hAnsiTheme="minorEastAsia"/>
          <w:b/>
          <w:bCs/>
          <w:szCs w:val="21"/>
        </w:rPr>
      </w:pPr>
    </w:p>
    <w:p w14:paraId="3CEE3065">
      <w:pPr>
        <w:ind w:firstLine="420" w:firstLineChars="200"/>
        <w:rPr>
          <w:rFonts w:hint="eastAsia"/>
        </w:rPr>
      </w:pPr>
    </w:p>
    <w:p w14:paraId="07789D29">
      <w:pPr>
        <w:numPr>
          <w:ilvl w:val="0"/>
          <w:numId w:val="1"/>
        </w:numPr>
        <w:spacing w:line="360" w:lineRule="exact"/>
        <w:ind w:firstLine="420" w:firstLineChars="200"/>
        <w:rPr>
          <w:rFonts w:hint="eastAsia" w:ascii="宋体"/>
          <w:b/>
          <w:szCs w:val="21"/>
        </w:rPr>
      </w:pPr>
      <w:r>
        <w:rPr>
          <w:rFonts w:hint="eastAsia" w:ascii="宋体"/>
          <w:b/>
          <w:szCs w:val="21"/>
        </w:rPr>
        <w:t>资源利用</w:t>
      </w:r>
    </w:p>
    <w:p w14:paraId="33FC8F5D">
      <w:pPr>
        <w:spacing w:line="360" w:lineRule="exact"/>
        <w:ind w:firstLine="420" w:firstLineChars="200"/>
        <w:rPr>
          <w:rFonts w:asciiTheme="minorEastAsia" w:hAnsiTheme="minorEastAsia"/>
          <w:szCs w:val="21"/>
        </w:rPr>
      </w:pPr>
      <w:r>
        <w:rPr>
          <w:rFonts w:hint="eastAsia" w:asciiTheme="minorEastAsia" w:hAnsiTheme="minorEastAsia"/>
        </w:rPr>
        <w:t>1.</w:t>
      </w:r>
      <w:r>
        <w:rPr>
          <w:rFonts w:hint="eastAsia" w:asciiTheme="minorEastAsia" w:hAnsiTheme="minorEastAsia"/>
          <w:lang w:val="en-US" w:eastAsia="zh-CN"/>
        </w:rPr>
        <w:t>社区资源：</w:t>
      </w:r>
      <w:r>
        <w:rPr>
          <w:rFonts w:asciiTheme="minorEastAsia" w:hAnsiTheme="minorEastAsia"/>
          <w:szCs w:val="21"/>
        </w:rPr>
        <w:t>充分利用周边社区环境，如</w:t>
      </w:r>
      <w:r>
        <w:rPr>
          <w:rFonts w:hint="eastAsia" w:ascii="宋体"/>
          <w:szCs w:val="21"/>
        </w:rPr>
        <w:t>带幼儿参观幼儿园周边的菜场、超市、饭店、邮局</w:t>
      </w:r>
      <w:r>
        <w:rPr>
          <w:rFonts w:hint="eastAsia" w:ascii="宋体"/>
          <w:szCs w:val="21"/>
          <w:lang w:eastAsia="zh-CN"/>
        </w:rPr>
        <w:t>、</w:t>
      </w:r>
      <w:r>
        <w:rPr>
          <w:rFonts w:hint="eastAsia" w:ascii="宋体"/>
          <w:szCs w:val="21"/>
          <w:lang w:val="en-US" w:eastAsia="zh-CN"/>
        </w:rPr>
        <w:t>医院</w:t>
      </w:r>
      <w:r>
        <w:rPr>
          <w:rFonts w:hint="eastAsia" w:ascii="宋体"/>
          <w:szCs w:val="21"/>
        </w:rPr>
        <w:t>等请相关工作人员接受采访，并向幼儿介绍他们的工作。</w:t>
      </w:r>
    </w:p>
    <w:p w14:paraId="3AF45C2A">
      <w:pPr>
        <w:spacing w:line="360" w:lineRule="exact"/>
        <w:ind w:firstLine="420" w:firstLineChars="200"/>
        <w:jc w:val="left"/>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园内</w:t>
      </w:r>
      <w:r>
        <w:rPr>
          <w:rFonts w:hint="eastAsia" w:asciiTheme="minorEastAsia" w:hAnsiTheme="minorEastAsia"/>
          <w:lang w:val="en-US" w:eastAsia="zh-CN"/>
        </w:rPr>
        <w:t>资源：利用角色游戏区，创设不同的职业场景，如超市、医院、银行等，让幼儿通过角色扮演的方式，模拟各种职业的工作流程，加深对职业的理解。</w:t>
      </w:r>
    </w:p>
    <w:p w14:paraId="2C560548">
      <w:pPr>
        <w:spacing w:line="360" w:lineRule="exact"/>
        <w:ind w:firstLine="420" w:firstLineChars="200"/>
        <w:jc w:val="left"/>
        <w:rPr>
          <w:rFonts w:hint="eastAsia" w:asciiTheme="minorEastAsia" w:hAnsiTheme="minorEastAsia"/>
          <w:lang w:val="en-US" w:eastAsia="zh-CN"/>
        </w:rPr>
      </w:pPr>
      <w:r>
        <w:rPr>
          <w:rFonts w:hint="default" w:asciiTheme="minorEastAsia" w:hAnsiTheme="minorEastAsia"/>
          <w:lang w:val="en-US" w:eastAsia="zh-CN"/>
        </w:rPr>
        <w:t>3.</w:t>
      </w:r>
      <w:r>
        <w:rPr>
          <w:rFonts w:hint="eastAsia" w:asciiTheme="minorEastAsia" w:hAnsiTheme="minorEastAsia"/>
          <w:lang w:val="en-US" w:eastAsia="zh-CN"/>
        </w:rPr>
        <w:t>家长资源：</w:t>
      </w:r>
      <w:r>
        <w:rPr>
          <w:rFonts w:hint="eastAsia" w:ascii="宋体"/>
          <w:szCs w:val="21"/>
        </w:rPr>
        <w:t>请家长配合接受幼儿的采访，并帮助孩子对周围人的职业的调查表。请家长尊重幼儿的理想，采用幼儿画理想，家长用文字记录的方法，帮助幼儿正确表达自己长大后想做的工作。</w:t>
      </w:r>
      <w:r>
        <w:rPr>
          <w:rFonts w:asciiTheme="minorEastAsia" w:hAnsiTheme="minorEastAsia"/>
        </w:rPr>
        <w:br w:type="textWrapping"/>
      </w:r>
      <w:r>
        <w:rPr>
          <w:rFonts w:asciiTheme="minorEastAsia" w:hAnsiTheme="minorEastAsia"/>
        </w:rPr>
        <w:t xml:space="preserve">    </w:t>
      </w:r>
      <w:r>
        <w:rPr>
          <w:rFonts w:hint="default" w:asciiTheme="minorEastAsia" w:hAnsiTheme="minorEastAsia"/>
          <w:lang w:val="en-US"/>
        </w:rPr>
        <w:t>4.</w:t>
      </w:r>
      <w:r>
        <w:rPr>
          <w:rFonts w:hint="eastAsia" w:asciiTheme="minorEastAsia" w:hAnsiTheme="minorEastAsia"/>
          <w:lang w:val="en-US" w:eastAsia="zh-CN"/>
        </w:rPr>
        <w:t>多媒体资源：</w:t>
      </w:r>
      <w:r>
        <w:rPr>
          <w:rFonts w:asciiTheme="minorEastAsia" w:hAnsiTheme="minorEastAsia"/>
        </w:rPr>
        <w:t>选择适宜的音频、视频等资料</w:t>
      </w:r>
      <w:r>
        <w:rPr>
          <w:rFonts w:hint="eastAsia" w:asciiTheme="minorEastAsia" w:hAnsiTheme="minorEastAsia"/>
          <w:lang w:val="en-US" w:eastAsia="zh-CN"/>
        </w:rPr>
        <w:t>让幼儿在轻松愉快的氛围中了解不同职业的特点和要求。</w:t>
      </w:r>
      <w:r>
        <w:rPr>
          <w:rFonts w:asciiTheme="minorEastAsia" w:hAnsiTheme="minorEastAsia"/>
        </w:rPr>
        <w:br w:type="textWrapping"/>
      </w:r>
      <w:r>
        <w:rPr>
          <w:rFonts w:asciiTheme="minorEastAsia" w:hAnsiTheme="minorEastAsia"/>
        </w:rPr>
        <w:t xml:space="preserve">    </w:t>
      </w:r>
      <w:r>
        <w:rPr>
          <w:rFonts w:hint="default" w:asciiTheme="minorEastAsia" w:hAnsiTheme="minorEastAsia"/>
          <w:lang w:val="en-US"/>
        </w:rPr>
        <w:t>5.</w:t>
      </w:r>
      <w:r>
        <w:rPr>
          <w:rFonts w:asciiTheme="minorEastAsia" w:hAnsiTheme="minorEastAsia"/>
        </w:rPr>
        <w:t>.</w:t>
      </w:r>
      <w:r>
        <w:rPr>
          <w:rFonts w:hint="eastAsia" w:asciiTheme="minorEastAsia" w:hAnsiTheme="minorEastAsia"/>
          <w:lang w:val="en-US" w:eastAsia="zh-CN"/>
        </w:rPr>
        <w:t>绘本及艺术作品资源：精选与职业相关的绘本，如《长大以后做什么》、《我是小小消防员》等，引导幼儿通过阅读了解不同职业的故事和角色。同时，收集与职业相关的艺术作品，如职业人物画像、职业场景图片等，布置在幼儿园的墙面或展板上，营造浓厚的职业氛围，激发幼儿对职业的兴趣和热爱。</w:t>
      </w:r>
    </w:p>
    <w:p w14:paraId="57B1BFF9">
      <w:pPr>
        <w:spacing w:line="360" w:lineRule="exact"/>
        <w:ind w:firstLine="420" w:firstLineChars="200"/>
        <w:jc w:val="left"/>
        <w:rPr>
          <w:rFonts w:hint="eastAsia" w:asciiTheme="minorEastAsia" w:hAnsiTheme="minorEastAsia"/>
          <w:lang w:val="en-US" w:eastAsia="zh-CN"/>
        </w:rPr>
      </w:pPr>
    </w:p>
    <w:p w14:paraId="0AC6D373">
      <w:pPr>
        <w:numPr>
          <w:ilvl w:val="0"/>
          <w:numId w:val="0"/>
        </w:numPr>
        <w:spacing w:line="360" w:lineRule="exact"/>
        <w:ind w:firstLine="420" w:firstLineChars="200"/>
        <w:rPr>
          <w:rFonts w:hint="eastAsia" w:ascii="宋体" w:hAnsi="宋体"/>
          <w:b/>
          <w:bCs/>
          <w:szCs w:val="21"/>
        </w:rPr>
      </w:pPr>
      <w:r>
        <w:rPr>
          <w:rFonts w:hint="eastAsia" w:ascii="宋体" w:hAnsi="Times New Roman" w:eastAsia="宋体" w:cs="Times New Roman"/>
          <w:b/>
          <w:szCs w:val="21"/>
        </w:rPr>
        <w:t>五、</w:t>
      </w:r>
      <w:bookmarkStart w:id="0" w:name="OLE_LINK1"/>
      <w:r>
        <w:rPr>
          <w:rFonts w:hint="eastAsia" w:ascii="宋体" w:hAnsi="Times New Roman" w:eastAsia="宋体" w:cs="Times New Roman"/>
          <w:b/>
          <w:szCs w:val="21"/>
        </w:rPr>
        <w:t>焦点活动</w:t>
      </w:r>
      <w:bookmarkEnd w:id="0"/>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2254"/>
        <w:gridCol w:w="2946"/>
        <w:gridCol w:w="2470"/>
      </w:tblGrid>
      <w:tr w14:paraId="474A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66" w:type="dxa"/>
            <w:noWrap w:val="0"/>
            <w:vAlign w:val="top"/>
          </w:tcPr>
          <w:p w14:paraId="177DBEE0">
            <w:pPr>
              <w:spacing w:line="360" w:lineRule="exact"/>
              <w:rPr>
                <w:rFonts w:hint="eastAsia" w:ascii="宋体" w:hAnsi="宋体" w:cs="宋体"/>
                <w:color w:val="auto"/>
                <w:szCs w:val="21"/>
              </w:rPr>
            </w:pPr>
            <w:r>
              <w:rPr>
                <w:rFonts w:hint="eastAsia" w:ascii="宋体" w:hAnsi="宋体" w:cs="宋体"/>
                <w:color w:val="auto"/>
                <w:szCs w:val="21"/>
              </w:rPr>
              <w:t>形式</w:t>
            </w:r>
          </w:p>
        </w:tc>
        <w:tc>
          <w:tcPr>
            <w:tcW w:w="2254" w:type="dxa"/>
            <w:noWrap w:val="0"/>
            <w:vAlign w:val="top"/>
          </w:tcPr>
          <w:p w14:paraId="053071A1">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关键游戏化集体活动</w:t>
            </w:r>
          </w:p>
        </w:tc>
        <w:tc>
          <w:tcPr>
            <w:tcW w:w="2946" w:type="dxa"/>
            <w:noWrap w:val="0"/>
            <w:vAlign w:val="top"/>
          </w:tcPr>
          <w:p w14:paraId="796E15FE">
            <w:pPr>
              <w:spacing w:line="360" w:lineRule="exact"/>
              <w:rPr>
                <w:rFonts w:hint="eastAsia" w:ascii="宋体" w:hAnsi="宋体" w:cs="宋体"/>
                <w:color w:val="auto"/>
                <w:szCs w:val="21"/>
              </w:rPr>
            </w:pPr>
            <w:r>
              <w:rPr>
                <w:rFonts w:hint="eastAsia" w:ascii="宋体" w:hAnsi="宋体" w:cs="宋体"/>
                <w:color w:val="auto"/>
                <w:szCs w:val="21"/>
              </w:rPr>
              <w:t>关键经验（目标）</w:t>
            </w:r>
          </w:p>
        </w:tc>
        <w:tc>
          <w:tcPr>
            <w:tcW w:w="2470" w:type="dxa"/>
            <w:noWrap w:val="0"/>
            <w:vAlign w:val="top"/>
          </w:tcPr>
          <w:p w14:paraId="3B4D887C">
            <w:pPr>
              <w:spacing w:line="360" w:lineRule="exact"/>
              <w:rPr>
                <w:rFonts w:hint="eastAsia" w:ascii="宋体" w:hAnsi="宋体" w:eastAsia="宋体" w:cs="宋体"/>
                <w:color w:val="auto"/>
                <w:szCs w:val="21"/>
                <w:lang w:eastAsia="zh-CN"/>
              </w:rPr>
            </w:pPr>
            <w:r>
              <w:rPr>
                <w:rFonts w:hint="eastAsia" w:ascii="宋体" w:hAnsi="宋体" w:cs="宋体"/>
                <w:color w:val="auto"/>
                <w:szCs w:val="21"/>
              </w:rPr>
              <w:t>预设推进思路</w:t>
            </w:r>
          </w:p>
        </w:tc>
      </w:tr>
      <w:tr w14:paraId="286FF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66" w:type="dxa"/>
            <w:vMerge w:val="restart"/>
            <w:noWrap w:val="0"/>
            <w:vAlign w:val="top"/>
          </w:tcPr>
          <w:p w14:paraId="64BED0D6">
            <w:pPr>
              <w:spacing w:line="360" w:lineRule="exact"/>
              <w:rPr>
                <w:rFonts w:ascii="宋体" w:hAnsi="宋体" w:cs="宋体"/>
                <w:color w:val="auto"/>
                <w:szCs w:val="21"/>
              </w:rPr>
            </w:pPr>
            <w:r>
              <w:rPr>
                <w:rFonts w:hint="eastAsia" w:ascii="宋体" w:hAnsi="宋体" w:cs="宋体"/>
                <w:color w:val="auto"/>
                <w:szCs w:val="21"/>
              </w:rPr>
              <w:t>预设</w:t>
            </w:r>
          </w:p>
          <w:p w14:paraId="50A3D816">
            <w:pPr>
              <w:spacing w:line="360" w:lineRule="exact"/>
              <w:rPr>
                <w:rFonts w:ascii="宋体" w:hAnsi="宋体" w:cs="宋体"/>
                <w:color w:val="auto"/>
                <w:szCs w:val="21"/>
              </w:rPr>
            </w:pPr>
          </w:p>
          <w:p w14:paraId="3BA723AE">
            <w:pPr>
              <w:spacing w:line="360" w:lineRule="exact"/>
              <w:rPr>
                <w:rFonts w:ascii="宋体" w:hAnsi="宋体" w:cs="宋体"/>
                <w:color w:val="auto"/>
                <w:szCs w:val="21"/>
              </w:rPr>
            </w:pPr>
          </w:p>
          <w:p w14:paraId="6A199D15">
            <w:pPr>
              <w:spacing w:line="360" w:lineRule="exact"/>
              <w:rPr>
                <w:rFonts w:ascii="宋体" w:hAnsi="宋体" w:cs="宋体"/>
                <w:color w:val="auto"/>
                <w:szCs w:val="21"/>
              </w:rPr>
            </w:pPr>
          </w:p>
          <w:p w14:paraId="71B1E0F0">
            <w:pPr>
              <w:spacing w:line="360" w:lineRule="exact"/>
              <w:rPr>
                <w:rFonts w:ascii="宋体" w:hAnsi="宋体" w:cs="宋体"/>
                <w:color w:val="auto"/>
                <w:szCs w:val="21"/>
              </w:rPr>
            </w:pPr>
          </w:p>
          <w:p w14:paraId="367ECDA0">
            <w:pPr>
              <w:spacing w:line="360" w:lineRule="exact"/>
              <w:rPr>
                <w:rFonts w:ascii="宋体" w:hAnsi="宋体" w:cs="宋体"/>
                <w:color w:val="auto"/>
                <w:szCs w:val="21"/>
              </w:rPr>
            </w:pPr>
          </w:p>
          <w:p w14:paraId="45CA4EDB">
            <w:pPr>
              <w:spacing w:line="360" w:lineRule="exact"/>
              <w:rPr>
                <w:rFonts w:ascii="宋体" w:hAnsi="宋体" w:cs="宋体"/>
                <w:color w:val="auto"/>
                <w:szCs w:val="21"/>
              </w:rPr>
            </w:pPr>
          </w:p>
          <w:p w14:paraId="37F210AE">
            <w:pPr>
              <w:spacing w:line="360" w:lineRule="exact"/>
              <w:rPr>
                <w:rFonts w:ascii="宋体" w:hAnsi="宋体" w:cs="宋体"/>
                <w:color w:val="auto"/>
                <w:szCs w:val="21"/>
              </w:rPr>
            </w:pPr>
          </w:p>
          <w:p w14:paraId="2C1AE9F4">
            <w:pPr>
              <w:spacing w:line="360" w:lineRule="exact"/>
              <w:rPr>
                <w:rFonts w:ascii="宋体" w:hAnsi="宋体" w:cs="宋体"/>
                <w:color w:val="auto"/>
                <w:szCs w:val="21"/>
              </w:rPr>
            </w:pPr>
          </w:p>
          <w:p w14:paraId="44D0F491">
            <w:pPr>
              <w:spacing w:line="360" w:lineRule="exact"/>
              <w:rPr>
                <w:rFonts w:ascii="宋体" w:hAnsi="宋体" w:cs="宋体"/>
                <w:color w:val="auto"/>
                <w:szCs w:val="21"/>
              </w:rPr>
            </w:pPr>
          </w:p>
          <w:p w14:paraId="5E13A1DB">
            <w:pPr>
              <w:spacing w:line="360" w:lineRule="exact"/>
              <w:rPr>
                <w:rFonts w:ascii="宋体" w:hAnsi="宋体" w:cs="宋体"/>
                <w:color w:val="auto"/>
                <w:szCs w:val="21"/>
              </w:rPr>
            </w:pPr>
          </w:p>
          <w:p w14:paraId="78BC54E4">
            <w:pPr>
              <w:spacing w:line="360" w:lineRule="exact"/>
              <w:rPr>
                <w:rFonts w:ascii="宋体" w:hAnsi="宋体" w:cs="宋体"/>
                <w:color w:val="auto"/>
                <w:szCs w:val="21"/>
              </w:rPr>
            </w:pPr>
          </w:p>
          <w:p w14:paraId="33BE9D2A">
            <w:pPr>
              <w:spacing w:line="360" w:lineRule="exact"/>
              <w:rPr>
                <w:rFonts w:ascii="宋体" w:hAnsi="宋体" w:cs="宋体"/>
                <w:color w:val="auto"/>
                <w:szCs w:val="21"/>
              </w:rPr>
            </w:pPr>
          </w:p>
          <w:p w14:paraId="3ACC56B2">
            <w:pPr>
              <w:spacing w:line="360" w:lineRule="exact"/>
              <w:rPr>
                <w:rFonts w:ascii="宋体" w:hAnsi="宋体" w:cs="宋体"/>
                <w:color w:val="auto"/>
                <w:szCs w:val="21"/>
              </w:rPr>
            </w:pPr>
          </w:p>
          <w:p w14:paraId="20A0597E">
            <w:pPr>
              <w:spacing w:line="360" w:lineRule="exact"/>
              <w:rPr>
                <w:rFonts w:ascii="宋体" w:hAnsi="宋体" w:cs="宋体"/>
                <w:color w:val="auto"/>
                <w:szCs w:val="21"/>
              </w:rPr>
            </w:pPr>
          </w:p>
          <w:p w14:paraId="57DB3A72">
            <w:pPr>
              <w:spacing w:line="360" w:lineRule="exact"/>
              <w:rPr>
                <w:rFonts w:ascii="宋体" w:hAnsi="宋体" w:cs="宋体"/>
                <w:color w:val="auto"/>
                <w:szCs w:val="21"/>
              </w:rPr>
            </w:pPr>
          </w:p>
          <w:p w14:paraId="40C5DDF4">
            <w:pPr>
              <w:spacing w:line="360" w:lineRule="exact"/>
              <w:rPr>
                <w:rFonts w:ascii="宋体" w:hAnsi="宋体" w:cs="宋体"/>
                <w:color w:val="auto"/>
                <w:szCs w:val="21"/>
              </w:rPr>
            </w:pPr>
          </w:p>
          <w:p w14:paraId="5DEC13C2">
            <w:pPr>
              <w:spacing w:line="360" w:lineRule="exact"/>
              <w:rPr>
                <w:rFonts w:ascii="宋体" w:hAnsi="宋体" w:cs="宋体"/>
                <w:color w:val="auto"/>
                <w:szCs w:val="21"/>
              </w:rPr>
            </w:pPr>
          </w:p>
          <w:p w14:paraId="1664BE71">
            <w:pPr>
              <w:spacing w:line="360" w:lineRule="exact"/>
              <w:rPr>
                <w:rFonts w:ascii="宋体" w:hAnsi="宋体" w:cs="宋体"/>
                <w:color w:val="auto"/>
                <w:szCs w:val="21"/>
              </w:rPr>
            </w:pPr>
          </w:p>
          <w:p w14:paraId="1810953C">
            <w:pPr>
              <w:spacing w:line="360" w:lineRule="exact"/>
              <w:rPr>
                <w:rFonts w:ascii="宋体" w:hAnsi="宋体" w:cs="宋体"/>
                <w:color w:val="auto"/>
                <w:szCs w:val="21"/>
              </w:rPr>
            </w:pPr>
          </w:p>
          <w:p w14:paraId="7AB37B8E">
            <w:pPr>
              <w:spacing w:line="360" w:lineRule="exact"/>
              <w:rPr>
                <w:rFonts w:ascii="宋体" w:hAnsi="宋体" w:cs="宋体"/>
                <w:color w:val="auto"/>
                <w:szCs w:val="21"/>
              </w:rPr>
            </w:pPr>
          </w:p>
          <w:p w14:paraId="4EB23649">
            <w:pPr>
              <w:spacing w:line="360" w:lineRule="exact"/>
              <w:rPr>
                <w:rFonts w:ascii="宋体" w:hAnsi="宋体" w:cs="宋体"/>
                <w:color w:val="auto"/>
                <w:szCs w:val="21"/>
              </w:rPr>
            </w:pPr>
          </w:p>
          <w:p w14:paraId="4F34EF89">
            <w:pPr>
              <w:spacing w:line="360" w:lineRule="exact"/>
              <w:rPr>
                <w:rFonts w:ascii="宋体" w:hAnsi="宋体" w:cs="宋体"/>
                <w:color w:val="auto"/>
                <w:szCs w:val="21"/>
              </w:rPr>
            </w:pPr>
          </w:p>
          <w:p w14:paraId="24433461">
            <w:pPr>
              <w:spacing w:line="360" w:lineRule="exact"/>
              <w:rPr>
                <w:rFonts w:hint="eastAsia" w:ascii="宋体" w:hAnsi="宋体" w:cs="宋体"/>
                <w:color w:val="auto"/>
                <w:szCs w:val="21"/>
                <w:lang w:val="en-US" w:eastAsia="zh-CN"/>
              </w:rPr>
            </w:pPr>
          </w:p>
        </w:tc>
        <w:tc>
          <w:tcPr>
            <w:tcW w:w="2254" w:type="dxa"/>
            <w:noWrap w:val="0"/>
            <w:vAlign w:val="top"/>
          </w:tcPr>
          <w:p w14:paraId="666239A1">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谈话：人们的工作</w:t>
            </w:r>
          </w:p>
        </w:tc>
        <w:tc>
          <w:tcPr>
            <w:tcW w:w="2946" w:type="dxa"/>
            <w:noWrap w:val="0"/>
            <w:vAlign w:val="top"/>
          </w:tcPr>
          <w:p w14:paraId="692B8FC8">
            <w:pPr>
              <w:spacing w:line="360" w:lineRule="exact"/>
              <w:rPr>
                <w:rFonts w:hint="eastAsia" w:ascii="宋体" w:hAnsi="宋体" w:cs="宋体"/>
                <w:color w:val="auto"/>
                <w:kern w:val="0"/>
                <w:szCs w:val="21"/>
              </w:rPr>
            </w:pPr>
            <w:r>
              <w:rPr>
                <w:rFonts w:hint="eastAsia" w:ascii="宋体" w:hAnsi="宋体" w:cs="宋体"/>
                <w:color w:val="auto"/>
                <w:kern w:val="0"/>
                <w:szCs w:val="21"/>
              </w:rPr>
              <w:t>1．能认真倾听、补充同伴的讲述，感知工作与人们生活的密切关系。</w:t>
            </w:r>
          </w:p>
          <w:p w14:paraId="4413C223">
            <w:pPr>
              <w:spacing w:line="360" w:lineRule="exact"/>
              <w:rPr>
                <w:rFonts w:hint="eastAsia" w:ascii="宋体" w:hAnsi="宋体" w:cs="宋体"/>
                <w:color w:val="auto"/>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愿意用清楚、完整的语句与同伴交流、分享自己知道的工作。</w:t>
            </w:r>
          </w:p>
        </w:tc>
        <w:tc>
          <w:tcPr>
            <w:tcW w:w="2470" w:type="dxa"/>
            <w:noWrap w:val="0"/>
            <w:vAlign w:val="top"/>
          </w:tcPr>
          <w:p w14:paraId="3A6C1F2F">
            <w:pPr>
              <w:widowControl/>
              <w:spacing w:line="360" w:lineRule="exact"/>
              <w:jc w:val="left"/>
              <w:rPr>
                <w:rFonts w:hint="eastAsia" w:ascii="宋体" w:hAnsi="宋体" w:cs="宋体"/>
                <w:color w:val="auto"/>
                <w:kern w:val="0"/>
                <w:szCs w:val="21"/>
              </w:rPr>
            </w:pPr>
            <w:r>
              <w:rPr>
                <w:rFonts w:hint="eastAsia" w:ascii="宋体" w:hAnsi="宋体" w:cs="宋体"/>
                <w:color w:val="auto"/>
                <w:kern w:val="0"/>
                <w:szCs w:val="21"/>
              </w:rPr>
              <w:t>一、谈话导入，引出主题。</w:t>
            </w:r>
          </w:p>
          <w:p w14:paraId="0459637D">
            <w:pPr>
              <w:widowControl/>
              <w:spacing w:line="360" w:lineRule="exact"/>
              <w:jc w:val="left"/>
              <w:rPr>
                <w:rFonts w:hint="eastAsia" w:ascii="宋体" w:hAnsi="宋体" w:cs="宋体"/>
                <w:color w:val="auto"/>
                <w:kern w:val="0"/>
                <w:szCs w:val="21"/>
              </w:rPr>
            </w:pPr>
            <w:r>
              <w:rPr>
                <w:rFonts w:hint="eastAsia" w:ascii="宋体" w:hAnsi="宋体" w:cs="宋体"/>
                <w:color w:val="auto"/>
                <w:kern w:val="0"/>
                <w:szCs w:val="21"/>
              </w:rPr>
              <w:t>二、小组交流，分享了解。</w:t>
            </w:r>
          </w:p>
          <w:p w14:paraId="5444A089">
            <w:pPr>
              <w:widowControl/>
              <w:spacing w:line="360" w:lineRule="exact"/>
              <w:jc w:val="left"/>
              <w:rPr>
                <w:rFonts w:hint="eastAsia" w:ascii="宋体" w:hAnsi="宋体" w:cs="宋体" w:eastAsiaTheme="minorEastAsia"/>
                <w:b w:val="0"/>
                <w:bCs w:val="0"/>
                <w:color w:val="auto"/>
                <w:kern w:val="2"/>
                <w:sz w:val="21"/>
                <w:szCs w:val="21"/>
                <w:lang w:val="en-US" w:eastAsia="zh-CN" w:bidi="ar"/>
              </w:rPr>
            </w:pPr>
            <w:r>
              <w:rPr>
                <w:rFonts w:hint="eastAsia" w:ascii="宋体" w:hAnsi="宋体" w:cs="宋体" w:eastAsiaTheme="minorEastAsia"/>
                <w:b w:val="0"/>
                <w:bCs w:val="0"/>
                <w:color w:val="auto"/>
                <w:kern w:val="2"/>
                <w:sz w:val="21"/>
                <w:szCs w:val="21"/>
                <w:lang w:val="en-US" w:eastAsia="zh-CN" w:bidi="ar"/>
              </w:rPr>
              <w:t>三、集体交流，完整讲述。</w:t>
            </w:r>
          </w:p>
          <w:p w14:paraId="6CD63F1C">
            <w:pPr>
              <w:widowControl/>
              <w:spacing w:line="360" w:lineRule="exact"/>
              <w:jc w:val="left"/>
              <w:rPr>
                <w:rFonts w:hint="eastAsia" w:ascii="宋体" w:hAnsi="宋体" w:cs="宋体" w:eastAsiaTheme="minorEastAsia"/>
                <w:b w:val="0"/>
                <w:bCs w:val="0"/>
                <w:color w:val="auto"/>
                <w:kern w:val="2"/>
                <w:sz w:val="21"/>
                <w:szCs w:val="21"/>
                <w:lang w:val="en-US" w:eastAsia="zh-CN" w:bidi="ar"/>
              </w:rPr>
            </w:pPr>
            <w:r>
              <w:rPr>
                <w:rFonts w:hint="eastAsia" w:ascii="宋体" w:hAnsi="宋体" w:cs="宋体" w:eastAsiaTheme="minorEastAsia"/>
                <w:b w:val="0"/>
                <w:bCs w:val="0"/>
                <w:color w:val="auto"/>
                <w:kern w:val="2"/>
                <w:sz w:val="21"/>
                <w:szCs w:val="21"/>
                <w:lang w:val="en-US" w:eastAsia="zh-CN" w:bidi="ar"/>
              </w:rPr>
              <w:t>四、感知工作与生活的密切关系。</w:t>
            </w:r>
          </w:p>
          <w:p w14:paraId="778CCBBE">
            <w:pPr>
              <w:widowControl/>
              <w:spacing w:line="360" w:lineRule="exact"/>
              <w:jc w:val="left"/>
              <w:rPr>
                <w:rFonts w:hint="eastAsia" w:ascii="宋体" w:hAnsi="宋体" w:cs="宋体" w:eastAsiaTheme="minorEastAsia"/>
                <w:b w:val="0"/>
                <w:bCs w:val="0"/>
                <w:color w:val="auto"/>
                <w:kern w:val="2"/>
                <w:sz w:val="21"/>
                <w:szCs w:val="21"/>
                <w:lang w:val="en-US" w:eastAsia="zh-CN" w:bidi="ar"/>
              </w:rPr>
            </w:pPr>
          </w:p>
        </w:tc>
      </w:tr>
      <w:tr w14:paraId="6E40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66" w:type="dxa"/>
            <w:vMerge w:val="continue"/>
            <w:noWrap w:val="0"/>
            <w:vAlign w:val="top"/>
          </w:tcPr>
          <w:p w14:paraId="0E3AAB64">
            <w:pPr>
              <w:spacing w:line="360" w:lineRule="exact"/>
              <w:rPr>
                <w:rFonts w:hint="eastAsia" w:ascii="宋体" w:hAnsi="宋体" w:cs="宋体"/>
                <w:color w:val="auto"/>
                <w:szCs w:val="21"/>
              </w:rPr>
            </w:pPr>
          </w:p>
        </w:tc>
        <w:tc>
          <w:tcPr>
            <w:tcW w:w="2254" w:type="dxa"/>
            <w:shd w:val="clear" w:color="auto" w:fill="auto"/>
            <w:noWrap w:val="0"/>
            <w:vAlign w:val="top"/>
          </w:tcPr>
          <w:p w14:paraId="51EFDAB6">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美术：小小厨师本领大</w:t>
            </w:r>
          </w:p>
        </w:tc>
        <w:tc>
          <w:tcPr>
            <w:tcW w:w="2946" w:type="dxa"/>
            <w:shd w:val="clear" w:color="auto" w:fill="auto"/>
            <w:noWrap w:val="0"/>
            <w:vAlign w:val="top"/>
          </w:tcPr>
          <w:p w14:paraId="3A289A8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 在绘画活动中感受厨师的工作内容和状态。</w:t>
            </w:r>
          </w:p>
          <w:p w14:paraId="59681E0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仔细观察图片，画出厨师烹饪的多种姿态，尝试根据主题合理布局画面。</w:t>
            </w:r>
          </w:p>
        </w:tc>
        <w:tc>
          <w:tcPr>
            <w:tcW w:w="2470" w:type="dxa"/>
            <w:shd w:val="clear" w:color="auto" w:fill="auto"/>
            <w:noWrap w:val="0"/>
            <w:vAlign w:val="top"/>
          </w:tcPr>
          <w:p w14:paraId="34BE61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left"/>
              <w:textAlignment w:val="auto"/>
              <w:rPr>
                <w:rFonts w:hint="eastAsia" w:ascii="宋体" w:hAnsi="宋体" w:cs="宋体"/>
                <w:color w:val="auto"/>
                <w:szCs w:val="21"/>
              </w:rPr>
            </w:pPr>
            <w:r>
              <w:rPr>
                <w:rFonts w:hint="eastAsia" w:ascii="宋体" w:hAnsi="宋体" w:cs="宋体"/>
                <w:color w:val="auto"/>
                <w:szCs w:val="21"/>
              </w:rPr>
              <w:t>一、图片导入，引出主题</w:t>
            </w:r>
            <w:r>
              <w:rPr>
                <w:rFonts w:hint="eastAsia" w:ascii="宋体" w:hAnsi="宋体" w:cs="宋体"/>
                <w:color w:val="auto"/>
                <w:szCs w:val="21"/>
                <w:lang w:eastAsia="zh-CN"/>
              </w:rPr>
              <w:t>。</w:t>
            </w:r>
          </w:p>
          <w:p w14:paraId="72FB731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left"/>
              <w:textAlignment w:val="auto"/>
              <w:rPr>
                <w:rFonts w:hint="eastAsia" w:ascii="宋体" w:hAnsi="宋体" w:cs="宋体"/>
                <w:color w:val="auto"/>
                <w:szCs w:val="21"/>
              </w:rPr>
            </w:pPr>
            <w:r>
              <w:rPr>
                <w:rFonts w:hint="eastAsia" w:ascii="宋体" w:hAnsi="宋体" w:cs="宋体"/>
                <w:color w:val="auto"/>
                <w:szCs w:val="21"/>
              </w:rPr>
              <w:t>二、视图结合，了解</w:t>
            </w:r>
            <w:r>
              <w:rPr>
                <w:rFonts w:hint="eastAsia" w:ascii="宋体" w:hAnsi="宋体" w:cs="宋体"/>
                <w:color w:val="auto"/>
                <w:szCs w:val="21"/>
                <w:lang w:eastAsia="zh-CN"/>
              </w:rPr>
              <w:t>厨师</w:t>
            </w:r>
            <w:r>
              <w:rPr>
                <w:rFonts w:hint="eastAsia" w:ascii="宋体" w:hAnsi="宋体" w:cs="宋体"/>
                <w:color w:val="auto"/>
                <w:szCs w:val="21"/>
              </w:rPr>
              <w:t>工作的各种动态表征</w:t>
            </w:r>
            <w:r>
              <w:rPr>
                <w:rFonts w:hint="eastAsia" w:ascii="宋体" w:hAnsi="宋体" w:cs="宋体"/>
                <w:color w:val="auto"/>
                <w:szCs w:val="21"/>
                <w:lang w:eastAsia="zh-CN"/>
              </w:rPr>
              <w:t>。</w:t>
            </w:r>
          </w:p>
          <w:p w14:paraId="76AE86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三、幼儿作画，教师巡回指导。</w:t>
            </w:r>
          </w:p>
          <w:p w14:paraId="733C73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四、活动评价。</w:t>
            </w:r>
          </w:p>
        </w:tc>
      </w:tr>
      <w:tr w14:paraId="4B12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6" w:hRule="atLeast"/>
        </w:trPr>
        <w:tc>
          <w:tcPr>
            <w:tcW w:w="1266" w:type="dxa"/>
            <w:vMerge w:val="continue"/>
            <w:noWrap w:val="0"/>
            <w:vAlign w:val="top"/>
          </w:tcPr>
          <w:p w14:paraId="3AA7ABC0">
            <w:pPr>
              <w:spacing w:line="360" w:lineRule="exact"/>
              <w:rPr>
                <w:rFonts w:hint="eastAsia" w:ascii="宋体" w:hAnsi="宋体" w:cs="宋体"/>
                <w:color w:val="auto"/>
                <w:szCs w:val="21"/>
              </w:rPr>
            </w:pPr>
          </w:p>
        </w:tc>
        <w:tc>
          <w:tcPr>
            <w:tcW w:w="2254" w:type="dxa"/>
            <w:noWrap w:val="0"/>
            <w:vAlign w:val="top"/>
          </w:tcPr>
          <w:p w14:paraId="48FF59B8">
            <w:pPr>
              <w:spacing w:line="360" w:lineRule="exact"/>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音乐：小海军</w:t>
            </w:r>
          </w:p>
        </w:tc>
        <w:tc>
          <w:tcPr>
            <w:tcW w:w="2946" w:type="dxa"/>
            <w:noWrap w:val="0"/>
            <w:vAlign w:val="top"/>
          </w:tcPr>
          <w:p w14:paraId="5A5A0886">
            <w:pPr>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1.学唱歌曲，感受歌曲的雄壮有力、利落干脆。</w:t>
            </w:r>
          </w:p>
          <w:p w14:paraId="4FC07EB3">
            <w:pPr>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2.能够跟着音乐大胆想象，尝试用简单的动作表现海军战士勇敢坚强的精神。</w:t>
            </w:r>
          </w:p>
        </w:tc>
        <w:tc>
          <w:tcPr>
            <w:tcW w:w="2470" w:type="dxa"/>
            <w:noWrap w:val="0"/>
            <w:vAlign w:val="top"/>
          </w:tcPr>
          <w:p w14:paraId="39E2419B">
            <w:pPr>
              <w:jc w:val="left"/>
              <w:rPr>
                <w:rFonts w:hint="eastAsia" w:ascii="宋体" w:hAnsi="宋体" w:cs="宋体"/>
                <w:color w:val="auto"/>
              </w:rPr>
            </w:pPr>
            <w:r>
              <w:rPr>
                <w:rFonts w:hint="eastAsia" w:ascii="宋体" w:hAnsi="宋体" w:cs="宋体"/>
                <w:color w:val="auto"/>
              </w:rPr>
              <w:t>一、情境导入，激发幼儿学习兴趣。</w:t>
            </w:r>
          </w:p>
          <w:p w14:paraId="45E46E91">
            <w:pPr>
              <w:jc w:val="left"/>
              <w:rPr>
                <w:rFonts w:hint="eastAsia" w:ascii="宋体" w:hAnsi="宋体" w:eastAsia="宋体" w:cs="宋体"/>
                <w:color w:val="auto"/>
              </w:rPr>
            </w:pPr>
            <w:r>
              <w:rPr>
                <w:rFonts w:hint="eastAsia" w:ascii="宋体" w:hAnsi="宋体" w:eastAsia="宋体" w:cs="宋体"/>
                <w:color w:val="auto"/>
                <w:lang w:val="en-US" w:eastAsia="zh-CN"/>
              </w:rPr>
              <w:t>二、</w:t>
            </w:r>
            <w:r>
              <w:rPr>
                <w:rFonts w:hint="eastAsia" w:ascii="宋体" w:hAnsi="宋体" w:eastAsia="宋体" w:cs="宋体"/>
                <w:color w:val="auto"/>
              </w:rPr>
              <w:t>学习歌曲。</w:t>
            </w:r>
          </w:p>
          <w:p w14:paraId="1648C47C">
            <w:pPr>
              <w:jc w:val="left"/>
              <w:rPr>
                <w:rFonts w:hint="eastAsia" w:ascii="宋体" w:hAnsi="宋体" w:eastAsia="宋体" w:cs="宋体"/>
                <w:color w:val="auto"/>
              </w:rPr>
            </w:pPr>
            <w:r>
              <w:rPr>
                <w:rFonts w:hint="eastAsia" w:ascii="宋体" w:hAnsi="宋体" w:eastAsia="宋体" w:cs="宋体"/>
                <w:color w:val="auto"/>
              </w:rPr>
              <w:t>三、表现音乐。</w:t>
            </w:r>
          </w:p>
          <w:p w14:paraId="371ACE1F">
            <w:pPr>
              <w:jc w:val="left"/>
              <w:rPr>
                <w:rFonts w:hint="eastAsia" w:ascii="宋体" w:hAnsi="宋体" w:eastAsia="宋体"/>
                <w:color w:val="auto"/>
                <w:szCs w:val="21"/>
                <w:lang w:val="en-US" w:eastAsia="zh-CN"/>
              </w:rPr>
            </w:pPr>
            <w:r>
              <w:rPr>
                <w:rFonts w:hint="eastAsia" w:ascii="宋体" w:hAnsi="宋体" w:eastAsia="宋体" w:cs="宋体"/>
                <w:color w:val="auto"/>
              </w:rPr>
              <w:t>四、活动延伸</w:t>
            </w:r>
            <w:r>
              <w:rPr>
                <w:rFonts w:hint="eastAsia" w:ascii="宋体" w:hAnsi="宋体" w:eastAsia="宋体" w:cs="宋体"/>
                <w:color w:val="auto"/>
                <w:lang w:eastAsia="zh-CN"/>
              </w:rPr>
              <w:t>。</w:t>
            </w:r>
          </w:p>
        </w:tc>
      </w:tr>
      <w:tr w14:paraId="3AEA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6" w:hRule="atLeast"/>
        </w:trPr>
        <w:tc>
          <w:tcPr>
            <w:tcW w:w="1266" w:type="dxa"/>
            <w:vMerge w:val="continue"/>
            <w:noWrap w:val="0"/>
            <w:vAlign w:val="top"/>
          </w:tcPr>
          <w:p w14:paraId="088A4E4F">
            <w:pPr>
              <w:spacing w:line="360" w:lineRule="exact"/>
              <w:rPr>
                <w:rFonts w:hint="eastAsia" w:ascii="宋体" w:hAnsi="宋体" w:cs="宋体"/>
                <w:color w:val="auto"/>
                <w:szCs w:val="21"/>
              </w:rPr>
            </w:pPr>
          </w:p>
        </w:tc>
        <w:tc>
          <w:tcPr>
            <w:tcW w:w="2254" w:type="dxa"/>
            <w:noWrap w:val="0"/>
            <w:vAlign w:val="top"/>
          </w:tcPr>
          <w:p w14:paraId="73DCBD6A">
            <w:pPr>
              <w:spacing w:line="360" w:lineRule="exact"/>
              <w:rPr>
                <w:rFonts w:hint="default" w:ascii="宋体" w:hAnsi="宋体" w:cs="宋体" w:eastAsiaTheme="minorEastAsia"/>
                <w:color w:val="auto"/>
                <w:szCs w:val="21"/>
                <w:lang w:val="en-US" w:eastAsia="zh-CN"/>
              </w:rPr>
            </w:pPr>
            <w:r>
              <w:rPr>
                <w:rFonts w:hint="eastAsia" w:ascii="宋体" w:hAnsi="宋体" w:eastAsia="宋体" w:cs="宋体"/>
                <w:color w:val="auto"/>
                <w:szCs w:val="21"/>
                <w:lang w:val="en-US" w:eastAsia="zh-CN"/>
              </w:rPr>
              <w:t>科学：各种各样的邮票</w:t>
            </w:r>
          </w:p>
        </w:tc>
        <w:tc>
          <w:tcPr>
            <w:tcW w:w="2946" w:type="dxa"/>
            <w:noWrap w:val="0"/>
            <w:vAlign w:val="top"/>
          </w:tcPr>
          <w:p w14:paraId="78F564BD">
            <w:pPr>
              <w:spacing w:line="360" w:lineRule="exact"/>
              <w:rPr>
                <w:rFonts w:hint="eastAsia"/>
                <w:color w:val="auto"/>
              </w:rPr>
            </w:pPr>
            <w:r>
              <w:rPr>
                <w:rFonts w:hint="eastAsia"/>
                <w:color w:val="auto"/>
              </w:rPr>
              <w:t>1.欣赏各种不同的邮票，有探索邮票的兴趣。</w:t>
            </w:r>
          </w:p>
          <w:p w14:paraId="17F09582">
            <w:pPr>
              <w:spacing w:line="360" w:lineRule="exact"/>
              <w:rPr>
                <w:rFonts w:hint="eastAsia"/>
                <w:color w:val="auto"/>
              </w:rPr>
            </w:pPr>
            <w:r>
              <w:rPr>
                <w:rFonts w:hint="eastAsia"/>
                <w:color w:val="auto"/>
              </w:rPr>
              <w:t>2.感受邮票的丰富性和趣味性，了解邮票的作用。</w:t>
            </w:r>
          </w:p>
        </w:tc>
        <w:tc>
          <w:tcPr>
            <w:tcW w:w="2470" w:type="dxa"/>
            <w:noWrap w:val="0"/>
            <w:vAlign w:val="top"/>
          </w:tcPr>
          <w:p w14:paraId="341CC478">
            <w:pPr>
              <w:spacing w:line="360" w:lineRule="exact"/>
              <w:rPr>
                <w:rFonts w:hint="eastAsia" w:ascii="宋体" w:hAnsi="宋体" w:cs="宋体"/>
                <w:color w:val="auto"/>
                <w:kern w:val="0"/>
                <w:sz w:val="21"/>
                <w:szCs w:val="21"/>
              </w:rPr>
            </w:pPr>
            <w:r>
              <w:rPr>
                <w:rFonts w:hint="eastAsia" w:ascii="宋体" w:hAnsi="宋体" w:cs="宋体"/>
                <w:color w:val="auto"/>
                <w:kern w:val="0"/>
                <w:sz w:val="21"/>
                <w:szCs w:val="21"/>
              </w:rPr>
              <w:t>一、</w:t>
            </w:r>
            <w:r>
              <w:rPr>
                <w:rFonts w:hint="eastAsia" w:ascii="宋体" w:hAnsi="宋体" w:eastAsia="宋体" w:cs="宋体"/>
                <w:color w:val="auto"/>
                <w:szCs w:val="21"/>
                <w:lang w:val="en-US" w:eastAsia="zh-CN"/>
              </w:rPr>
              <w:t>谈话导入</w:t>
            </w:r>
            <w:r>
              <w:rPr>
                <w:rFonts w:hint="eastAsia" w:ascii="宋体" w:hAnsi="宋体" w:cs="宋体"/>
                <w:color w:val="auto"/>
                <w:kern w:val="0"/>
                <w:sz w:val="21"/>
                <w:szCs w:val="21"/>
              </w:rPr>
              <w:t>，引出主题。</w:t>
            </w:r>
          </w:p>
          <w:p w14:paraId="2290FB6E">
            <w:pPr>
              <w:spacing w:line="360" w:lineRule="exact"/>
              <w:rPr>
                <w:rFonts w:hint="eastAsia" w:ascii="宋体" w:hAnsi="宋体" w:cs="宋体"/>
                <w:color w:val="auto"/>
                <w:kern w:val="0"/>
                <w:sz w:val="21"/>
                <w:szCs w:val="21"/>
              </w:rPr>
            </w:pPr>
            <w:r>
              <w:rPr>
                <w:rFonts w:hint="eastAsia" w:ascii="宋体" w:hAnsi="宋体" w:cs="宋体"/>
                <w:color w:val="auto"/>
                <w:kern w:val="0"/>
                <w:sz w:val="21"/>
                <w:szCs w:val="21"/>
              </w:rPr>
              <w:t>二、了解邮票的基本特征</w:t>
            </w:r>
          </w:p>
          <w:p w14:paraId="276C1B3A">
            <w:pPr>
              <w:spacing w:line="360" w:lineRule="exact"/>
              <w:rPr>
                <w:rFonts w:hint="eastAsia" w:ascii="宋体" w:hAnsi="宋体" w:cs="宋体" w:eastAsiaTheme="minorEastAsia"/>
                <w:color w:val="auto"/>
                <w:kern w:val="0"/>
                <w:sz w:val="21"/>
                <w:szCs w:val="21"/>
                <w:lang w:val="en-US" w:eastAsia="zh-CN"/>
              </w:rPr>
            </w:pPr>
            <w:r>
              <w:rPr>
                <w:rFonts w:hint="eastAsia" w:ascii="宋体" w:hAnsi="宋体" w:cs="宋体" w:eastAsiaTheme="minorEastAsia"/>
                <w:color w:val="auto"/>
                <w:kern w:val="0"/>
                <w:sz w:val="21"/>
                <w:szCs w:val="21"/>
                <w:lang w:val="en-US" w:eastAsia="zh-CN"/>
              </w:rPr>
              <w:t>三、说一说邮票的种类</w:t>
            </w:r>
          </w:p>
          <w:p w14:paraId="65AAE53D">
            <w:pPr>
              <w:spacing w:line="360" w:lineRule="exact"/>
              <w:rPr>
                <w:rFonts w:hint="eastAsia" w:ascii="宋体" w:hAnsi="宋体" w:cs="宋体" w:eastAsiaTheme="minorEastAsia"/>
                <w:color w:val="auto"/>
                <w:kern w:val="0"/>
                <w:sz w:val="21"/>
                <w:szCs w:val="21"/>
                <w:lang w:val="en-US" w:eastAsia="zh-CN"/>
              </w:rPr>
            </w:pPr>
            <w:r>
              <w:rPr>
                <w:rFonts w:hint="eastAsia" w:ascii="宋体" w:hAnsi="宋体" w:cs="宋体" w:eastAsiaTheme="minorEastAsia"/>
                <w:color w:val="auto"/>
                <w:kern w:val="0"/>
                <w:sz w:val="21"/>
                <w:szCs w:val="21"/>
                <w:lang w:val="en-US" w:eastAsia="zh-CN"/>
              </w:rPr>
              <w:t xml:space="preserve">四、谈一谈邮票的作用。 </w:t>
            </w:r>
          </w:p>
          <w:p w14:paraId="5B23596F">
            <w:pPr>
              <w:spacing w:line="360" w:lineRule="exact"/>
              <w:rPr>
                <w:rFonts w:hint="eastAsia" w:ascii="宋体" w:hAnsi="宋体" w:cs="宋体" w:eastAsiaTheme="minorEastAsia"/>
                <w:color w:val="auto"/>
                <w:kern w:val="0"/>
                <w:sz w:val="21"/>
                <w:szCs w:val="21"/>
                <w:lang w:val="en-US" w:eastAsia="zh-CN"/>
              </w:rPr>
            </w:pPr>
            <w:r>
              <w:rPr>
                <w:rFonts w:hint="eastAsia" w:ascii="宋体" w:hAnsi="宋体" w:cs="宋体" w:eastAsiaTheme="minorEastAsia"/>
                <w:color w:val="auto"/>
                <w:kern w:val="0"/>
                <w:sz w:val="21"/>
                <w:szCs w:val="21"/>
                <w:lang w:val="en-US" w:eastAsia="zh-CN"/>
              </w:rPr>
              <w:t>五、延伸活动</w:t>
            </w:r>
          </w:p>
        </w:tc>
      </w:tr>
      <w:tr w14:paraId="4541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49" w:hRule="atLeast"/>
        </w:trPr>
        <w:tc>
          <w:tcPr>
            <w:tcW w:w="1266" w:type="dxa"/>
            <w:vMerge w:val="continue"/>
            <w:noWrap w:val="0"/>
            <w:vAlign w:val="top"/>
          </w:tcPr>
          <w:p w14:paraId="1D9568F0">
            <w:pPr>
              <w:spacing w:line="360" w:lineRule="exact"/>
              <w:rPr>
                <w:rFonts w:hint="eastAsia" w:ascii="宋体" w:hAnsi="宋体" w:eastAsia="宋体" w:cs="宋体"/>
                <w:color w:val="auto"/>
                <w:szCs w:val="21"/>
                <w:lang w:val="en-US" w:eastAsia="zh-CN"/>
              </w:rPr>
            </w:pPr>
          </w:p>
        </w:tc>
        <w:tc>
          <w:tcPr>
            <w:tcW w:w="2254" w:type="dxa"/>
            <w:noWrap w:val="0"/>
            <w:vAlign w:val="top"/>
          </w:tcPr>
          <w:p w14:paraId="61CD6A43">
            <w:pPr>
              <w:spacing w:line="360" w:lineRule="exact"/>
              <w:rPr>
                <w:rFonts w:hint="default" w:ascii="宋体" w:hAnsi="宋体" w:cs="宋体" w:eastAsiaTheme="minorEastAsia"/>
                <w:color w:val="auto"/>
                <w:szCs w:val="21"/>
                <w:lang w:val="en-US" w:eastAsia="zh-CN"/>
              </w:rPr>
            </w:pPr>
            <w:r>
              <w:rPr>
                <w:rFonts w:hint="eastAsia"/>
                <w:color w:val="auto"/>
                <w:lang w:eastAsia="zh-CN"/>
              </w:rPr>
              <w:t>语言：皮皮的梦</w:t>
            </w:r>
          </w:p>
        </w:tc>
        <w:tc>
          <w:tcPr>
            <w:tcW w:w="2946" w:type="dxa"/>
            <w:noWrap w:val="0"/>
            <w:vAlign w:val="top"/>
          </w:tcPr>
          <w:p w14:paraId="2ECDEAEB">
            <w:pPr>
              <w:spacing w:line="360" w:lineRule="exact"/>
              <w:rPr>
                <w:rFonts w:hint="eastAsia" w:ascii="宋体" w:hAnsi="宋体"/>
                <w:color w:val="auto"/>
                <w:kern w:val="0"/>
                <w:szCs w:val="21"/>
                <w:shd w:val="clear" w:color="auto" w:fill="FFFFFF"/>
                <w:lang w:val="en-US" w:eastAsia="zh-CN"/>
              </w:rPr>
            </w:pPr>
            <w:r>
              <w:rPr>
                <w:rFonts w:hint="eastAsia" w:ascii="宋体" w:hAnsi="宋体"/>
                <w:color w:val="auto"/>
                <w:kern w:val="0"/>
                <w:szCs w:val="21"/>
                <w:shd w:val="clear" w:color="auto" w:fill="FFFFFF"/>
                <w:lang w:val="en-US" w:eastAsia="zh-CN"/>
              </w:rPr>
              <w:t>1．能根据故事和图片提供的线索大胆想象、创编故事，语言表达完整、清楚。</w:t>
            </w:r>
          </w:p>
          <w:p w14:paraId="282FF8AD">
            <w:pPr>
              <w:spacing w:line="360" w:lineRule="exact"/>
              <w:rPr>
                <w:rFonts w:hint="default" w:ascii="宋体" w:hAnsi="宋体" w:eastAsia="宋体" w:cs="宋体"/>
                <w:color w:val="auto"/>
                <w:szCs w:val="21"/>
                <w:lang w:val="en-US" w:eastAsia="zh-CN"/>
              </w:rPr>
            </w:pPr>
            <w:r>
              <w:rPr>
                <w:rFonts w:hint="eastAsia" w:ascii="宋体" w:hAnsi="宋体"/>
                <w:color w:val="auto"/>
                <w:kern w:val="0"/>
                <w:szCs w:val="21"/>
                <w:shd w:val="clear" w:color="auto" w:fill="FFFFFF"/>
                <w:lang w:val="en-US" w:eastAsia="zh-CN"/>
              </w:rPr>
              <w:t>2．懂得人们工作的意义，萌发为大家工作、为社会做贡献的愿望。</w:t>
            </w:r>
          </w:p>
        </w:tc>
        <w:tc>
          <w:tcPr>
            <w:tcW w:w="2470" w:type="dxa"/>
            <w:noWrap w:val="0"/>
            <w:vAlign w:val="top"/>
          </w:tcPr>
          <w:p w14:paraId="00B56F55">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一、谈话导入，引出主题。</w:t>
            </w:r>
          </w:p>
          <w:p w14:paraId="59D8BBE2">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二、欣赏诗歌，分段理解。</w:t>
            </w:r>
          </w:p>
          <w:p w14:paraId="5283E63C">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三、大胆想象，创编故事。</w:t>
            </w:r>
          </w:p>
          <w:p w14:paraId="26314A0E">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四、完整欣赏故事。</w:t>
            </w:r>
          </w:p>
          <w:p w14:paraId="6B90BA97">
            <w:pPr>
              <w:spacing w:line="360" w:lineRule="exact"/>
              <w:rPr>
                <w:rFonts w:hint="eastAsia"/>
                <w:color w:val="auto"/>
                <w:lang w:val="en-US" w:eastAsia="zh-CN"/>
              </w:rPr>
            </w:pPr>
            <w:r>
              <w:rPr>
                <w:rFonts w:hint="eastAsia" w:ascii="宋体" w:hAnsi="宋体" w:eastAsia="宋体" w:cs="宋体"/>
                <w:color w:val="auto"/>
                <w:szCs w:val="21"/>
                <w:lang w:val="en-US" w:eastAsia="zh-CN"/>
              </w:rPr>
              <w:t>五、活动延伸。</w:t>
            </w:r>
          </w:p>
        </w:tc>
      </w:tr>
      <w:tr w14:paraId="7710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1266" w:type="dxa"/>
            <w:vMerge w:val="continue"/>
            <w:tcBorders>
              <w:bottom w:val="single" w:color="auto" w:sz="4" w:space="0"/>
            </w:tcBorders>
            <w:noWrap w:val="0"/>
            <w:vAlign w:val="top"/>
          </w:tcPr>
          <w:p w14:paraId="2763726A">
            <w:pPr>
              <w:spacing w:line="360" w:lineRule="exact"/>
              <w:rPr>
                <w:rFonts w:hint="eastAsia" w:ascii="宋体" w:hAnsi="宋体" w:cs="宋体"/>
                <w:color w:val="auto"/>
                <w:szCs w:val="21"/>
                <w:lang w:val="en-US" w:eastAsia="zh-CN"/>
              </w:rPr>
            </w:pPr>
          </w:p>
        </w:tc>
        <w:tc>
          <w:tcPr>
            <w:tcW w:w="2254" w:type="dxa"/>
            <w:tcBorders>
              <w:bottom w:val="single" w:color="auto" w:sz="4" w:space="0"/>
            </w:tcBorders>
            <w:shd w:val="clear" w:color="auto" w:fill="auto"/>
            <w:noWrap w:val="0"/>
            <w:vAlign w:val="top"/>
          </w:tcPr>
          <w:p w14:paraId="1AC65E52">
            <w:pPr>
              <w:spacing w:line="360" w:lineRule="exact"/>
              <w:rPr>
                <w:rFonts w:hint="default" w:ascii="宋体" w:hAnsi="宋体" w:eastAsia="宋体" w:cs="宋体"/>
                <w:color w:val="auto"/>
                <w:kern w:val="2"/>
                <w:sz w:val="21"/>
                <w:szCs w:val="21"/>
                <w:lang w:val="en-US" w:eastAsia="zh-CN" w:bidi="ar-SA"/>
              </w:rPr>
            </w:pPr>
            <w:r>
              <w:rPr>
                <w:rFonts w:hint="eastAsia"/>
                <w:color w:val="auto"/>
                <w:lang w:val="en-US" w:eastAsia="zh-CN"/>
              </w:rPr>
              <w:t>语言：长大了做什么</w:t>
            </w:r>
          </w:p>
        </w:tc>
        <w:tc>
          <w:tcPr>
            <w:tcW w:w="2946" w:type="dxa"/>
            <w:tcBorders>
              <w:bottom w:val="single" w:color="auto" w:sz="4" w:space="0"/>
            </w:tcBorders>
            <w:shd w:val="clear" w:color="auto" w:fill="auto"/>
            <w:noWrap w:val="0"/>
            <w:vAlign w:val="top"/>
          </w:tcPr>
          <w:p w14:paraId="4A988C8A">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1．理解诗歌内容，根据诗歌句式，结合自己喜欢的职业尝试创编。</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2．欣赏诗歌，知道各种职业与人们生活的关系并有长大后建设祖国做一个有用的人的愿望。</w:t>
            </w:r>
          </w:p>
        </w:tc>
        <w:tc>
          <w:tcPr>
            <w:tcW w:w="2470" w:type="dxa"/>
            <w:tcBorders>
              <w:bottom w:val="single" w:color="auto" w:sz="4" w:space="0"/>
            </w:tcBorders>
            <w:shd w:val="clear" w:color="auto" w:fill="auto"/>
            <w:noWrap w:val="0"/>
            <w:vAlign w:val="top"/>
          </w:tcPr>
          <w:p w14:paraId="112A1D23">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一、谈话导入，引出主题。二、欣赏诗歌，分段理解。</w:t>
            </w:r>
          </w:p>
          <w:p w14:paraId="6A65ACB2">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三、完整朗诵，学习诗歌</w:t>
            </w:r>
          </w:p>
          <w:p w14:paraId="3601BA4A">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四、大胆讲述，创编诗歌</w:t>
            </w:r>
          </w:p>
          <w:p w14:paraId="4FF97533">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五、活动延伸</w:t>
            </w:r>
          </w:p>
        </w:tc>
      </w:tr>
      <w:tr w14:paraId="74C1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hRule="atLeast"/>
        </w:trPr>
        <w:tc>
          <w:tcPr>
            <w:tcW w:w="1266" w:type="dxa"/>
            <w:tcBorders>
              <w:top w:val="single" w:color="auto" w:sz="4" w:space="0"/>
            </w:tcBorders>
            <w:noWrap w:val="0"/>
            <w:vAlign w:val="top"/>
          </w:tcPr>
          <w:p w14:paraId="51C476CE">
            <w:pPr>
              <w:spacing w:line="360" w:lineRule="exact"/>
              <w:ind w:firstLine="420" w:firstLineChars="200"/>
              <w:rPr>
                <w:rFonts w:hint="eastAsia" w:ascii="宋体" w:hAnsi="宋体" w:cs="宋体"/>
                <w:color w:val="auto"/>
                <w:szCs w:val="21"/>
              </w:rPr>
            </w:pPr>
          </w:p>
          <w:p w14:paraId="15936493">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生成</w:t>
            </w:r>
          </w:p>
        </w:tc>
        <w:tc>
          <w:tcPr>
            <w:tcW w:w="2254" w:type="dxa"/>
            <w:tcBorders>
              <w:top w:val="single" w:color="auto" w:sz="4" w:space="0"/>
            </w:tcBorders>
            <w:shd w:val="clear" w:color="auto" w:fill="auto"/>
            <w:noWrap w:val="0"/>
            <w:vAlign w:val="top"/>
          </w:tcPr>
          <w:p w14:paraId="1FE25354">
            <w:pPr>
              <w:spacing w:line="360" w:lineRule="exact"/>
              <w:rPr>
                <w:rFonts w:hint="eastAsia"/>
                <w:color w:val="auto"/>
                <w:lang w:val="en-US" w:eastAsia="zh-CN"/>
              </w:rPr>
            </w:pPr>
          </w:p>
        </w:tc>
        <w:tc>
          <w:tcPr>
            <w:tcW w:w="2946" w:type="dxa"/>
            <w:tcBorders>
              <w:top w:val="single" w:color="auto" w:sz="4" w:space="0"/>
            </w:tcBorders>
            <w:shd w:val="clear" w:color="auto" w:fill="auto"/>
            <w:noWrap w:val="0"/>
            <w:vAlign w:val="top"/>
          </w:tcPr>
          <w:p w14:paraId="04C32D4C">
            <w:pPr>
              <w:spacing w:line="360" w:lineRule="exact"/>
              <w:rPr>
                <w:rFonts w:hint="eastAsia" w:ascii="宋体" w:hAnsi="宋体" w:cs="宋体" w:eastAsiaTheme="minorEastAsia"/>
                <w:color w:val="auto"/>
                <w:kern w:val="2"/>
                <w:sz w:val="21"/>
                <w:szCs w:val="21"/>
                <w:lang w:val="en-US" w:eastAsia="zh-CN" w:bidi="ar-SA"/>
              </w:rPr>
            </w:pPr>
          </w:p>
        </w:tc>
        <w:tc>
          <w:tcPr>
            <w:tcW w:w="2470" w:type="dxa"/>
            <w:tcBorders>
              <w:top w:val="single" w:color="auto" w:sz="4" w:space="0"/>
            </w:tcBorders>
            <w:shd w:val="clear" w:color="auto" w:fill="auto"/>
            <w:noWrap w:val="0"/>
            <w:vAlign w:val="top"/>
          </w:tcPr>
          <w:p w14:paraId="1F6308ED">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auto"/>
              <w:rPr>
                <w:rFonts w:hint="eastAsia" w:ascii="宋体" w:hAnsi="宋体" w:cs="宋体" w:eastAsiaTheme="minorEastAsia"/>
                <w:color w:val="auto"/>
                <w:kern w:val="2"/>
                <w:sz w:val="21"/>
                <w:szCs w:val="21"/>
                <w:lang w:val="en-US" w:eastAsia="zh-CN" w:bidi="ar-SA"/>
              </w:rPr>
            </w:pPr>
          </w:p>
        </w:tc>
      </w:tr>
    </w:tbl>
    <w:p w14:paraId="1E0FBE32">
      <w:pPr>
        <w:rPr>
          <w:rFonts w:hint="eastAsia" w:ascii="宋体" w:hAnsi="宋体"/>
          <w:b/>
          <w:bCs/>
          <w:color w:val="auto"/>
          <w:szCs w:val="21"/>
        </w:rPr>
      </w:pPr>
    </w:p>
    <w:p w14:paraId="447E4B1B">
      <w:pPr>
        <w:rPr>
          <w:rFonts w:hint="eastAsia" w:ascii="宋体" w:hAnsi="宋体"/>
          <w:b/>
          <w:bCs/>
          <w:color w:val="auto"/>
          <w:szCs w:val="21"/>
        </w:rPr>
      </w:pPr>
    </w:p>
    <w:p w14:paraId="5E5393D9">
      <w:pPr>
        <w:spacing w:line="360" w:lineRule="exact"/>
        <w:ind w:firstLine="420" w:firstLineChars="200"/>
        <w:rPr>
          <w:rFonts w:ascii="宋体" w:hAnsi="宋体"/>
          <w:b/>
          <w:szCs w:val="21"/>
        </w:rPr>
      </w:pPr>
      <w:r>
        <w:rPr>
          <w:rFonts w:hint="eastAsia" w:ascii="宋体" w:hAnsi="宋体"/>
          <w:b/>
          <w:szCs w:val="21"/>
          <w:lang w:val="en-US" w:eastAsia="zh-CN"/>
        </w:rPr>
        <w:t>六、</w:t>
      </w:r>
      <w:r>
        <w:rPr>
          <w:rFonts w:hint="eastAsia" w:ascii="宋体" w:hAnsi="宋体"/>
          <w:b/>
          <w:szCs w:val="21"/>
        </w:rPr>
        <w:t>主题环境</w:t>
      </w:r>
    </w:p>
    <w:p w14:paraId="27BAFDA6">
      <w:pPr>
        <w:spacing w:line="360" w:lineRule="exact"/>
        <w:ind w:firstLine="420" w:firstLineChars="200"/>
        <w:rPr>
          <w:rFonts w:hint="eastAsia"/>
          <w:b/>
          <w:bCs w:val="0"/>
          <w:color w:val="auto"/>
          <w:szCs w:val="21"/>
        </w:rPr>
      </w:pPr>
      <w:r>
        <w:rPr>
          <w:rFonts w:hint="eastAsia" w:asciiTheme="minorEastAsia" w:hAnsiTheme="minorEastAsia"/>
          <w:b/>
          <w:bCs w:val="0"/>
          <w:color w:val="auto"/>
          <w:szCs w:val="21"/>
          <w:lang w:val="en-US" w:eastAsia="zh-CN"/>
        </w:rPr>
        <w:t>1.</w:t>
      </w:r>
      <w:r>
        <w:rPr>
          <w:rFonts w:hint="eastAsia" w:asciiTheme="minorEastAsia" w:hAnsiTheme="minorEastAsia"/>
          <w:b/>
          <w:bCs w:val="0"/>
          <w:color w:val="auto"/>
          <w:szCs w:val="21"/>
        </w:rPr>
        <w:t>主题环境</w:t>
      </w:r>
    </w:p>
    <w:p w14:paraId="4BB63987">
      <w:pPr>
        <w:adjustRightInd w:val="0"/>
        <w:snapToGrid w:val="0"/>
        <w:spacing w:line="360" w:lineRule="exact"/>
        <w:ind w:firstLine="420" w:firstLineChars="200"/>
        <w:rPr>
          <w:rFonts w:hint="eastAsia" w:ascii="宋体"/>
          <w:szCs w:val="21"/>
        </w:rPr>
      </w:pPr>
      <w:r>
        <w:rPr>
          <w:rFonts w:hint="eastAsia" w:ascii="宋体"/>
          <w:szCs w:val="21"/>
        </w:rPr>
        <w:t>1.</w:t>
      </w:r>
      <w:r>
        <w:rPr>
          <w:rFonts w:hint="eastAsia"/>
          <w:szCs w:val="21"/>
        </w:rPr>
        <w:t>布</w:t>
      </w:r>
      <w:r>
        <w:rPr>
          <w:rFonts w:hint="eastAsia" w:ascii="宋体" w:hAnsi="宋体"/>
          <w:szCs w:val="21"/>
        </w:rPr>
        <w:t>置与主题相关的环境：师生共同利用收集到的“人们工作”相关的图片、照片、实物等布置主题墙和区角。</w:t>
      </w:r>
    </w:p>
    <w:p w14:paraId="10F0787C">
      <w:pPr>
        <w:spacing w:line="360" w:lineRule="exact"/>
        <w:ind w:firstLine="420" w:firstLineChars="200"/>
        <w:rPr>
          <w:rFonts w:ascii="宋体" w:hAnsi="宋体"/>
          <w:szCs w:val="21"/>
        </w:rPr>
      </w:pPr>
      <w:r>
        <w:rPr>
          <w:rFonts w:hint="eastAsia" w:ascii="宋体" w:hAnsi="宋体"/>
          <w:szCs w:val="21"/>
        </w:rPr>
        <w:t>2.根据主题的开展，在各区域中增添相应的活动材料。教师将根据幼儿已经积累的一些知识经验，充分挖掘、拓展主题活动的内容，并作好记录。</w:t>
      </w:r>
    </w:p>
    <w:p w14:paraId="230FD412">
      <w:pPr>
        <w:adjustRightInd w:val="0"/>
        <w:snapToGrid w:val="0"/>
        <w:spacing w:line="360" w:lineRule="exact"/>
        <w:ind w:firstLine="420" w:firstLineChars="200"/>
        <w:rPr>
          <w:rFonts w:hint="eastAsia" w:ascii="宋体" w:hAnsi="宋体"/>
          <w:szCs w:val="21"/>
        </w:rPr>
      </w:pPr>
      <w:r>
        <w:rPr>
          <w:rFonts w:hint="eastAsia" w:ascii="宋体" w:hAnsi="宋体"/>
          <w:szCs w:val="21"/>
        </w:rPr>
        <w:t>3.争取家长与幼儿园合作，创造条件，收集有关人们工作的图片、照片等资料，为孩子讲述、介绍自己工作的情况。请家长</w:t>
      </w:r>
      <w:r>
        <w:rPr>
          <w:rFonts w:hint="eastAsia"/>
          <w:color w:val="000000"/>
          <w:szCs w:val="21"/>
        </w:rPr>
        <w:t>引导幼儿思考自己长大以后要做什么</w:t>
      </w:r>
      <w:r>
        <w:rPr>
          <w:rFonts w:hint="eastAsia" w:ascii="宋体" w:hAnsi="宋体"/>
          <w:szCs w:val="21"/>
        </w:rPr>
        <w:t>。</w:t>
      </w:r>
    </w:p>
    <w:p w14:paraId="4833C3F6">
      <w:pPr>
        <w:spacing w:line="360" w:lineRule="exact"/>
        <w:ind w:firstLine="523" w:firstLineChars="249"/>
        <w:rPr>
          <w:rFonts w:ascii="宋体" w:hAnsi="宋体"/>
          <w:b/>
          <w:szCs w:val="21"/>
        </w:rPr>
      </w:pPr>
      <w:r>
        <w:rPr>
          <w:rFonts w:hint="eastAsia" w:ascii="宋体" w:hAnsi="宋体"/>
          <w:b/>
          <w:szCs w:val="21"/>
        </w:rPr>
        <w:t>2.区域游戏</w:t>
      </w:r>
    </w:p>
    <w:tbl>
      <w:tblPr>
        <w:tblStyle w:val="8"/>
        <w:tblW w:w="921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058"/>
        <w:gridCol w:w="751"/>
        <w:gridCol w:w="993"/>
        <w:gridCol w:w="1689"/>
        <w:gridCol w:w="1988"/>
        <w:gridCol w:w="1195"/>
      </w:tblGrid>
      <w:tr w14:paraId="0B03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543" w:type="dxa"/>
            <w:tcBorders>
              <w:top w:val="single" w:color="auto" w:sz="4" w:space="0"/>
              <w:left w:val="single" w:color="auto" w:sz="4" w:space="0"/>
              <w:bottom w:val="single" w:color="auto" w:sz="4" w:space="0"/>
              <w:right w:val="single" w:color="auto" w:sz="4" w:space="0"/>
            </w:tcBorders>
            <w:noWrap/>
            <w:vAlign w:val="center"/>
          </w:tcPr>
          <w:p w14:paraId="561C7003">
            <w:pPr>
              <w:spacing w:line="300" w:lineRule="exact"/>
              <w:jc w:val="both"/>
              <w:rPr>
                <w:rFonts w:ascii="宋体" w:hAnsi="宋体" w:eastAsia="宋体" w:cs="Times New Roman"/>
                <w:b/>
                <w:bCs/>
                <w:sz w:val="18"/>
                <w:szCs w:val="18"/>
              </w:rPr>
            </w:pPr>
            <w:r>
              <w:rPr>
                <w:rFonts w:hint="eastAsia" w:ascii="宋体" w:hAnsi="宋体"/>
                <w:b/>
                <w:bCs/>
                <w:sz w:val="18"/>
                <w:szCs w:val="18"/>
              </w:rPr>
              <w:t>区域名称</w:t>
            </w:r>
          </w:p>
        </w:tc>
        <w:tc>
          <w:tcPr>
            <w:tcW w:w="2058" w:type="dxa"/>
            <w:tcBorders>
              <w:top w:val="single" w:color="auto" w:sz="4" w:space="0"/>
              <w:left w:val="nil"/>
              <w:bottom w:val="single" w:color="auto" w:sz="4" w:space="0"/>
              <w:right w:val="single" w:color="auto" w:sz="4" w:space="0"/>
            </w:tcBorders>
            <w:vAlign w:val="center"/>
          </w:tcPr>
          <w:p w14:paraId="1C01F73D">
            <w:pPr>
              <w:spacing w:line="300" w:lineRule="exact"/>
              <w:ind w:firstLine="361"/>
              <w:jc w:val="center"/>
              <w:rPr>
                <w:rFonts w:ascii="宋体" w:hAnsi="宋体"/>
                <w:b/>
                <w:bCs/>
                <w:sz w:val="18"/>
                <w:szCs w:val="18"/>
              </w:rPr>
            </w:pPr>
            <w:r>
              <w:rPr>
                <w:rFonts w:hint="eastAsia" w:ascii="宋体" w:hAnsi="宋体"/>
                <w:b/>
                <w:bCs/>
                <w:sz w:val="18"/>
                <w:szCs w:val="18"/>
              </w:rPr>
              <w:t>核心经验</w:t>
            </w:r>
          </w:p>
        </w:tc>
        <w:tc>
          <w:tcPr>
            <w:tcW w:w="751" w:type="dxa"/>
            <w:tcBorders>
              <w:top w:val="single" w:color="auto" w:sz="4" w:space="0"/>
              <w:left w:val="nil"/>
              <w:bottom w:val="single" w:color="auto" w:sz="4" w:space="0"/>
              <w:right w:val="single" w:color="auto" w:sz="4" w:space="0"/>
            </w:tcBorders>
            <w:noWrap/>
            <w:vAlign w:val="center"/>
          </w:tcPr>
          <w:p w14:paraId="127691F7">
            <w:pPr>
              <w:spacing w:line="300" w:lineRule="exact"/>
              <w:jc w:val="both"/>
              <w:rPr>
                <w:rFonts w:ascii="宋体" w:hAnsi="宋体"/>
                <w:b/>
                <w:bCs/>
                <w:sz w:val="18"/>
                <w:szCs w:val="18"/>
              </w:rPr>
            </w:pPr>
            <w:r>
              <w:rPr>
                <w:rFonts w:hint="eastAsia" w:ascii="宋体" w:hAnsi="宋体"/>
                <w:b/>
                <w:bCs/>
                <w:sz w:val="18"/>
                <w:szCs w:val="18"/>
              </w:rPr>
              <w:t>游戏内容</w:t>
            </w:r>
          </w:p>
        </w:tc>
        <w:tc>
          <w:tcPr>
            <w:tcW w:w="993" w:type="dxa"/>
            <w:tcBorders>
              <w:top w:val="single" w:color="auto" w:sz="4" w:space="0"/>
              <w:left w:val="nil"/>
              <w:bottom w:val="single" w:color="auto" w:sz="4" w:space="0"/>
              <w:right w:val="single" w:color="auto" w:sz="4" w:space="0"/>
            </w:tcBorders>
            <w:noWrap/>
            <w:vAlign w:val="center"/>
          </w:tcPr>
          <w:p w14:paraId="69CA6A0C">
            <w:pPr>
              <w:spacing w:line="300" w:lineRule="exact"/>
              <w:jc w:val="both"/>
              <w:rPr>
                <w:rFonts w:ascii="宋体" w:hAnsi="宋体"/>
                <w:b/>
                <w:bCs/>
                <w:sz w:val="18"/>
                <w:szCs w:val="18"/>
              </w:rPr>
            </w:pPr>
            <w:r>
              <w:rPr>
                <w:rFonts w:hint="eastAsia" w:ascii="宋体" w:hAnsi="宋体"/>
                <w:b/>
                <w:bCs/>
                <w:sz w:val="18"/>
                <w:szCs w:val="18"/>
              </w:rPr>
              <w:t>游戏材料</w:t>
            </w:r>
          </w:p>
        </w:tc>
        <w:tc>
          <w:tcPr>
            <w:tcW w:w="1689" w:type="dxa"/>
            <w:tcBorders>
              <w:top w:val="single" w:color="auto" w:sz="4" w:space="0"/>
              <w:left w:val="nil"/>
              <w:bottom w:val="single" w:color="auto" w:sz="4" w:space="0"/>
              <w:right w:val="single" w:color="auto" w:sz="4" w:space="0"/>
            </w:tcBorders>
            <w:noWrap/>
            <w:vAlign w:val="center"/>
          </w:tcPr>
          <w:p w14:paraId="15534CD7">
            <w:pPr>
              <w:spacing w:line="300" w:lineRule="exact"/>
              <w:ind w:firstLine="361"/>
              <w:jc w:val="center"/>
              <w:rPr>
                <w:rFonts w:ascii="宋体" w:hAnsi="宋体"/>
                <w:b/>
                <w:bCs/>
                <w:sz w:val="18"/>
                <w:szCs w:val="18"/>
              </w:rPr>
            </w:pPr>
            <w:r>
              <w:rPr>
                <w:rFonts w:hint="eastAsia" w:ascii="宋体" w:hAnsi="宋体"/>
                <w:b/>
                <w:bCs/>
                <w:sz w:val="18"/>
                <w:szCs w:val="18"/>
              </w:rPr>
              <w:t>预设玩法</w:t>
            </w:r>
          </w:p>
        </w:tc>
        <w:tc>
          <w:tcPr>
            <w:tcW w:w="1988" w:type="dxa"/>
            <w:tcBorders>
              <w:top w:val="single" w:color="auto" w:sz="4" w:space="0"/>
              <w:left w:val="nil"/>
              <w:bottom w:val="single" w:color="auto" w:sz="4" w:space="0"/>
              <w:right w:val="single" w:color="auto" w:sz="4" w:space="0"/>
            </w:tcBorders>
            <w:noWrap/>
            <w:vAlign w:val="center"/>
          </w:tcPr>
          <w:p w14:paraId="37B79EF6">
            <w:pPr>
              <w:spacing w:line="300" w:lineRule="exact"/>
              <w:ind w:firstLine="361"/>
              <w:jc w:val="center"/>
              <w:rPr>
                <w:rFonts w:ascii="宋体" w:hAnsi="宋体"/>
                <w:b/>
                <w:bCs/>
                <w:sz w:val="18"/>
                <w:szCs w:val="18"/>
              </w:rPr>
            </w:pPr>
            <w:r>
              <w:rPr>
                <w:rFonts w:hint="eastAsia" w:ascii="宋体" w:hAnsi="宋体"/>
                <w:b/>
                <w:bCs/>
                <w:sz w:val="18"/>
                <w:szCs w:val="18"/>
              </w:rPr>
              <w:t>指导要点</w:t>
            </w:r>
          </w:p>
        </w:tc>
        <w:tc>
          <w:tcPr>
            <w:tcW w:w="1195" w:type="dxa"/>
            <w:tcBorders>
              <w:top w:val="single" w:color="auto" w:sz="4" w:space="0"/>
              <w:left w:val="nil"/>
              <w:bottom w:val="single" w:color="auto" w:sz="4" w:space="0"/>
              <w:right w:val="single" w:color="auto" w:sz="4" w:space="0"/>
            </w:tcBorders>
            <w:noWrap/>
            <w:vAlign w:val="center"/>
          </w:tcPr>
          <w:p w14:paraId="1A5A0874">
            <w:pPr>
              <w:spacing w:line="300" w:lineRule="exact"/>
              <w:jc w:val="center"/>
              <w:rPr>
                <w:rFonts w:ascii="宋体" w:hAnsi="宋体"/>
                <w:b/>
                <w:bCs/>
                <w:sz w:val="18"/>
                <w:szCs w:val="18"/>
              </w:rPr>
            </w:pPr>
            <w:r>
              <w:rPr>
                <w:rFonts w:hint="eastAsia" w:ascii="宋体" w:hAnsi="宋体"/>
                <w:b/>
                <w:bCs/>
                <w:sz w:val="18"/>
                <w:szCs w:val="18"/>
              </w:rPr>
              <w:t>游戏照片</w:t>
            </w:r>
          </w:p>
        </w:tc>
      </w:tr>
      <w:tr w14:paraId="43D3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6" w:hRule="atLeast"/>
        </w:trPr>
        <w:tc>
          <w:tcPr>
            <w:tcW w:w="543" w:type="dxa"/>
            <w:vMerge w:val="restart"/>
            <w:tcBorders>
              <w:top w:val="nil"/>
              <w:left w:val="single" w:color="auto" w:sz="4" w:space="0"/>
              <w:bottom w:val="single" w:color="auto" w:sz="4" w:space="0"/>
              <w:right w:val="single" w:color="auto" w:sz="4" w:space="0"/>
            </w:tcBorders>
            <w:noWrap/>
            <w:vAlign w:val="center"/>
          </w:tcPr>
          <w:p w14:paraId="0F8008C7">
            <w:pPr>
              <w:spacing w:line="300" w:lineRule="exact"/>
              <w:jc w:val="both"/>
              <w:rPr>
                <w:rFonts w:ascii="宋体" w:hAnsi="宋体"/>
                <w:b/>
                <w:bCs/>
                <w:sz w:val="18"/>
                <w:szCs w:val="18"/>
              </w:rPr>
            </w:pPr>
            <w:r>
              <w:rPr>
                <w:rFonts w:hint="eastAsia" w:ascii="宋体" w:hAnsi="宋体"/>
                <w:b/>
                <w:bCs/>
                <w:sz w:val="18"/>
                <w:szCs w:val="18"/>
              </w:rPr>
              <w:t>建构区</w:t>
            </w:r>
          </w:p>
        </w:tc>
        <w:tc>
          <w:tcPr>
            <w:tcW w:w="2058" w:type="dxa"/>
            <w:vMerge w:val="restart"/>
            <w:tcBorders>
              <w:top w:val="nil"/>
              <w:left w:val="nil"/>
              <w:bottom w:val="single" w:color="auto" w:sz="4" w:space="0"/>
              <w:right w:val="single" w:color="auto" w:sz="4" w:space="0"/>
            </w:tcBorders>
            <w:vAlign w:val="center"/>
          </w:tcPr>
          <w:p w14:paraId="3DDD6D78">
            <w:pPr>
              <w:spacing w:line="300" w:lineRule="exact"/>
              <w:ind w:firstLine="361"/>
              <w:jc w:val="left"/>
              <w:rPr>
                <w:rFonts w:ascii="宋体" w:hAnsi="宋体"/>
                <w:sz w:val="18"/>
                <w:szCs w:val="18"/>
              </w:rPr>
            </w:pPr>
            <w:r>
              <w:rPr>
                <w:rFonts w:hint="eastAsia" w:ascii="宋体" w:hAnsi="宋体"/>
                <w:b/>
                <w:bCs/>
                <w:sz w:val="18"/>
                <w:szCs w:val="18"/>
              </w:rPr>
              <w:t>1.社会领域：</w:t>
            </w:r>
            <w:r>
              <w:rPr>
                <w:rFonts w:hint="eastAsia" w:ascii="宋体" w:hAnsi="宋体"/>
                <w:sz w:val="18"/>
                <w:szCs w:val="18"/>
              </w:rPr>
              <w:t>幼儿理解规则的意义，能与同伴协商、合作。</w:t>
            </w:r>
          </w:p>
          <w:p w14:paraId="72BD70C1">
            <w:pPr>
              <w:spacing w:line="300" w:lineRule="exact"/>
              <w:ind w:firstLine="361"/>
              <w:jc w:val="left"/>
              <w:rPr>
                <w:rFonts w:ascii="宋体" w:hAnsi="宋体"/>
                <w:sz w:val="18"/>
                <w:szCs w:val="18"/>
              </w:rPr>
            </w:pPr>
            <w:r>
              <w:rPr>
                <w:rFonts w:hint="eastAsia" w:ascii="宋体" w:hAnsi="宋体"/>
                <w:b/>
                <w:bCs/>
                <w:sz w:val="18"/>
                <w:szCs w:val="18"/>
              </w:rPr>
              <w:t>2.建构技能：</w:t>
            </w:r>
            <w:r>
              <w:rPr>
                <w:rFonts w:hint="eastAsia" w:ascii="宋体" w:hAnsi="宋体"/>
                <w:sz w:val="18"/>
                <w:szCs w:val="18"/>
              </w:rPr>
              <w:t>选择不同的建构材料拼搭，并能运用建构技能。</w:t>
            </w:r>
          </w:p>
          <w:p w14:paraId="689B85FC">
            <w:pPr>
              <w:spacing w:line="300" w:lineRule="exact"/>
              <w:ind w:firstLine="361"/>
              <w:jc w:val="left"/>
              <w:rPr>
                <w:rFonts w:ascii="宋体" w:hAnsi="宋体"/>
                <w:sz w:val="18"/>
                <w:szCs w:val="18"/>
              </w:rPr>
            </w:pPr>
            <w:r>
              <w:rPr>
                <w:rFonts w:hint="eastAsia" w:ascii="宋体" w:hAnsi="宋体"/>
                <w:b/>
                <w:bCs/>
                <w:sz w:val="18"/>
                <w:szCs w:val="18"/>
              </w:rPr>
              <w:t>3.图形与空间方位：</w:t>
            </w:r>
            <w:r>
              <w:rPr>
                <w:rFonts w:hint="eastAsia" w:ascii="宋体" w:hAnsi="宋体"/>
                <w:sz w:val="18"/>
                <w:szCs w:val="18"/>
              </w:rPr>
              <w:t>尝试拼搭简单的对称图形，有目的地拼搭复杂的实物模型。</w:t>
            </w:r>
          </w:p>
          <w:p w14:paraId="317007B6">
            <w:pPr>
              <w:spacing w:line="300" w:lineRule="exact"/>
              <w:ind w:firstLine="361"/>
              <w:jc w:val="left"/>
              <w:rPr>
                <w:rFonts w:ascii="宋体" w:hAnsi="宋体"/>
                <w:b/>
                <w:bCs/>
                <w:sz w:val="18"/>
                <w:szCs w:val="18"/>
              </w:rPr>
            </w:pPr>
            <w:r>
              <w:rPr>
                <w:rFonts w:hint="eastAsia" w:ascii="宋体" w:hAnsi="宋体"/>
                <w:b/>
                <w:bCs/>
                <w:sz w:val="18"/>
                <w:szCs w:val="18"/>
              </w:rPr>
              <w:t>4.数学领域空间推理域视觉图像：</w:t>
            </w:r>
            <w:r>
              <w:rPr>
                <w:rFonts w:hint="eastAsia" w:ascii="宋体" w:hAnsi="宋体"/>
                <w:sz w:val="18"/>
                <w:szCs w:val="18"/>
              </w:rPr>
              <w:t>幼儿尝试拼搭简单的对称图形。</w:t>
            </w:r>
          </w:p>
          <w:p w14:paraId="31E4B1ED">
            <w:pPr>
              <w:spacing w:line="300" w:lineRule="exact"/>
              <w:ind w:firstLine="360"/>
              <w:jc w:val="left"/>
              <w:rPr>
                <w:rFonts w:ascii="宋体" w:hAnsi="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2D8A9EA6">
            <w:pPr>
              <w:spacing w:line="300" w:lineRule="exac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建构-工作台</w:t>
            </w:r>
          </w:p>
        </w:tc>
        <w:tc>
          <w:tcPr>
            <w:tcW w:w="993" w:type="dxa"/>
            <w:tcBorders>
              <w:top w:val="single" w:color="auto" w:sz="4" w:space="0"/>
              <w:left w:val="nil"/>
              <w:bottom w:val="single" w:color="auto" w:sz="4" w:space="0"/>
              <w:right w:val="single" w:color="auto" w:sz="4" w:space="0"/>
            </w:tcBorders>
            <w:noWrap/>
            <w:vAlign w:val="center"/>
          </w:tcPr>
          <w:p w14:paraId="39F52012">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各种插塑积木、雪花片、以及小型人物玩偶辅助材料等。</w:t>
            </w:r>
          </w:p>
        </w:tc>
        <w:tc>
          <w:tcPr>
            <w:tcW w:w="1689" w:type="dxa"/>
            <w:tcBorders>
              <w:top w:val="single" w:color="auto" w:sz="4" w:space="0"/>
              <w:left w:val="nil"/>
              <w:bottom w:val="single" w:color="auto" w:sz="4" w:space="0"/>
              <w:right w:val="single" w:color="auto" w:sz="4" w:space="0"/>
            </w:tcBorders>
            <w:noWrap/>
            <w:vAlign w:val="center"/>
          </w:tcPr>
          <w:p w14:paraId="51CD9A5E">
            <w:pPr>
              <w:numPr>
                <w:ilvl w:val="0"/>
                <w:numId w:val="2"/>
              </w:numPr>
              <w:spacing w:line="300" w:lineRule="exact"/>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幼儿自由选择职业场景</w:t>
            </w:r>
          </w:p>
          <w:p w14:paraId="3DDFA6BB">
            <w:pPr>
              <w:numPr>
                <w:ilvl w:val="0"/>
                <w:numId w:val="2"/>
              </w:numPr>
              <w:spacing w:line="300" w:lineRule="exact"/>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 xml:space="preserve">用雪花片拼插该职业所需的工作台（如厨房的灶台，收银台等）。  </w:t>
            </w:r>
          </w:p>
          <w:p w14:paraId="165AB109">
            <w:pPr>
              <w:spacing w:line="300" w:lineRule="exact"/>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 xml:space="preserve"> </w:t>
            </w:r>
          </w:p>
        </w:tc>
        <w:tc>
          <w:tcPr>
            <w:tcW w:w="1988" w:type="dxa"/>
            <w:tcBorders>
              <w:top w:val="single" w:color="auto" w:sz="4" w:space="0"/>
              <w:left w:val="nil"/>
              <w:bottom w:val="single" w:color="auto" w:sz="4" w:space="0"/>
              <w:right w:val="single" w:color="auto" w:sz="4" w:space="0"/>
            </w:tcBorders>
            <w:noWrap/>
            <w:vAlign w:val="center"/>
          </w:tcPr>
          <w:p w14:paraId="3046741F">
            <w:pPr>
              <w:pStyle w:val="15"/>
              <w:spacing w:before="0" w:beforeAutospacing="0" w:after="0" w:afterAutospacing="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1.引导幼儿掌握不同的搭建方法，挖掘幼儿的建构潜能。</w:t>
            </w:r>
          </w:p>
          <w:p w14:paraId="19E1988A">
            <w:pPr>
              <w:pStyle w:val="15"/>
              <w:spacing w:before="0" w:beforeAutospacing="0" w:after="0" w:afterAutospacing="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2.区域游戏交流分享时，鼓励幼儿独立主动发表意见，发展幼儿语言表达能力与思维创造能力。</w:t>
            </w:r>
          </w:p>
          <w:p w14:paraId="7EA5A059">
            <w:pPr>
              <w:pStyle w:val="15"/>
              <w:spacing w:before="0" w:beforeAutospacing="0" w:after="0" w:afterAutospacing="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3.幼儿在对物体进行再创作的基础上，需关注孩子搭建物体的平衡及对称，可在建构区增加适合大班幼儿学习的建构技巧。</w:t>
            </w:r>
          </w:p>
          <w:p w14:paraId="33057BB5">
            <w:pPr>
              <w:pStyle w:val="15"/>
              <w:spacing w:before="0" w:beforeAutospacing="0" w:after="0" w:afterAutospacing="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4.提示幼儿关注职业环境的细节，支持幼儿将作品与角色区联动（如拼好的“收银台”用于超市游戏）。</w:t>
            </w:r>
          </w:p>
        </w:tc>
        <w:tc>
          <w:tcPr>
            <w:tcW w:w="1195" w:type="dxa"/>
            <w:tcBorders>
              <w:top w:val="single" w:color="auto" w:sz="4" w:space="0"/>
              <w:left w:val="nil"/>
              <w:bottom w:val="single" w:color="auto" w:sz="4" w:space="0"/>
              <w:right w:val="single" w:color="auto" w:sz="4" w:space="0"/>
            </w:tcBorders>
            <w:noWrap/>
            <w:vAlign w:val="center"/>
          </w:tcPr>
          <w:p w14:paraId="74678E84">
            <w:pPr>
              <w:spacing w:line="300" w:lineRule="exact"/>
              <w:jc w:val="center"/>
              <w:rPr>
                <w:rFonts w:ascii="宋体" w:hAnsi="宋体" w:eastAsia="宋体"/>
                <w:sz w:val="18"/>
                <w:szCs w:val="18"/>
              </w:rPr>
            </w:pPr>
          </w:p>
        </w:tc>
      </w:tr>
      <w:tr w14:paraId="3386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7" w:hRule="atLeast"/>
        </w:trPr>
        <w:tc>
          <w:tcPr>
            <w:tcW w:w="543" w:type="dxa"/>
            <w:vMerge w:val="continue"/>
            <w:tcBorders>
              <w:top w:val="nil"/>
              <w:left w:val="single" w:color="auto" w:sz="4" w:space="0"/>
              <w:bottom w:val="single" w:color="auto" w:sz="4" w:space="0"/>
              <w:right w:val="single" w:color="auto" w:sz="4" w:space="0"/>
            </w:tcBorders>
            <w:vAlign w:val="center"/>
          </w:tcPr>
          <w:p w14:paraId="1C60326B">
            <w:pPr>
              <w:widowControl/>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317AFFC0">
            <w:pPr>
              <w:widowControl/>
              <w:ind w:firstLine="360"/>
              <w:jc w:val="left"/>
              <w:rPr>
                <w:rFonts w:ascii="宋体" w:hAnsi="宋体" w:eastAsia="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56B22A29">
            <w:pPr>
              <w:pStyle w:val="15"/>
              <w:spacing w:before="0" w:beforeAutospacing="0" w:after="0" w:afterAutospacing="0" w:line="360" w:lineRule="exact"/>
              <w:jc w:val="both"/>
              <w:rPr>
                <w:rFonts w:ascii="宋体" w:hAnsi="宋体" w:eastAsia="宋体"/>
                <w:sz w:val="21"/>
                <w:szCs w:val="21"/>
              </w:rPr>
            </w:pPr>
            <w:r>
              <w:rPr>
                <w:rFonts w:hint="eastAsia" w:ascii="宋体" w:hAnsi="宋体" w:eastAsia="宋体"/>
                <w:color w:val="333333"/>
                <w:sz w:val="21"/>
                <w:szCs w:val="21"/>
              </w:rPr>
              <w:t>地面建构</w:t>
            </w:r>
          </w:p>
          <w:p w14:paraId="0C0856B1">
            <w:pPr>
              <w:spacing w:line="300" w:lineRule="exact"/>
              <w:rPr>
                <w:rFonts w:hint="eastAsia" w:ascii="宋体" w:hAnsi="宋体" w:eastAsia="宋体"/>
                <w:szCs w:val="21"/>
                <w:lang w:eastAsia="zh-CN"/>
              </w:rPr>
            </w:pPr>
            <w:r>
              <w:rPr>
                <w:rFonts w:hint="eastAsia" w:ascii="宋体" w:hAnsi="宋体" w:eastAsia="宋体"/>
                <w:color w:val="333333"/>
                <w:lang w:val="en-US" w:eastAsia="zh-CN"/>
              </w:rPr>
              <w:t>消防局</w:t>
            </w:r>
          </w:p>
        </w:tc>
        <w:tc>
          <w:tcPr>
            <w:tcW w:w="993" w:type="dxa"/>
            <w:tcBorders>
              <w:top w:val="single" w:color="auto" w:sz="4" w:space="0"/>
              <w:left w:val="nil"/>
              <w:bottom w:val="single" w:color="auto" w:sz="4" w:space="0"/>
              <w:right w:val="single" w:color="auto" w:sz="4" w:space="0"/>
            </w:tcBorders>
            <w:noWrap/>
            <w:vAlign w:val="center"/>
          </w:tcPr>
          <w:p w14:paraId="36F27814">
            <w:pPr>
              <w:pStyle w:val="15"/>
              <w:spacing w:before="0" w:beforeAutospacing="0" w:after="0" w:afterAutospacing="0" w:line="360" w:lineRule="exact"/>
              <w:jc w:val="both"/>
              <w:rPr>
                <w:rFonts w:ascii="宋体" w:hAnsi="宋体" w:eastAsia="宋体"/>
                <w:sz w:val="21"/>
                <w:szCs w:val="21"/>
              </w:rPr>
            </w:pPr>
            <w:r>
              <w:rPr>
                <w:rFonts w:hint="eastAsia" w:ascii="宋体" w:hAnsi="宋体" w:eastAsia="宋体"/>
                <w:color w:val="333333"/>
                <w:sz w:val="21"/>
                <w:szCs w:val="21"/>
              </w:rPr>
              <w:t>①材料：各种积木。</w:t>
            </w:r>
          </w:p>
          <w:p w14:paraId="0EF55E73">
            <w:pPr>
              <w:pStyle w:val="15"/>
              <w:spacing w:before="0" w:beforeAutospacing="0" w:after="0" w:afterAutospacing="0" w:line="360" w:lineRule="exact"/>
              <w:jc w:val="both"/>
              <w:rPr>
                <w:rFonts w:ascii="宋体" w:hAnsi="宋体" w:eastAsia="宋体"/>
                <w:sz w:val="21"/>
                <w:szCs w:val="21"/>
              </w:rPr>
            </w:pPr>
            <w:r>
              <w:rPr>
                <w:rFonts w:hint="eastAsia" w:ascii="宋体" w:hAnsi="宋体" w:eastAsia="宋体"/>
                <w:color w:val="333333"/>
                <w:sz w:val="21"/>
                <w:szCs w:val="21"/>
              </w:rPr>
              <w:t>②支持性环境：</w:t>
            </w:r>
          </w:p>
          <w:p w14:paraId="76352AAE">
            <w:pPr>
              <w:spacing w:line="300" w:lineRule="exact"/>
              <w:jc w:val="center"/>
              <w:rPr>
                <w:rFonts w:ascii="宋体" w:hAnsi="宋体" w:eastAsia="宋体"/>
                <w:szCs w:val="21"/>
              </w:rPr>
            </w:pPr>
            <w:r>
              <w:rPr>
                <w:rFonts w:hint="eastAsia" w:ascii="宋体" w:hAnsi="宋体"/>
                <w:color w:val="333333"/>
              </w:rPr>
              <w:t>建构设计图、</w:t>
            </w:r>
            <w:r>
              <w:rPr>
                <w:rFonts w:hint="eastAsia" w:ascii="宋体" w:hAnsi="宋体"/>
                <w:color w:val="333333"/>
                <w:lang w:val="en-US" w:eastAsia="zh-CN"/>
              </w:rPr>
              <w:t>消防局</w:t>
            </w:r>
            <w:r>
              <w:rPr>
                <w:rFonts w:hint="eastAsia" w:ascii="宋体" w:hAnsi="宋体"/>
                <w:color w:val="333333"/>
              </w:rPr>
              <w:t>图示。</w:t>
            </w:r>
          </w:p>
        </w:tc>
        <w:tc>
          <w:tcPr>
            <w:tcW w:w="1689" w:type="dxa"/>
            <w:tcBorders>
              <w:top w:val="single" w:color="auto" w:sz="4" w:space="0"/>
              <w:left w:val="nil"/>
              <w:bottom w:val="single" w:color="auto" w:sz="4" w:space="0"/>
              <w:right w:val="single" w:color="auto" w:sz="4" w:space="0"/>
            </w:tcBorders>
            <w:noWrap/>
            <w:vAlign w:val="center"/>
          </w:tcPr>
          <w:p w14:paraId="70B34B4C">
            <w:pPr>
              <w:pStyle w:val="15"/>
              <w:spacing w:before="0" w:beforeAutospacing="0" w:after="0" w:afterAutospacing="0" w:line="360" w:lineRule="exact"/>
              <w:rPr>
                <w:rFonts w:ascii="宋体" w:hAnsi="宋体" w:eastAsia="宋体"/>
                <w:sz w:val="21"/>
                <w:szCs w:val="21"/>
              </w:rPr>
            </w:pPr>
            <w:r>
              <w:rPr>
                <w:rFonts w:hint="eastAsia" w:ascii="宋体" w:hAnsi="宋体" w:eastAsia="宋体"/>
                <w:color w:val="333333"/>
                <w:sz w:val="21"/>
                <w:szCs w:val="21"/>
              </w:rPr>
              <w:t>玩法：</w:t>
            </w:r>
          </w:p>
          <w:p w14:paraId="295C86A4">
            <w:pPr>
              <w:pStyle w:val="15"/>
              <w:spacing w:before="0" w:beforeAutospacing="0" w:after="0" w:afterAutospacing="0" w:line="360" w:lineRule="exact"/>
              <w:rPr>
                <w:rFonts w:ascii="宋体" w:hAnsi="宋体" w:eastAsia="宋体"/>
                <w:sz w:val="21"/>
                <w:szCs w:val="21"/>
              </w:rPr>
            </w:pPr>
            <w:r>
              <w:rPr>
                <w:rFonts w:hint="eastAsia" w:ascii="宋体" w:hAnsi="宋体" w:eastAsia="宋体"/>
                <w:color w:val="333333"/>
                <w:sz w:val="21"/>
                <w:szCs w:val="21"/>
              </w:rPr>
              <w:t>1.</w:t>
            </w:r>
            <w:r>
              <w:rPr>
                <w:rFonts w:hint="eastAsia" w:ascii="宋体" w:hAnsi="宋体" w:eastAsia="宋体"/>
                <w:color w:val="000000"/>
                <w:sz w:val="21"/>
                <w:szCs w:val="21"/>
              </w:rPr>
              <w:t>小组合作设计布局</w:t>
            </w:r>
            <w:r>
              <w:rPr>
                <w:rFonts w:hint="eastAsia" w:ascii="宋体" w:hAnsi="宋体" w:eastAsia="宋体"/>
                <w:color w:val="333333"/>
                <w:sz w:val="21"/>
                <w:szCs w:val="21"/>
              </w:rPr>
              <w:t>。</w:t>
            </w:r>
          </w:p>
          <w:p w14:paraId="74F465EE">
            <w:pPr>
              <w:spacing w:line="300" w:lineRule="exact"/>
              <w:jc w:val="left"/>
              <w:rPr>
                <w:rFonts w:hint="eastAsia" w:ascii="宋体" w:hAnsi="宋体"/>
                <w:color w:val="333333"/>
              </w:rPr>
            </w:pPr>
            <w:r>
              <w:rPr>
                <w:rFonts w:hint="eastAsia" w:ascii="宋体" w:hAnsi="宋体"/>
                <w:color w:val="333333"/>
              </w:rPr>
              <w:t>2.结合已有经验，尝试更多搭建</w:t>
            </w:r>
            <w:r>
              <w:rPr>
                <w:rFonts w:hint="eastAsia" w:ascii="宋体" w:hAnsi="宋体"/>
                <w:color w:val="333333"/>
                <w:lang w:val="en-US" w:eastAsia="zh-CN"/>
              </w:rPr>
              <w:t>消防局</w:t>
            </w:r>
            <w:r>
              <w:rPr>
                <w:rFonts w:hint="eastAsia" w:ascii="宋体" w:hAnsi="宋体"/>
                <w:color w:val="333333"/>
              </w:rPr>
              <w:t>的技巧。</w:t>
            </w:r>
            <w:r>
              <w:rPr>
                <w:rFonts w:hint="eastAsia" w:ascii="宋体" w:hAnsi="宋体" w:eastAsia="宋体"/>
                <w:color w:val="000000"/>
                <w:sz w:val="21"/>
                <w:szCs w:val="21"/>
              </w:rPr>
              <w:t>用标志区分功能区域，添加消防车模型。</w:t>
            </w:r>
          </w:p>
        </w:tc>
        <w:tc>
          <w:tcPr>
            <w:tcW w:w="1988" w:type="dxa"/>
            <w:tcBorders>
              <w:top w:val="single" w:color="auto" w:sz="4" w:space="0"/>
              <w:left w:val="nil"/>
              <w:bottom w:val="single" w:color="auto" w:sz="4" w:space="0"/>
              <w:right w:val="single" w:color="auto" w:sz="4" w:space="0"/>
            </w:tcBorders>
            <w:noWrap/>
            <w:vAlign w:val="center"/>
          </w:tcPr>
          <w:p w14:paraId="458B4B2B">
            <w:pPr>
              <w:spacing w:line="300" w:lineRule="exact"/>
              <w:jc w:val="left"/>
              <w:rPr>
                <w:rFonts w:ascii="宋体" w:hAnsi="宋体"/>
              </w:rPr>
            </w:pPr>
            <w:r>
              <w:rPr>
                <w:rFonts w:hint="eastAsia" w:ascii="宋体" w:hAnsi="宋体"/>
                <w:color w:val="333333"/>
              </w:rPr>
              <w:t>引导幼儿观察消防局结构图片，讨论设施用途。</w:t>
            </w:r>
          </w:p>
        </w:tc>
        <w:tc>
          <w:tcPr>
            <w:tcW w:w="1195" w:type="dxa"/>
            <w:tcBorders>
              <w:top w:val="single" w:color="auto" w:sz="4" w:space="0"/>
              <w:left w:val="nil"/>
              <w:bottom w:val="single" w:color="auto" w:sz="4" w:space="0"/>
              <w:right w:val="single" w:color="auto" w:sz="4" w:space="0"/>
            </w:tcBorders>
            <w:noWrap/>
            <w:vAlign w:val="center"/>
          </w:tcPr>
          <w:p w14:paraId="0BCF8751">
            <w:pPr>
              <w:spacing w:line="300" w:lineRule="exact"/>
              <w:jc w:val="center"/>
              <w:rPr>
                <w:rFonts w:ascii="宋体" w:hAnsi="宋体"/>
                <w:sz w:val="18"/>
                <w:szCs w:val="18"/>
              </w:rPr>
            </w:pPr>
            <w:r>
              <w:rPr>
                <w:rFonts w:hint="eastAsia" w:ascii="宋体" w:hAnsi="宋体"/>
              </w:rPr>
              <w:drawing>
                <wp:anchor distT="0" distB="0" distL="114300" distR="114300" simplePos="0" relativeHeight="251660288" behindDoc="0" locked="0" layoutInCell="1" allowOverlap="0">
                  <wp:simplePos x="0" y="0"/>
                  <wp:positionH relativeFrom="column">
                    <wp:posOffset>-3175</wp:posOffset>
                  </wp:positionH>
                  <wp:positionV relativeFrom="line">
                    <wp:posOffset>-273685</wp:posOffset>
                  </wp:positionV>
                  <wp:extent cx="702310" cy="532130"/>
                  <wp:effectExtent l="0" t="0" r="8890" b="1270"/>
                  <wp:wrapSquare wrapText="bothSides"/>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noChangeArrowheads="1"/>
                          </pic:cNvPicPr>
                        </pic:nvPicPr>
                        <pic:blipFill>
                          <a:blip r:embed="rId6"/>
                          <a:srcRect/>
                          <a:stretch>
                            <a:fillRect/>
                          </a:stretch>
                        </pic:blipFill>
                        <pic:spPr>
                          <a:xfrm>
                            <a:off x="0" y="0"/>
                            <a:ext cx="702310" cy="532130"/>
                          </a:xfrm>
                          <a:prstGeom prst="rect">
                            <a:avLst/>
                          </a:prstGeom>
                          <a:noFill/>
                          <a:ln>
                            <a:noFill/>
                          </a:ln>
                        </pic:spPr>
                      </pic:pic>
                    </a:graphicData>
                  </a:graphic>
                </wp:anchor>
              </w:drawing>
            </w:r>
          </w:p>
        </w:tc>
      </w:tr>
      <w:tr w14:paraId="5C2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0" w:hRule="atLeast"/>
        </w:trPr>
        <w:tc>
          <w:tcPr>
            <w:tcW w:w="543" w:type="dxa"/>
            <w:vMerge w:val="continue"/>
            <w:tcBorders>
              <w:top w:val="nil"/>
              <w:left w:val="single" w:color="auto" w:sz="4" w:space="0"/>
              <w:bottom w:val="single" w:color="auto" w:sz="4" w:space="0"/>
              <w:right w:val="single" w:color="auto" w:sz="4" w:space="0"/>
            </w:tcBorders>
            <w:vAlign w:val="center"/>
          </w:tcPr>
          <w:p w14:paraId="597E021D">
            <w:pPr>
              <w:widowControl/>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5223F763">
            <w:pPr>
              <w:widowControl/>
              <w:ind w:firstLine="360"/>
              <w:jc w:val="left"/>
              <w:rPr>
                <w:rFonts w:ascii="宋体" w:hAnsi="宋体" w:eastAsia="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48D67D89">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地面建构：新桥医院</w:t>
            </w:r>
          </w:p>
        </w:tc>
        <w:tc>
          <w:tcPr>
            <w:tcW w:w="993" w:type="dxa"/>
            <w:tcBorders>
              <w:top w:val="single" w:color="auto" w:sz="4" w:space="0"/>
              <w:left w:val="nil"/>
              <w:bottom w:val="single" w:color="auto" w:sz="4" w:space="0"/>
              <w:right w:val="single" w:color="auto" w:sz="4" w:space="0"/>
            </w:tcBorders>
            <w:noWrap/>
            <w:vAlign w:val="center"/>
          </w:tcPr>
          <w:p w14:paraId="2EF18592">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①材料：各种积木。</w:t>
            </w:r>
          </w:p>
          <w:p w14:paraId="039F24FF">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②支持性环境：</w:t>
            </w:r>
          </w:p>
          <w:p w14:paraId="679AD22D">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建构设计图、新桥医院图示。；</w:t>
            </w:r>
          </w:p>
        </w:tc>
        <w:tc>
          <w:tcPr>
            <w:tcW w:w="1689" w:type="dxa"/>
            <w:tcBorders>
              <w:top w:val="single" w:color="auto" w:sz="4" w:space="0"/>
              <w:left w:val="nil"/>
              <w:bottom w:val="single" w:color="auto" w:sz="4" w:space="0"/>
              <w:right w:val="single" w:color="auto" w:sz="4" w:space="0"/>
            </w:tcBorders>
            <w:noWrap/>
            <w:vAlign w:val="center"/>
          </w:tcPr>
          <w:p w14:paraId="106817DA">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玩法：</w:t>
            </w:r>
          </w:p>
          <w:p w14:paraId="43DD094B">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1.小组合作设计布局。</w:t>
            </w:r>
          </w:p>
          <w:p w14:paraId="1C8C3A53">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2.结合已有经验，尝试将医院功能分区。</w:t>
            </w:r>
          </w:p>
        </w:tc>
        <w:tc>
          <w:tcPr>
            <w:tcW w:w="1988" w:type="dxa"/>
            <w:tcBorders>
              <w:top w:val="single" w:color="auto" w:sz="4" w:space="0"/>
              <w:left w:val="nil"/>
              <w:bottom w:val="single" w:color="auto" w:sz="4" w:space="0"/>
              <w:right w:val="single" w:color="auto" w:sz="4" w:space="0"/>
            </w:tcBorders>
            <w:noWrap/>
            <w:vAlign w:val="center"/>
          </w:tcPr>
          <w:p w14:paraId="2E1E9451">
            <w:pPr>
              <w:spacing w:line="300" w:lineRule="exact"/>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引导幼儿观察医院结构图片，讨论设计功能分区。</w:t>
            </w:r>
          </w:p>
        </w:tc>
        <w:tc>
          <w:tcPr>
            <w:tcW w:w="1195" w:type="dxa"/>
            <w:tcBorders>
              <w:top w:val="single" w:color="auto" w:sz="4" w:space="0"/>
              <w:left w:val="nil"/>
              <w:bottom w:val="single" w:color="auto" w:sz="4" w:space="0"/>
              <w:right w:val="single" w:color="auto" w:sz="4" w:space="0"/>
            </w:tcBorders>
            <w:noWrap/>
            <w:vAlign w:val="center"/>
          </w:tcPr>
          <w:p w14:paraId="662CB520">
            <w:pPr>
              <w:spacing w:line="300" w:lineRule="exact"/>
              <w:jc w:val="center"/>
              <w:rPr>
                <w:rFonts w:ascii="宋体" w:hAnsi="宋体"/>
                <w:sz w:val="18"/>
                <w:szCs w:val="18"/>
              </w:rPr>
            </w:pPr>
          </w:p>
        </w:tc>
      </w:tr>
      <w:tr w14:paraId="73D1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1" w:hRule="atLeast"/>
        </w:trPr>
        <w:tc>
          <w:tcPr>
            <w:tcW w:w="543" w:type="dxa"/>
            <w:vMerge w:val="restart"/>
            <w:tcBorders>
              <w:top w:val="nil"/>
              <w:left w:val="single" w:color="auto" w:sz="4" w:space="0"/>
              <w:bottom w:val="single" w:color="auto" w:sz="4" w:space="0"/>
              <w:right w:val="single" w:color="auto" w:sz="4" w:space="0"/>
            </w:tcBorders>
            <w:noWrap/>
            <w:vAlign w:val="center"/>
          </w:tcPr>
          <w:p w14:paraId="56D47CFA">
            <w:pPr>
              <w:spacing w:line="300" w:lineRule="exact"/>
              <w:jc w:val="both"/>
              <w:rPr>
                <w:rFonts w:ascii="宋体" w:hAnsi="宋体"/>
                <w:b/>
                <w:bCs/>
                <w:sz w:val="18"/>
                <w:szCs w:val="18"/>
              </w:rPr>
            </w:pPr>
            <w:r>
              <w:rPr>
                <w:rFonts w:hint="eastAsia" w:ascii="宋体" w:hAnsi="宋体"/>
                <w:b/>
                <w:bCs/>
                <w:sz w:val="18"/>
                <w:szCs w:val="18"/>
              </w:rPr>
              <w:t>益智区</w:t>
            </w:r>
          </w:p>
        </w:tc>
        <w:tc>
          <w:tcPr>
            <w:tcW w:w="2058" w:type="dxa"/>
            <w:vMerge w:val="restart"/>
            <w:tcBorders>
              <w:top w:val="nil"/>
              <w:left w:val="nil"/>
              <w:bottom w:val="single" w:color="auto" w:sz="4" w:space="0"/>
              <w:right w:val="single" w:color="auto" w:sz="4" w:space="0"/>
            </w:tcBorders>
          </w:tcPr>
          <w:p w14:paraId="30CB6115">
            <w:pPr>
              <w:spacing w:line="300" w:lineRule="exact"/>
              <w:ind w:firstLine="361"/>
              <w:jc w:val="left"/>
              <w:rPr>
                <w:rFonts w:ascii="宋体" w:hAnsi="宋体"/>
                <w:sz w:val="18"/>
                <w:szCs w:val="18"/>
              </w:rPr>
            </w:pPr>
            <w:r>
              <w:rPr>
                <w:rFonts w:hint="eastAsia" w:ascii="宋体" w:hAnsi="宋体"/>
                <w:b/>
                <w:bCs/>
                <w:sz w:val="18"/>
                <w:szCs w:val="18"/>
              </w:rPr>
              <w:t>1.数学领域图形与空间方位—视觉图像与空间推理：</w:t>
            </w:r>
            <w:r>
              <w:rPr>
                <w:rFonts w:hint="eastAsia" w:ascii="宋体" w:hAnsi="宋体"/>
                <w:sz w:val="18"/>
                <w:szCs w:val="18"/>
              </w:rPr>
              <w:t>能简单的示意图中指出特定实物所对应的符号。</w:t>
            </w:r>
          </w:p>
          <w:p w14:paraId="05582971">
            <w:pPr>
              <w:spacing w:line="300" w:lineRule="exact"/>
              <w:ind w:firstLine="361"/>
              <w:jc w:val="left"/>
              <w:rPr>
                <w:rFonts w:ascii="宋体" w:hAnsi="宋体"/>
                <w:color w:val="000000"/>
                <w:sz w:val="18"/>
                <w:szCs w:val="18"/>
              </w:rPr>
            </w:pPr>
            <w:r>
              <w:rPr>
                <w:rFonts w:hint="eastAsia" w:ascii="宋体" w:hAnsi="宋体"/>
                <w:b/>
                <w:bCs/>
                <w:color w:val="000000"/>
                <w:sz w:val="18"/>
                <w:szCs w:val="18"/>
              </w:rPr>
              <w:t>2.数学领域数的概念与运算：</w:t>
            </w:r>
            <w:r>
              <w:rPr>
                <w:rFonts w:hint="eastAsia" w:ascii="宋体" w:hAnsi="宋体"/>
                <w:color w:val="000000"/>
                <w:sz w:val="18"/>
                <w:szCs w:val="18"/>
              </w:rPr>
              <w:t>能进行10以内数的加减运算，理解加减的意义。</w:t>
            </w:r>
          </w:p>
          <w:p w14:paraId="223A7A1E">
            <w:pPr>
              <w:pStyle w:val="16"/>
              <w:widowControl/>
              <w:spacing w:line="300" w:lineRule="exact"/>
              <w:ind w:firstLine="0" w:firstLineChars="0"/>
              <w:jc w:val="left"/>
              <w:rPr>
                <w:rFonts w:ascii="宋体" w:hAnsi="宋体"/>
                <w:color w:val="000000"/>
                <w:sz w:val="18"/>
                <w:szCs w:val="18"/>
              </w:rPr>
            </w:pPr>
            <w:r>
              <w:rPr>
                <w:rFonts w:hint="eastAsia" w:ascii="宋体" w:hAnsi="宋体"/>
                <w:b/>
                <w:bCs/>
                <w:color w:val="000000"/>
                <w:sz w:val="18"/>
                <w:szCs w:val="18"/>
              </w:rPr>
              <w:t>3.集合与模式：</w:t>
            </w:r>
            <w:r>
              <w:rPr>
                <w:rFonts w:hint="eastAsia" w:ascii="宋体" w:hAnsi="宋体"/>
                <w:color w:val="000000"/>
                <w:sz w:val="18"/>
                <w:szCs w:val="18"/>
              </w:rPr>
              <w:t>幼儿能按ABA、ABBC、AABC、ABCC、ABAC、ACBC等复杂模式复制排序，并会转换物品的排序模式。</w:t>
            </w:r>
          </w:p>
          <w:p w14:paraId="386B8EDD">
            <w:pPr>
              <w:spacing w:line="300" w:lineRule="exact"/>
              <w:ind w:firstLine="361"/>
              <w:jc w:val="left"/>
              <w:rPr>
                <w:rFonts w:ascii="宋体" w:hAnsi="宋体"/>
                <w:b/>
                <w:bCs/>
                <w:sz w:val="18"/>
                <w:szCs w:val="18"/>
              </w:rPr>
            </w:pPr>
            <w:r>
              <w:rPr>
                <w:rFonts w:hint="eastAsia" w:ascii="宋体" w:hAnsi="宋体"/>
                <w:b/>
                <w:bCs/>
                <w:color w:val="000000"/>
                <w:sz w:val="18"/>
                <w:szCs w:val="18"/>
              </w:rPr>
              <w:t>4.比较与测量：</w:t>
            </w:r>
            <w:r>
              <w:rPr>
                <w:rFonts w:hint="eastAsia" w:ascii="宋体" w:hAnsi="宋体"/>
                <w:color w:val="000000"/>
                <w:sz w:val="18"/>
                <w:szCs w:val="18"/>
              </w:rPr>
              <w:t>能用生活中常见的物品作为工具，重复使用一个单位量进行长度的自然测量。</w:t>
            </w:r>
          </w:p>
        </w:tc>
        <w:tc>
          <w:tcPr>
            <w:tcW w:w="751" w:type="dxa"/>
            <w:tcBorders>
              <w:top w:val="single" w:color="auto" w:sz="4" w:space="0"/>
              <w:left w:val="nil"/>
              <w:bottom w:val="single" w:color="auto" w:sz="4" w:space="0"/>
              <w:right w:val="single" w:color="auto" w:sz="4" w:space="0"/>
            </w:tcBorders>
            <w:noWrap/>
            <w:vAlign w:val="center"/>
          </w:tcPr>
          <w:p w14:paraId="11549672">
            <w:pPr>
              <w:spacing w:line="300" w:lineRule="exact"/>
              <w:jc w:val="center"/>
              <w:rPr>
                <w:rFonts w:hint="default" w:ascii="宋体" w:hAnsi="宋体" w:eastAsia="宋体"/>
                <w:szCs w:val="21"/>
                <w:lang w:val="en-US" w:eastAsia="zh-CN"/>
              </w:rPr>
            </w:pPr>
            <w:r>
              <w:rPr>
                <w:rFonts w:hint="eastAsia" w:ascii="宋体" w:hAnsi="宋体"/>
                <w:color w:val="000000"/>
                <w:lang w:val="en-US" w:eastAsia="zh-CN"/>
              </w:rPr>
              <w:t>职业配对棋</w:t>
            </w:r>
          </w:p>
        </w:tc>
        <w:tc>
          <w:tcPr>
            <w:tcW w:w="993" w:type="dxa"/>
            <w:tcBorders>
              <w:top w:val="single" w:color="auto" w:sz="4" w:space="0"/>
              <w:left w:val="nil"/>
              <w:bottom w:val="single" w:color="auto" w:sz="4" w:space="0"/>
              <w:right w:val="single" w:color="auto" w:sz="4" w:space="0"/>
            </w:tcBorders>
            <w:noWrap/>
            <w:vAlign w:val="center"/>
          </w:tcPr>
          <w:p w14:paraId="588DADDC">
            <w:pPr>
              <w:spacing w:line="300" w:lineRule="exact"/>
              <w:jc w:val="center"/>
              <w:rPr>
                <w:rFonts w:ascii="宋体" w:hAnsi="宋体" w:eastAsia="宋体"/>
                <w:szCs w:val="21"/>
              </w:rPr>
            </w:pPr>
            <w:r>
              <w:rPr>
                <w:rFonts w:hint="eastAsia" w:ascii="宋体" w:hAnsi="宋体" w:eastAsia="宋体"/>
                <w:color w:val="000000"/>
                <w:sz w:val="21"/>
                <w:szCs w:val="21"/>
              </w:rPr>
              <w:t>自制棋盘，格子贴有工具和职业名称。</w:t>
            </w:r>
          </w:p>
        </w:tc>
        <w:tc>
          <w:tcPr>
            <w:tcW w:w="1689" w:type="dxa"/>
            <w:tcBorders>
              <w:top w:val="single" w:color="auto" w:sz="4" w:space="0"/>
              <w:left w:val="nil"/>
              <w:bottom w:val="single" w:color="auto" w:sz="4" w:space="0"/>
              <w:right w:val="single" w:color="auto" w:sz="4" w:space="0"/>
            </w:tcBorders>
            <w:noWrap/>
            <w:vAlign w:val="center"/>
          </w:tcPr>
          <w:p w14:paraId="1F1A0B3F">
            <w:pPr>
              <w:spacing w:line="300" w:lineRule="exact"/>
              <w:jc w:val="left"/>
              <w:rPr>
                <w:rFonts w:ascii="宋体" w:hAnsi="宋体" w:eastAsia="宋体"/>
                <w:szCs w:val="21"/>
              </w:rPr>
            </w:pPr>
            <w:r>
              <w:rPr>
                <w:rFonts w:hint="eastAsia" w:ascii="宋体" w:hAnsi="宋体" w:eastAsia="宋体"/>
                <w:color w:val="000000"/>
                <w:sz w:val="21"/>
                <w:szCs w:val="21"/>
              </w:rPr>
              <w:t>掷骰子走棋，说出对应职业及工作内容，答对前进。</w:t>
            </w:r>
          </w:p>
        </w:tc>
        <w:tc>
          <w:tcPr>
            <w:tcW w:w="1988" w:type="dxa"/>
            <w:tcBorders>
              <w:top w:val="single" w:color="auto" w:sz="4" w:space="0"/>
              <w:left w:val="nil"/>
              <w:bottom w:val="single" w:color="auto" w:sz="4" w:space="0"/>
              <w:right w:val="single" w:color="auto" w:sz="4" w:space="0"/>
            </w:tcBorders>
            <w:noWrap/>
            <w:vAlign w:val="center"/>
          </w:tcPr>
          <w:p w14:paraId="452E3A97">
            <w:pPr>
              <w:spacing w:line="300" w:lineRule="exact"/>
              <w:jc w:val="left"/>
              <w:rPr>
                <w:rFonts w:ascii="宋体" w:hAnsi="宋体"/>
              </w:rPr>
            </w:pPr>
            <w:r>
              <w:rPr>
                <w:rFonts w:hint="eastAsia" w:ascii="宋体" w:hAnsi="宋体"/>
                <w:color w:val="000000"/>
              </w:rPr>
              <w:t>旋转的图形变换，具体和其他形状，感知组合的多变性。</w:t>
            </w:r>
          </w:p>
        </w:tc>
        <w:tc>
          <w:tcPr>
            <w:tcW w:w="1195" w:type="dxa"/>
            <w:tcBorders>
              <w:top w:val="single" w:color="auto" w:sz="4" w:space="0"/>
              <w:left w:val="nil"/>
              <w:bottom w:val="single" w:color="auto" w:sz="4" w:space="0"/>
              <w:right w:val="single" w:color="auto" w:sz="4" w:space="0"/>
            </w:tcBorders>
            <w:noWrap/>
            <w:vAlign w:val="center"/>
          </w:tcPr>
          <w:p w14:paraId="198A905E">
            <w:pPr>
              <w:spacing w:line="300" w:lineRule="exact"/>
              <w:jc w:val="center"/>
              <w:rPr>
                <w:rFonts w:ascii="宋体" w:hAnsi="宋体"/>
                <w:sz w:val="18"/>
                <w:szCs w:val="18"/>
              </w:rPr>
            </w:pPr>
          </w:p>
        </w:tc>
      </w:tr>
      <w:tr w14:paraId="25BE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543" w:type="dxa"/>
            <w:vMerge w:val="continue"/>
            <w:tcBorders>
              <w:left w:val="single" w:color="auto" w:sz="4" w:space="0"/>
              <w:right w:val="single" w:color="auto" w:sz="4" w:space="0"/>
            </w:tcBorders>
            <w:noWrap/>
            <w:vAlign w:val="center"/>
          </w:tcPr>
          <w:p w14:paraId="6AFE2214">
            <w:pPr>
              <w:spacing w:line="300" w:lineRule="exact"/>
              <w:jc w:val="both"/>
              <w:rPr>
                <w:rFonts w:hint="eastAsia" w:ascii="宋体" w:hAnsi="宋体"/>
                <w:b/>
                <w:bCs/>
                <w:sz w:val="18"/>
                <w:szCs w:val="18"/>
              </w:rPr>
            </w:pPr>
          </w:p>
        </w:tc>
        <w:tc>
          <w:tcPr>
            <w:tcW w:w="2058" w:type="dxa"/>
            <w:vMerge w:val="continue"/>
            <w:tcBorders>
              <w:left w:val="nil"/>
              <w:right w:val="single" w:color="auto" w:sz="4" w:space="0"/>
            </w:tcBorders>
          </w:tcPr>
          <w:p w14:paraId="6DBC67BE">
            <w:pPr>
              <w:spacing w:line="300" w:lineRule="exact"/>
              <w:ind w:firstLine="361"/>
              <w:jc w:val="left"/>
              <w:rPr>
                <w:rFonts w:hint="eastAsia" w:ascii="宋体" w:hAnsi="宋体"/>
                <w:b/>
                <w:bCs/>
                <w:color w:val="000000"/>
                <w:sz w:val="18"/>
                <w:szCs w:val="18"/>
              </w:rPr>
            </w:pPr>
          </w:p>
        </w:tc>
        <w:tc>
          <w:tcPr>
            <w:tcW w:w="751" w:type="dxa"/>
            <w:tcBorders>
              <w:top w:val="single" w:color="auto" w:sz="4" w:space="0"/>
              <w:left w:val="nil"/>
              <w:bottom w:val="single" w:color="auto" w:sz="4" w:space="0"/>
              <w:right w:val="single" w:color="auto" w:sz="4" w:space="0"/>
            </w:tcBorders>
            <w:noWrap/>
            <w:vAlign w:val="center"/>
          </w:tcPr>
          <w:p w14:paraId="0DD7F397">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春日订单</w:t>
            </w:r>
          </w:p>
        </w:tc>
        <w:tc>
          <w:tcPr>
            <w:tcW w:w="993" w:type="dxa"/>
            <w:tcBorders>
              <w:top w:val="single" w:color="auto" w:sz="4" w:space="0"/>
              <w:left w:val="nil"/>
              <w:bottom w:val="single" w:color="auto" w:sz="4" w:space="0"/>
              <w:right w:val="single" w:color="auto" w:sz="4" w:space="0"/>
            </w:tcBorders>
            <w:noWrap/>
            <w:vAlign w:val="center"/>
          </w:tcPr>
          <w:p w14:paraId="73619421">
            <w:pPr>
              <w:spacing w:line="300" w:lineRule="exact"/>
              <w:jc w:val="center"/>
              <w:rPr>
                <w:rFonts w:hint="eastAsia" w:ascii="宋体" w:hAnsi="宋体" w:eastAsia="宋体" w:cs="Times New Roman"/>
                <w:color w:val="000000"/>
                <w:sz w:val="21"/>
                <w:szCs w:val="21"/>
                <w:lang w:val="en-US" w:eastAsia="zh-CN"/>
              </w:rPr>
            </w:pPr>
          </w:p>
          <w:p w14:paraId="061F4CB2">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蔬菜、春日订单</w:t>
            </w:r>
          </w:p>
          <w:p w14:paraId="7767C4D1">
            <w:pPr>
              <w:spacing w:line="300" w:lineRule="exact"/>
              <w:jc w:val="center"/>
              <w:rPr>
                <w:rFonts w:hint="eastAsia" w:ascii="宋体" w:hAnsi="宋体" w:eastAsia="宋体" w:cs="Times New Roman"/>
                <w:color w:val="000000"/>
                <w:sz w:val="21"/>
                <w:szCs w:val="21"/>
                <w:lang w:val="en-US" w:eastAsia="zh-CN"/>
              </w:rPr>
            </w:pPr>
          </w:p>
        </w:tc>
        <w:tc>
          <w:tcPr>
            <w:tcW w:w="1689" w:type="dxa"/>
            <w:tcBorders>
              <w:top w:val="single" w:color="auto" w:sz="4" w:space="0"/>
              <w:left w:val="nil"/>
              <w:bottom w:val="single" w:color="auto" w:sz="4" w:space="0"/>
              <w:right w:val="single" w:color="auto" w:sz="4" w:space="0"/>
            </w:tcBorders>
            <w:noWrap/>
            <w:vAlign w:val="center"/>
          </w:tcPr>
          <w:p w14:paraId="636D9CA6">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孩子们在模拟春日购物场景中，通过计算订单金额，提升数学运算能力。</w:t>
            </w:r>
          </w:p>
          <w:p w14:paraId="0A4CEC52">
            <w:pPr>
              <w:spacing w:line="300" w:lineRule="exact"/>
              <w:jc w:val="center"/>
              <w:rPr>
                <w:rFonts w:hint="eastAsia" w:ascii="宋体" w:hAnsi="宋体" w:eastAsia="宋体" w:cs="Times New Roman"/>
                <w:color w:val="000000"/>
                <w:sz w:val="21"/>
                <w:szCs w:val="21"/>
                <w:lang w:val="en-US" w:eastAsia="zh-CN"/>
              </w:rPr>
            </w:pPr>
          </w:p>
        </w:tc>
        <w:tc>
          <w:tcPr>
            <w:tcW w:w="1988" w:type="dxa"/>
            <w:tcBorders>
              <w:top w:val="single" w:color="auto" w:sz="4" w:space="0"/>
              <w:left w:val="nil"/>
              <w:bottom w:val="single" w:color="auto" w:sz="4" w:space="0"/>
              <w:right w:val="single" w:color="auto" w:sz="4" w:space="0"/>
            </w:tcBorders>
            <w:noWrap/>
            <w:vAlign w:val="center"/>
          </w:tcPr>
          <w:p w14:paraId="072D54B9">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通过模拟春日野餐订单场景，引导幼儿学习数字认知和简单加减法。并且鼓励幼儿积极参与角色扮演，提升数学应用能力。</w:t>
            </w:r>
          </w:p>
          <w:p w14:paraId="2FE02EFB">
            <w:pPr>
              <w:spacing w:line="300" w:lineRule="exact"/>
              <w:jc w:val="center"/>
              <w:rPr>
                <w:rFonts w:hint="eastAsia" w:ascii="宋体" w:hAnsi="宋体" w:eastAsia="宋体" w:cs="Times New Roman"/>
                <w:color w:val="000000"/>
                <w:sz w:val="21"/>
                <w:szCs w:val="21"/>
                <w:lang w:val="en-US" w:eastAsia="zh-CN"/>
              </w:rPr>
            </w:pPr>
          </w:p>
        </w:tc>
        <w:tc>
          <w:tcPr>
            <w:tcW w:w="1195" w:type="dxa"/>
            <w:tcBorders>
              <w:top w:val="single" w:color="auto" w:sz="4" w:space="0"/>
              <w:left w:val="nil"/>
              <w:bottom w:val="single" w:color="auto" w:sz="4" w:space="0"/>
              <w:right w:val="single" w:color="auto" w:sz="4" w:space="0"/>
            </w:tcBorders>
            <w:noWrap/>
            <w:vAlign w:val="center"/>
          </w:tcPr>
          <w:p w14:paraId="48838F8F">
            <w:pPr>
              <w:jc w:val="center"/>
              <w:rPr>
                <w:rFonts w:hint="eastAsia" w:ascii="宋体" w:hAnsi="宋体" w:eastAsia="宋体" w:cs="宋体"/>
                <w:kern w:val="2"/>
                <w:sz w:val="18"/>
                <w:szCs w:val="18"/>
                <w:lang w:val="en-US" w:eastAsia="zh-CN" w:bidi="ar-SA"/>
              </w:rPr>
            </w:pPr>
          </w:p>
        </w:tc>
      </w:tr>
      <w:tr w14:paraId="70B0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6" w:hRule="atLeast"/>
        </w:trPr>
        <w:tc>
          <w:tcPr>
            <w:tcW w:w="543" w:type="dxa"/>
            <w:vMerge w:val="continue"/>
            <w:tcBorders>
              <w:top w:val="nil"/>
              <w:left w:val="single" w:color="auto" w:sz="4" w:space="0"/>
              <w:bottom w:val="single" w:color="auto" w:sz="4" w:space="0"/>
              <w:right w:val="single" w:color="auto" w:sz="4" w:space="0"/>
            </w:tcBorders>
            <w:vAlign w:val="center"/>
          </w:tcPr>
          <w:p w14:paraId="1FD4CB33">
            <w:pPr>
              <w:widowControl/>
              <w:spacing w:afterAutospacing="1"/>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041E652B">
            <w:pPr>
              <w:widowControl/>
              <w:spacing w:afterAutospacing="1"/>
              <w:ind w:firstLine="360"/>
              <w:jc w:val="left"/>
              <w:rPr>
                <w:rFonts w:ascii="宋体" w:hAnsi="宋体" w:eastAsia="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1D1BC2D8">
            <w:pPr>
              <w:spacing w:line="300" w:lineRule="exact"/>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我会看时间</w:t>
            </w:r>
          </w:p>
        </w:tc>
        <w:tc>
          <w:tcPr>
            <w:tcW w:w="993" w:type="dxa"/>
            <w:tcBorders>
              <w:top w:val="single" w:color="auto" w:sz="4" w:space="0"/>
              <w:left w:val="nil"/>
              <w:bottom w:val="single" w:color="auto" w:sz="4" w:space="0"/>
              <w:right w:val="single" w:color="auto" w:sz="4" w:space="0"/>
            </w:tcBorders>
            <w:noWrap/>
            <w:vAlign w:val="center"/>
          </w:tcPr>
          <w:p w14:paraId="4D0E8FFD">
            <w:pPr>
              <w:spacing w:line="300" w:lineRule="exact"/>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时钟、题卡，操作卡</w:t>
            </w:r>
          </w:p>
        </w:tc>
        <w:tc>
          <w:tcPr>
            <w:tcW w:w="1689" w:type="dxa"/>
            <w:tcBorders>
              <w:top w:val="single" w:color="auto" w:sz="4" w:space="0"/>
              <w:left w:val="nil"/>
              <w:bottom w:val="single" w:color="auto" w:sz="4" w:space="0"/>
              <w:right w:val="single" w:color="auto" w:sz="4" w:space="0"/>
            </w:tcBorders>
            <w:noWrap/>
            <w:vAlign w:val="center"/>
          </w:tcPr>
          <w:p w14:paraId="42B6CD9A">
            <w:pPr>
              <w:spacing w:line="300" w:lineRule="exact"/>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玩法：根据题卡在操作版上找到对应的时间，走到终点获胜。</w:t>
            </w:r>
          </w:p>
        </w:tc>
        <w:tc>
          <w:tcPr>
            <w:tcW w:w="1988" w:type="dxa"/>
            <w:tcBorders>
              <w:top w:val="single" w:color="auto" w:sz="4" w:space="0"/>
              <w:left w:val="nil"/>
              <w:bottom w:val="single" w:color="auto" w:sz="4" w:space="0"/>
              <w:right w:val="single" w:color="auto" w:sz="4" w:space="0"/>
            </w:tcBorders>
            <w:noWrap/>
            <w:vAlign w:val="center"/>
          </w:tcPr>
          <w:p w14:paraId="79FA6DF9">
            <w:pPr>
              <w:spacing w:line="300" w:lineRule="exact"/>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引导幼儿学会看整点和半点。</w:t>
            </w:r>
          </w:p>
        </w:tc>
        <w:tc>
          <w:tcPr>
            <w:tcW w:w="1195" w:type="dxa"/>
            <w:tcBorders>
              <w:top w:val="single" w:color="auto" w:sz="4" w:space="0"/>
              <w:left w:val="nil"/>
              <w:bottom w:val="single" w:color="auto" w:sz="4" w:space="0"/>
              <w:right w:val="single" w:color="auto" w:sz="4" w:space="0"/>
            </w:tcBorders>
            <w:noWrap/>
            <w:vAlign w:val="center"/>
          </w:tcPr>
          <w:p w14:paraId="29D82C62">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1385570" cy="1035685"/>
                  <wp:effectExtent l="0" t="0" r="11430" b="5715"/>
                  <wp:docPr id="17" name="图片 1" descr="/Users/langligelang/Downloads/IMG_8067.JPGIMG_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Users/langligelang/Downloads/IMG_8067.JPGIMG_8067"/>
                          <pic:cNvPicPr>
                            <a:picLocks noChangeAspect="1" noChangeArrowheads="1"/>
                          </pic:cNvPicPr>
                        </pic:nvPicPr>
                        <pic:blipFill>
                          <a:blip r:embed="rId7"/>
                          <a:srcRect l="18700" r="18700"/>
                          <a:stretch>
                            <a:fillRect/>
                          </a:stretch>
                        </pic:blipFill>
                        <pic:spPr>
                          <a:xfrm>
                            <a:off x="0" y="0"/>
                            <a:ext cx="1385570" cy="1035685"/>
                          </a:xfrm>
                          <a:prstGeom prst="rect">
                            <a:avLst/>
                          </a:prstGeom>
                          <a:noFill/>
                          <a:ln>
                            <a:noFill/>
                          </a:ln>
                        </pic:spPr>
                      </pic:pic>
                    </a:graphicData>
                  </a:graphic>
                </wp:inline>
              </w:drawing>
            </w:r>
          </w:p>
          <w:p w14:paraId="391C187F">
            <w:pPr>
              <w:widowControl/>
              <w:jc w:val="left"/>
              <w:rPr>
                <w:rFonts w:ascii="宋体" w:hAnsi="宋体"/>
                <w:sz w:val="18"/>
                <w:szCs w:val="18"/>
              </w:rPr>
            </w:pPr>
          </w:p>
        </w:tc>
      </w:tr>
      <w:tr w14:paraId="3CD5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2" w:hRule="atLeast"/>
        </w:trPr>
        <w:tc>
          <w:tcPr>
            <w:tcW w:w="543" w:type="dxa"/>
            <w:vMerge w:val="continue"/>
            <w:tcBorders>
              <w:top w:val="nil"/>
              <w:left w:val="single" w:color="auto" w:sz="4" w:space="0"/>
              <w:bottom w:val="single" w:color="auto" w:sz="4" w:space="0"/>
              <w:right w:val="single" w:color="auto" w:sz="4" w:space="0"/>
            </w:tcBorders>
            <w:vAlign w:val="center"/>
          </w:tcPr>
          <w:p w14:paraId="38AD18BC">
            <w:pPr>
              <w:widowControl/>
              <w:spacing w:afterAutospacing="1"/>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639AAF26">
            <w:pPr>
              <w:widowControl/>
              <w:spacing w:afterAutospacing="1"/>
              <w:ind w:firstLine="360"/>
              <w:jc w:val="left"/>
              <w:rPr>
                <w:rFonts w:ascii="宋体" w:hAnsi="宋体" w:eastAsia="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403E3041">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兔子陷阱</w:t>
            </w:r>
          </w:p>
        </w:tc>
        <w:tc>
          <w:tcPr>
            <w:tcW w:w="993" w:type="dxa"/>
            <w:tcBorders>
              <w:top w:val="single" w:color="auto" w:sz="4" w:space="0"/>
              <w:left w:val="nil"/>
              <w:bottom w:val="single" w:color="auto" w:sz="4" w:space="0"/>
              <w:right w:val="single" w:color="auto" w:sz="4" w:space="0"/>
            </w:tcBorders>
            <w:noWrap/>
            <w:vAlign w:val="center"/>
          </w:tcPr>
          <w:p w14:paraId="2CCDF339">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兔子玩偶、萝卜玩偶、路线图、地盘</w:t>
            </w:r>
          </w:p>
        </w:tc>
        <w:tc>
          <w:tcPr>
            <w:tcW w:w="1689" w:type="dxa"/>
            <w:tcBorders>
              <w:top w:val="single" w:color="auto" w:sz="4" w:space="0"/>
              <w:left w:val="nil"/>
              <w:bottom w:val="single" w:color="auto" w:sz="4" w:space="0"/>
              <w:right w:val="single" w:color="auto" w:sz="4" w:space="0"/>
            </w:tcBorders>
            <w:noWrap/>
            <w:vAlign w:val="center"/>
          </w:tcPr>
          <w:p w14:paraId="73F8A1BA">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每位玩家拥有同一颜色的角色，交替翻牌走相应的步数。翻到萝卜牌可旋转一次萝卜，可能安然无恙可能掉进陷阱。最先封顶占据萝卜即为胜利。</w:t>
            </w:r>
          </w:p>
        </w:tc>
        <w:tc>
          <w:tcPr>
            <w:tcW w:w="1988" w:type="dxa"/>
            <w:tcBorders>
              <w:top w:val="single" w:color="auto" w:sz="4" w:space="0"/>
              <w:left w:val="nil"/>
              <w:bottom w:val="single" w:color="auto" w:sz="4" w:space="0"/>
              <w:right w:val="single" w:color="auto" w:sz="4" w:space="0"/>
            </w:tcBorders>
            <w:noWrap/>
            <w:vAlign w:val="center"/>
          </w:tcPr>
          <w:p w14:paraId="24615C7A">
            <w:pPr>
              <w:spacing w:line="3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创设游戏情景。支持幼儿以自身为主体区分左右。</w:t>
            </w:r>
          </w:p>
        </w:tc>
        <w:tc>
          <w:tcPr>
            <w:tcW w:w="1195" w:type="dxa"/>
            <w:tcBorders>
              <w:top w:val="single" w:color="auto" w:sz="4" w:space="0"/>
              <w:left w:val="nil"/>
              <w:bottom w:val="single" w:color="auto" w:sz="4" w:space="0"/>
              <w:right w:val="single" w:color="auto" w:sz="4" w:space="0"/>
            </w:tcBorders>
            <w:noWrap/>
            <w:vAlign w:val="center"/>
          </w:tcPr>
          <w:p w14:paraId="2467CAA5">
            <w:pPr>
              <w:rPr>
                <w:rFonts w:ascii="宋体" w:hAnsi="宋体"/>
                <w:sz w:val="18"/>
                <w:szCs w:val="18"/>
              </w:rPr>
            </w:pPr>
            <w:r>
              <w:rPr>
                <w:rFonts w:hint="eastAsia" w:ascii="宋体" w:hAnsi="宋体" w:eastAsia="宋体" w:cs="宋体"/>
                <w:sz w:val="18"/>
                <w:szCs w:val="18"/>
              </w:rPr>
              <w:drawing>
                <wp:inline distT="0" distB="0" distL="114300" distR="114300">
                  <wp:extent cx="909955" cy="726440"/>
                  <wp:effectExtent l="0" t="0" r="4445" b="10160"/>
                  <wp:docPr id="19" name="图片 3" descr="descript"/>
                  <wp:cNvGraphicFramePr/>
                  <a:graphic xmlns:a="http://schemas.openxmlformats.org/drawingml/2006/main">
                    <a:graphicData uri="http://schemas.openxmlformats.org/drawingml/2006/picture">
                      <pic:pic xmlns:pic="http://schemas.openxmlformats.org/drawingml/2006/picture">
                        <pic:nvPicPr>
                          <pic:cNvPr id="19" name="图片 3" descr="descript"/>
                          <pic:cNvPicPr/>
                        </pic:nvPicPr>
                        <pic:blipFill>
                          <a:blip r:embed="rId8"/>
                          <a:stretch>
                            <a:fillRect/>
                          </a:stretch>
                        </pic:blipFill>
                        <pic:spPr>
                          <a:xfrm>
                            <a:off x="0" y="0"/>
                            <a:ext cx="909955" cy="726440"/>
                          </a:xfrm>
                          <a:prstGeom prst="rect">
                            <a:avLst/>
                          </a:prstGeom>
                          <a:noFill/>
                          <a:ln>
                            <a:noFill/>
                          </a:ln>
                        </pic:spPr>
                      </pic:pic>
                    </a:graphicData>
                  </a:graphic>
                </wp:inline>
              </w:drawing>
            </w:r>
          </w:p>
        </w:tc>
      </w:tr>
      <w:tr w14:paraId="45C3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3" w:hRule="atLeast"/>
        </w:trPr>
        <w:tc>
          <w:tcPr>
            <w:tcW w:w="543" w:type="dxa"/>
            <w:vMerge w:val="restart"/>
            <w:tcBorders>
              <w:top w:val="nil"/>
              <w:left w:val="single" w:color="auto" w:sz="4" w:space="0"/>
              <w:bottom w:val="single" w:color="auto" w:sz="4" w:space="0"/>
              <w:right w:val="single" w:color="auto" w:sz="4" w:space="0"/>
            </w:tcBorders>
            <w:noWrap/>
            <w:vAlign w:val="center"/>
          </w:tcPr>
          <w:p w14:paraId="74ADA912">
            <w:pPr>
              <w:spacing w:line="300" w:lineRule="exact"/>
              <w:ind w:firstLine="361"/>
              <w:jc w:val="center"/>
              <w:rPr>
                <w:rFonts w:ascii="宋体" w:hAnsi="宋体"/>
                <w:b/>
                <w:bCs/>
                <w:sz w:val="18"/>
                <w:szCs w:val="18"/>
              </w:rPr>
            </w:pPr>
            <w:r>
              <w:rPr>
                <w:rFonts w:hint="eastAsia" w:ascii="宋体" w:hAnsi="宋体"/>
                <w:b/>
                <w:bCs/>
                <w:sz w:val="18"/>
                <w:szCs w:val="18"/>
              </w:rPr>
              <w:t>美工区</w:t>
            </w:r>
          </w:p>
        </w:tc>
        <w:tc>
          <w:tcPr>
            <w:tcW w:w="2058" w:type="dxa"/>
            <w:vMerge w:val="restart"/>
            <w:tcBorders>
              <w:top w:val="nil"/>
              <w:left w:val="nil"/>
              <w:bottom w:val="single" w:color="auto" w:sz="4" w:space="0"/>
              <w:right w:val="single" w:color="auto" w:sz="4" w:space="0"/>
            </w:tcBorders>
          </w:tcPr>
          <w:p w14:paraId="453C0C0D">
            <w:pPr>
              <w:spacing w:line="300" w:lineRule="exact"/>
              <w:ind w:firstLine="361"/>
              <w:jc w:val="left"/>
              <w:rPr>
                <w:rFonts w:ascii="宋体" w:hAnsi="宋体"/>
                <w:b/>
                <w:bCs/>
                <w:sz w:val="18"/>
                <w:szCs w:val="18"/>
              </w:rPr>
            </w:pPr>
            <w:r>
              <w:rPr>
                <w:rFonts w:hint="eastAsia" w:ascii="宋体" w:hAnsi="宋体"/>
                <w:b/>
                <w:bCs/>
                <w:sz w:val="18"/>
                <w:szCs w:val="18"/>
              </w:rPr>
              <w:t>1.艺术领域感受体验：</w:t>
            </w:r>
            <w:r>
              <w:rPr>
                <w:rFonts w:hint="eastAsia" w:ascii="宋体" w:hAnsi="宋体"/>
                <w:sz w:val="18"/>
                <w:szCs w:val="18"/>
              </w:rPr>
              <w:t>喜欢欣赏周围环境中美的事物，对常见的形象突出且色彩鲜明的事物感兴趣，有自己的审美。</w:t>
            </w:r>
          </w:p>
          <w:p w14:paraId="2BA739F2">
            <w:pPr>
              <w:spacing w:line="300" w:lineRule="exact"/>
              <w:ind w:firstLine="361"/>
              <w:jc w:val="left"/>
              <w:rPr>
                <w:rFonts w:ascii="宋体" w:hAnsi="宋体"/>
                <w:sz w:val="18"/>
                <w:szCs w:val="18"/>
              </w:rPr>
            </w:pPr>
            <w:r>
              <w:rPr>
                <w:rFonts w:hint="eastAsia" w:ascii="宋体" w:hAnsi="宋体"/>
                <w:b/>
                <w:bCs/>
                <w:sz w:val="18"/>
                <w:szCs w:val="18"/>
              </w:rPr>
              <w:t>2.艺术领域想象创造：</w:t>
            </w:r>
            <w:r>
              <w:rPr>
                <w:rFonts w:hint="eastAsia" w:ascii="宋体" w:hAnsi="宋体"/>
                <w:sz w:val="18"/>
                <w:szCs w:val="18"/>
              </w:rPr>
              <w:t>用自己的方式表现自己的感受和想象，能用自己的作品布置班级环境，美化生活。</w:t>
            </w:r>
          </w:p>
          <w:p w14:paraId="4966CFFB">
            <w:pPr>
              <w:spacing w:line="300" w:lineRule="exact"/>
              <w:ind w:firstLine="361"/>
              <w:jc w:val="left"/>
              <w:rPr>
                <w:rFonts w:ascii="宋体" w:hAnsi="宋体"/>
                <w:sz w:val="18"/>
                <w:szCs w:val="18"/>
              </w:rPr>
            </w:pPr>
            <w:r>
              <w:rPr>
                <w:rFonts w:hint="eastAsia" w:ascii="宋体" w:hAnsi="宋体"/>
                <w:b/>
                <w:bCs/>
                <w:sz w:val="18"/>
                <w:szCs w:val="18"/>
              </w:rPr>
              <w:t>3.艺术领域表现与创造：</w:t>
            </w:r>
            <w:r>
              <w:rPr>
                <w:rFonts w:hint="eastAsia" w:ascii="宋体" w:hAnsi="宋体"/>
                <w:sz w:val="18"/>
                <w:szCs w:val="18"/>
              </w:rPr>
              <w:t>幼儿能用自己的方式表现自己的感受。</w:t>
            </w:r>
          </w:p>
          <w:p w14:paraId="0845AC93">
            <w:pPr>
              <w:spacing w:line="300" w:lineRule="exact"/>
              <w:ind w:firstLine="361"/>
              <w:jc w:val="left"/>
              <w:rPr>
                <w:rFonts w:ascii="宋体" w:hAnsi="宋体"/>
                <w:b/>
                <w:bCs/>
                <w:sz w:val="18"/>
                <w:szCs w:val="18"/>
              </w:rPr>
            </w:pPr>
            <w:r>
              <w:rPr>
                <w:rFonts w:hint="eastAsia" w:ascii="宋体" w:hAnsi="宋体"/>
                <w:b/>
                <w:bCs/>
                <w:sz w:val="18"/>
                <w:szCs w:val="18"/>
              </w:rPr>
              <w:t>4.艺术领域表现与创造：</w:t>
            </w:r>
            <w:r>
              <w:rPr>
                <w:rFonts w:hint="eastAsia" w:ascii="宋体" w:hAnsi="宋体"/>
                <w:sz w:val="18"/>
                <w:szCs w:val="18"/>
              </w:rPr>
              <w:t>幼儿能与他人合作进行艺术表现。</w:t>
            </w:r>
          </w:p>
          <w:p w14:paraId="73FA3574">
            <w:pPr>
              <w:ind w:firstLine="361"/>
              <w:jc w:val="left"/>
              <w:rPr>
                <w:rFonts w:ascii="宋体" w:hAnsi="宋体"/>
                <w:sz w:val="18"/>
                <w:szCs w:val="18"/>
              </w:rPr>
            </w:pPr>
            <w:r>
              <w:rPr>
                <w:rFonts w:hint="eastAsia" w:ascii="宋体" w:hAnsi="宋体"/>
                <w:sz w:val="18"/>
                <w:szCs w:val="18"/>
              </w:rPr>
              <w:tab/>
            </w:r>
          </w:p>
        </w:tc>
        <w:tc>
          <w:tcPr>
            <w:tcW w:w="751" w:type="dxa"/>
            <w:tcBorders>
              <w:top w:val="single" w:color="auto" w:sz="4" w:space="0"/>
              <w:left w:val="nil"/>
              <w:bottom w:val="single" w:color="auto" w:sz="4" w:space="0"/>
              <w:right w:val="single" w:color="auto" w:sz="4" w:space="0"/>
            </w:tcBorders>
            <w:noWrap/>
            <w:vAlign w:val="center"/>
          </w:tcPr>
          <w:p w14:paraId="60E189DE">
            <w:pPr>
              <w:spacing w:line="300" w:lineRule="exact"/>
              <w:jc w:val="center"/>
              <w:rPr>
                <w:rFonts w:ascii="宋体" w:hAnsi="宋体"/>
                <w:szCs w:val="21"/>
              </w:rPr>
            </w:pPr>
            <w:r>
              <w:rPr>
                <w:rFonts w:hint="eastAsia" w:ascii="宋体" w:hAnsi="宋体"/>
                <w:color w:val="000000"/>
                <w:lang w:val="en-US" w:eastAsia="zh-CN"/>
              </w:rPr>
              <w:t>拓印：迷彩服</w:t>
            </w:r>
          </w:p>
        </w:tc>
        <w:tc>
          <w:tcPr>
            <w:tcW w:w="993" w:type="dxa"/>
            <w:tcBorders>
              <w:top w:val="single" w:color="auto" w:sz="4" w:space="0"/>
              <w:left w:val="nil"/>
              <w:bottom w:val="single" w:color="auto" w:sz="4" w:space="0"/>
              <w:right w:val="single" w:color="auto" w:sz="4" w:space="0"/>
            </w:tcBorders>
            <w:noWrap/>
            <w:vAlign w:val="center"/>
          </w:tcPr>
          <w:p w14:paraId="4DD6DBE6">
            <w:pPr>
              <w:spacing w:line="300" w:lineRule="exact"/>
              <w:jc w:val="center"/>
              <w:rPr>
                <w:rFonts w:hint="eastAsia" w:ascii="宋体" w:hAnsi="宋体"/>
                <w:color w:val="000000"/>
                <w:lang w:val="en-US" w:eastAsia="zh-CN"/>
              </w:rPr>
            </w:pPr>
            <w:r>
              <w:rPr>
                <w:rFonts w:hint="eastAsia" w:ascii="宋体" w:hAnsi="宋体"/>
                <w:color w:val="000000"/>
              </w:rPr>
              <w:t>材料：纸、</w:t>
            </w:r>
            <w:r>
              <w:rPr>
                <w:rFonts w:hint="eastAsia" w:ascii="宋体" w:hAnsi="宋体"/>
                <w:color w:val="000000"/>
                <w:lang w:val="en-US" w:eastAsia="zh-CN"/>
              </w:rPr>
              <w:t>拓印材料</w:t>
            </w:r>
          </w:p>
          <w:p w14:paraId="50A61145">
            <w:pPr>
              <w:spacing w:line="300" w:lineRule="exact"/>
              <w:jc w:val="center"/>
              <w:rPr>
                <w:rFonts w:hint="eastAsia" w:ascii="宋体" w:hAnsi="宋体" w:eastAsia="宋体"/>
                <w:szCs w:val="21"/>
                <w:lang w:eastAsia="zh-CN"/>
              </w:rPr>
            </w:pPr>
            <w:r>
              <w:rPr>
                <w:rFonts w:hint="eastAsia" w:ascii="宋体" w:hAnsi="宋体"/>
                <w:color w:val="000000"/>
                <w:lang w:val="en-US" w:eastAsia="zh-CN"/>
              </w:rPr>
              <w:t>实物</w:t>
            </w:r>
            <w:r>
              <w:rPr>
                <w:rFonts w:hint="eastAsia" w:ascii="宋体" w:hAnsi="宋体"/>
                <w:color w:val="000000"/>
              </w:rPr>
              <w:t>片：</w:t>
            </w:r>
            <w:r>
              <w:rPr>
                <w:rFonts w:hint="eastAsia" w:ascii="宋体" w:hAnsi="宋体"/>
                <w:color w:val="000000"/>
                <w:lang w:val="en-US" w:eastAsia="zh-CN"/>
              </w:rPr>
              <w:t>迷彩服</w:t>
            </w:r>
          </w:p>
        </w:tc>
        <w:tc>
          <w:tcPr>
            <w:tcW w:w="1689" w:type="dxa"/>
            <w:tcBorders>
              <w:top w:val="single" w:color="auto" w:sz="4" w:space="0"/>
              <w:left w:val="nil"/>
              <w:bottom w:val="single" w:color="auto" w:sz="4" w:space="0"/>
              <w:right w:val="single" w:color="auto" w:sz="4" w:space="0"/>
            </w:tcBorders>
            <w:noWrap/>
          </w:tcPr>
          <w:p w14:paraId="7F625FB8">
            <w:pPr>
              <w:spacing w:line="300" w:lineRule="exact"/>
              <w:jc w:val="left"/>
              <w:rPr>
                <w:rFonts w:hint="eastAsia" w:ascii="宋体" w:hAnsi="宋体"/>
                <w:color w:val="000000"/>
              </w:rPr>
            </w:pPr>
          </w:p>
          <w:p w14:paraId="1CB705C8">
            <w:pPr>
              <w:spacing w:line="300" w:lineRule="exact"/>
              <w:jc w:val="left"/>
              <w:rPr>
                <w:rFonts w:hint="eastAsia" w:ascii="宋体" w:hAnsi="宋体"/>
                <w:color w:val="000000"/>
              </w:rPr>
            </w:pPr>
          </w:p>
          <w:p w14:paraId="0C3E048E">
            <w:pPr>
              <w:spacing w:line="300" w:lineRule="exact"/>
              <w:jc w:val="left"/>
              <w:rPr>
                <w:rFonts w:hint="eastAsia" w:ascii="宋体" w:hAnsi="宋体"/>
                <w:color w:val="000000"/>
              </w:rPr>
            </w:pPr>
            <w:r>
              <w:rPr>
                <w:rFonts w:hint="eastAsia" w:ascii="宋体" w:hAnsi="宋体"/>
                <w:color w:val="000000"/>
              </w:rPr>
              <w:t>玩法：</w:t>
            </w:r>
          </w:p>
          <w:p w14:paraId="44228A3B">
            <w:pPr>
              <w:numPr>
                <w:ilvl w:val="0"/>
                <w:numId w:val="0"/>
              </w:numPr>
              <w:spacing w:line="300" w:lineRule="exact"/>
              <w:jc w:val="left"/>
              <w:rPr>
                <w:rFonts w:hint="eastAsia" w:ascii="宋体" w:hAnsi="宋体"/>
                <w:color w:val="000000"/>
              </w:rPr>
            </w:pPr>
            <w:r>
              <w:rPr>
                <w:rFonts w:hint="eastAsia" w:ascii="宋体" w:hAnsi="宋体"/>
                <w:color w:val="000000"/>
                <w:lang w:val="en-US" w:eastAsia="zh-CN"/>
              </w:rPr>
              <w:t>1.拓印军人、环卫工人等服饰</w:t>
            </w:r>
            <w:r>
              <w:rPr>
                <w:rFonts w:hint="eastAsia" w:ascii="宋体" w:hAnsi="宋体"/>
                <w:color w:val="000000"/>
              </w:rPr>
              <w:t>。</w:t>
            </w:r>
          </w:p>
          <w:p w14:paraId="363D12B6">
            <w:pPr>
              <w:numPr>
                <w:ilvl w:val="0"/>
                <w:numId w:val="0"/>
              </w:numPr>
              <w:spacing w:line="300" w:lineRule="exact"/>
              <w:jc w:val="left"/>
              <w:rPr>
                <w:rFonts w:hint="eastAsia" w:ascii="宋体" w:hAnsi="宋体"/>
                <w:color w:val="000000"/>
              </w:rPr>
            </w:pPr>
            <w:r>
              <w:rPr>
                <w:rFonts w:hint="eastAsia" w:ascii="宋体" w:hAnsi="宋体"/>
                <w:color w:val="000000"/>
                <w:lang w:val="en-US" w:eastAsia="zh-CN"/>
              </w:rPr>
              <w:t>2.绘画添景。</w:t>
            </w:r>
          </w:p>
        </w:tc>
        <w:tc>
          <w:tcPr>
            <w:tcW w:w="1988" w:type="dxa"/>
            <w:tcBorders>
              <w:top w:val="single" w:color="auto" w:sz="4" w:space="0"/>
              <w:left w:val="nil"/>
              <w:bottom w:val="single" w:color="auto" w:sz="4" w:space="0"/>
              <w:right w:val="single" w:color="auto" w:sz="4" w:space="0"/>
            </w:tcBorders>
            <w:noWrap/>
            <w:vAlign w:val="center"/>
          </w:tcPr>
          <w:p w14:paraId="1F10F82C">
            <w:pPr>
              <w:spacing w:line="300" w:lineRule="exact"/>
              <w:jc w:val="left"/>
              <w:rPr>
                <w:rFonts w:ascii="宋体" w:hAnsi="宋体" w:eastAsia="宋体"/>
                <w:szCs w:val="21"/>
              </w:rPr>
            </w:pPr>
            <w:r>
              <w:rPr>
                <w:rFonts w:hint="eastAsia" w:ascii="宋体" w:hAnsi="宋体"/>
                <w:color w:val="000000"/>
              </w:rPr>
              <w:t>引导幼儿用多种材料进行绘画，感受绘画的乐趣。</w:t>
            </w:r>
          </w:p>
        </w:tc>
        <w:tc>
          <w:tcPr>
            <w:tcW w:w="1195" w:type="dxa"/>
            <w:tcBorders>
              <w:top w:val="single" w:color="auto" w:sz="4" w:space="0"/>
              <w:left w:val="nil"/>
              <w:bottom w:val="single" w:color="auto" w:sz="4" w:space="0"/>
              <w:right w:val="single" w:color="auto" w:sz="4" w:space="0"/>
            </w:tcBorders>
            <w:noWrap/>
            <w:vAlign w:val="center"/>
          </w:tcPr>
          <w:p w14:paraId="690D7EBB">
            <w:pPr>
              <w:spacing w:line="300" w:lineRule="exact"/>
              <w:jc w:val="center"/>
              <w:rPr>
                <w:rFonts w:ascii="宋体" w:hAnsi="宋体"/>
                <w:sz w:val="18"/>
                <w:szCs w:val="18"/>
              </w:rPr>
            </w:pPr>
          </w:p>
        </w:tc>
      </w:tr>
      <w:tr w14:paraId="2032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3" w:hRule="atLeast"/>
        </w:trPr>
        <w:tc>
          <w:tcPr>
            <w:tcW w:w="543" w:type="dxa"/>
            <w:vMerge w:val="continue"/>
            <w:tcBorders>
              <w:top w:val="nil"/>
              <w:left w:val="single" w:color="auto" w:sz="4" w:space="0"/>
              <w:bottom w:val="single" w:color="auto" w:sz="4" w:space="0"/>
              <w:right w:val="single" w:color="auto" w:sz="4" w:space="0"/>
            </w:tcBorders>
            <w:vAlign w:val="center"/>
          </w:tcPr>
          <w:p w14:paraId="02EE52BA">
            <w:pPr>
              <w:widowControl/>
              <w:spacing w:afterAutospacing="1"/>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0BE866B7">
            <w:pPr>
              <w:widowControl/>
              <w:spacing w:afterAutospacing="1"/>
              <w:ind w:firstLine="361"/>
              <w:jc w:val="left"/>
              <w:rPr>
                <w:rFonts w:ascii="宋体" w:hAnsi="宋体" w:eastAsia="宋体"/>
                <w:sz w:val="18"/>
                <w:szCs w:val="18"/>
              </w:rPr>
            </w:pPr>
          </w:p>
        </w:tc>
        <w:tc>
          <w:tcPr>
            <w:tcW w:w="751" w:type="dxa"/>
            <w:tcBorders>
              <w:top w:val="single" w:color="auto" w:sz="4" w:space="0"/>
              <w:left w:val="nil"/>
              <w:bottom w:val="single" w:color="auto" w:sz="4" w:space="0"/>
              <w:right w:val="single" w:color="auto" w:sz="4" w:space="0"/>
            </w:tcBorders>
            <w:noWrap/>
            <w:vAlign w:val="center"/>
          </w:tcPr>
          <w:p w14:paraId="6DB93659">
            <w:pPr>
              <w:spacing w:line="300" w:lineRule="exact"/>
              <w:jc w:val="center"/>
              <w:rPr>
                <w:rFonts w:hint="default" w:ascii="宋体" w:hAnsi="宋体" w:eastAsia="宋体"/>
                <w:szCs w:val="21"/>
                <w:lang w:val="en-US" w:eastAsia="zh-CN"/>
              </w:rPr>
            </w:pPr>
            <w:r>
              <w:rPr>
                <w:rFonts w:hint="eastAsia" w:ascii="宋体" w:hAnsi="宋体"/>
                <w:lang w:val="en-US" w:eastAsia="zh-CN"/>
              </w:rPr>
              <w:t>折纸：护士帽</w:t>
            </w:r>
          </w:p>
        </w:tc>
        <w:tc>
          <w:tcPr>
            <w:tcW w:w="993" w:type="dxa"/>
            <w:tcBorders>
              <w:top w:val="single" w:color="auto" w:sz="4" w:space="0"/>
              <w:left w:val="nil"/>
              <w:bottom w:val="single" w:color="auto" w:sz="4" w:space="0"/>
              <w:right w:val="single" w:color="auto" w:sz="4" w:space="0"/>
            </w:tcBorders>
            <w:noWrap/>
            <w:vAlign w:val="center"/>
          </w:tcPr>
          <w:p w14:paraId="7566EA2F">
            <w:pPr>
              <w:spacing w:line="300" w:lineRule="exact"/>
              <w:jc w:val="center"/>
              <w:rPr>
                <w:rFonts w:hint="default" w:ascii="宋体" w:hAnsi="宋体" w:eastAsia="宋体"/>
                <w:lang w:val="en-US" w:eastAsia="zh-CN"/>
              </w:rPr>
            </w:pPr>
            <w:r>
              <w:rPr>
                <w:rFonts w:hint="eastAsia" w:ascii="宋体" w:hAnsi="宋体"/>
                <w:color w:val="000000"/>
                <w:lang w:val="en-US" w:eastAsia="zh-CN"/>
              </w:rPr>
              <w:t>彩色方形纸、双面胶、护士标志贴纸</w:t>
            </w:r>
          </w:p>
        </w:tc>
        <w:tc>
          <w:tcPr>
            <w:tcW w:w="1689" w:type="dxa"/>
            <w:tcBorders>
              <w:top w:val="single" w:color="auto" w:sz="4" w:space="0"/>
              <w:left w:val="nil"/>
              <w:bottom w:val="single" w:color="auto" w:sz="4" w:space="0"/>
              <w:right w:val="single" w:color="auto" w:sz="4" w:space="0"/>
            </w:tcBorders>
            <w:noWrap/>
            <w:vAlign w:val="center"/>
          </w:tcPr>
          <w:p w14:paraId="0832F35B">
            <w:pPr>
              <w:spacing w:line="300" w:lineRule="exact"/>
              <w:jc w:val="left"/>
              <w:rPr>
                <w:rFonts w:hint="default" w:ascii="宋体" w:hAnsi="宋体" w:eastAsia="宋体"/>
                <w:lang w:val="en-US" w:eastAsia="zh-CN"/>
              </w:rPr>
            </w:pPr>
            <w:r>
              <w:rPr>
                <w:rFonts w:hint="eastAsia" w:ascii="宋体" w:hAnsi="宋体"/>
                <w:color w:val="000000"/>
                <w:lang w:val="en-US" w:eastAsia="zh-CN"/>
              </w:rPr>
              <w:t>根据折纸步骤图完成帽顶立体造型和帽檐的翻折。</w:t>
            </w:r>
          </w:p>
        </w:tc>
        <w:tc>
          <w:tcPr>
            <w:tcW w:w="1988" w:type="dxa"/>
            <w:tcBorders>
              <w:top w:val="single" w:color="auto" w:sz="4" w:space="0"/>
              <w:left w:val="nil"/>
              <w:bottom w:val="single" w:color="auto" w:sz="4" w:space="0"/>
              <w:right w:val="single" w:color="auto" w:sz="4" w:space="0"/>
            </w:tcBorders>
            <w:noWrap/>
            <w:vAlign w:val="center"/>
          </w:tcPr>
          <w:p w14:paraId="25AE9B4A">
            <w:pPr>
              <w:spacing w:line="300" w:lineRule="exact"/>
              <w:jc w:val="left"/>
              <w:rPr>
                <w:rFonts w:ascii="宋体" w:hAnsi="宋体"/>
              </w:rPr>
            </w:pPr>
            <w:r>
              <w:rPr>
                <w:rFonts w:hint="eastAsia" w:ascii="宋体" w:hAnsi="宋体"/>
                <w:color w:val="000000"/>
              </w:rPr>
              <w:t>引导幼儿能</w:t>
            </w:r>
            <w:r>
              <w:rPr>
                <w:rFonts w:hint="eastAsia" w:ascii="宋体" w:hAnsi="宋体"/>
                <w:color w:val="000000"/>
                <w:lang w:val="en-US" w:eastAsia="zh-CN"/>
              </w:rPr>
              <w:t>对齐边角折叠，确保帽顶对称。帮助幼儿理解“内翻折”技巧</w:t>
            </w:r>
            <w:r>
              <w:rPr>
                <w:rFonts w:hint="eastAsia" w:ascii="宋体" w:hAnsi="宋体"/>
                <w:color w:val="000000"/>
              </w:rPr>
              <w:t>。</w:t>
            </w:r>
          </w:p>
        </w:tc>
        <w:tc>
          <w:tcPr>
            <w:tcW w:w="1195" w:type="dxa"/>
            <w:tcBorders>
              <w:top w:val="single" w:color="auto" w:sz="4" w:space="0"/>
              <w:left w:val="nil"/>
              <w:bottom w:val="single" w:color="auto" w:sz="4" w:space="0"/>
              <w:right w:val="single" w:color="auto" w:sz="4" w:space="0"/>
            </w:tcBorders>
            <w:noWrap/>
            <w:vAlign w:val="center"/>
          </w:tcPr>
          <w:p w14:paraId="36882652">
            <w:pPr>
              <w:spacing w:line="300" w:lineRule="exact"/>
              <w:jc w:val="center"/>
              <w:rPr>
                <w:rFonts w:ascii="宋体" w:hAnsi="宋体"/>
                <w:sz w:val="18"/>
                <w:szCs w:val="18"/>
              </w:rPr>
            </w:pPr>
          </w:p>
        </w:tc>
      </w:tr>
      <w:tr w14:paraId="711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543" w:type="dxa"/>
            <w:vMerge w:val="continue"/>
            <w:tcBorders>
              <w:top w:val="nil"/>
              <w:left w:val="single" w:color="auto" w:sz="4" w:space="0"/>
              <w:bottom w:val="single" w:color="auto" w:sz="4" w:space="0"/>
              <w:right w:val="single" w:color="auto" w:sz="4" w:space="0"/>
            </w:tcBorders>
            <w:vAlign w:val="center"/>
          </w:tcPr>
          <w:p w14:paraId="5EA2F131">
            <w:pPr>
              <w:widowControl/>
              <w:spacing w:afterAutospacing="1"/>
              <w:ind w:firstLine="360"/>
              <w:jc w:val="left"/>
              <w:rPr>
                <w:rFonts w:ascii="宋体" w:hAnsi="宋体" w:eastAsia="宋体"/>
                <w:b/>
                <w:bCs/>
                <w:sz w:val="18"/>
                <w:szCs w:val="18"/>
              </w:rPr>
            </w:pPr>
          </w:p>
        </w:tc>
        <w:tc>
          <w:tcPr>
            <w:tcW w:w="2058" w:type="dxa"/>
            <w:vMerge w:val="restart"/>
            <w:tcBorders>
              <w:top w:val="single" w:color="auto" w:sz="4" w:space="0"/>
              <w:left w:val="nil"/>
              <w:right w:val="single" w:color="auto" w:sz="4" w:space="0"/>
            </w:tcBorders>
            <w:vAlign w:val="center"/>
          </w:tcPr>
          <w:p w14:paraId="67576E5C">
            <w:pPr>
              <w:spacing w:line="300" w:lineRule="exact"/>
              <w:ind w:firstLine="361"/>
              <w:jc w:val="left"/>
              <w:rPr>
                <w:rFonts w:ascii="宋体" w:hAnsi="宋体"/>
                <w:sz w:val="18"/>
                <w:szCs w:val="18"/>
              </w:rPr>
            </w:pPr>
            <w:r>
              <w:rPr>
                <w:rFonts w:hint="eastAsia" w:ascii="宋体" w:hAnsi="宋体"/>
                <w:b/>
                <w:bCs/>
                <w:sz w:val="18"/>
                <w:szCs w:val="18"/>
              </w:rPr>
              <w:t>1.科学领域科学能力：</w:t>
            </w:r>
            <w:r>
              <w:rPr>
                <w:rFonts w:hint="eastAsia" w:ascii="宋体" w:hAnsi="宋体"/>
                <w:sz w:val="18"/>
                <w:szCs w:val="18"/>
              </w:rPr>
              <w:t>幼儿能根据观察到的现象，结合已有的经验进行合理的推论。</w:t>
            </w:r>
          </w:p>
          <w:p w14:paraId="1C966BF2">
            <w:pPr>
              <w:spacing w:line="300" w:lineRule="exact"/>
              <w:ind w:firstLine="361"/>
              <w:jc w:val="left"/>
              <w:rPr>
                <w:rFonts w:ascii="宋体" w:hAnsi="宋体"/>
                <w:b/>
                <w:bCs/>
                <w:sz w:val="18"/>
                <w:szCs w:val="18"/>
              </w:rPr>
            </w:pPr>
            <w:r>
              <w:rPr>
                <w:rFonts w:hint="eastAsia" w:ascii="宋体" w:hAnsi="宋体"/>
                <w:b/>
                <w:bCs/>
                <w:sz w:val="18"/>
                <w:szCs w:val="18"/>
              </w:rPr>
              <w:t>2.科学领域科学能力：</w:t>
            </w:r>
            <w:r>
              <w:rPr>
                <w:rFonts w:hint="eastAsia" w:ascii="宋体" w:hAnsi="宋体"/>
                <w:sz w:val="18"/>
                <w:szCs w:val="18"/>
              </w:rPr>
              <w:t>幼儿能用准确、有效的语言表达和交流自己在科学活动中的做法、想法和发现。</w:t>
            </w:r>
          </w:p>
          <w:p w14:paraId="7F07A378">
            <w:pPr>
              <w:spacing w:line="300" w:lineRule="exact"/>
              <w:ind w:firstLine="361"/>
              <w:jc w:val="left"/>
              <w:rPr>
                <w:rFonts w:ascii="宋体" w:hAnsi="宋体"/>
                <w:sz w:val="18"/>
                <w:szCs w:val="18"/>
              </w:rPr>
            </w:pPr>
            <w:r>
              <w:rPr>
                <w:rFonts w:hint="eastAsia" w:ascii="宋体" w:hAnsi="宋体"/>
                <w:b/>
                <w:bCs/>
                <w:sz w:val="18"/>
                <w:szCs w:val="18"/>
              </w:rPr>
              <w:t>3.科学领域科学态度：</w:t>
            </w:r>
            <w:r>
              <w:rPr>
                <w:rFonts w:hint="eastAsia" w:ascii="宋体" w:hAnsi="宋体"/>
                <w:sz w:val="18"/>
                <w:szCs w:val="18"/>
              </w:rPr>
              <w:t>幼儿主动探究，经常动手动脑寻求问题的答案。</w:t>
            </w:r>
          </w:p>
          <w:p w14:paraId="587F7950">
            <w:pPr>
              <w:pStyle w:val="16"/>
              <w:widowControl/>
              <w:spacing w:line="300" w:lineRule="exact"/>
              <w:ind w:firstLine="0" w:firstLineChars="0"/>
              <w:jc w:val="left"/>
              <w:rPr>
                <w:rFonts w:ascii="宋体" w:hAnsi="宋体"/>
                <w:sz w:val="18"/>
                <w:szCs w:val="18"/>
              </w:rPr>
            </w:pPr>
            <w:r>
              <w:rPr>
                <w:rFonts w:hint="eastAsia" w:ascii="宋体" w:hAnsi="宋体"/>
                <w:b/>
                <w:bCs/>
                <w:sz w:val="18"/>
                <w:szCs w:val="18"/>
              </w:rPr>
              <w:t>4.科学领域科学能力：</w:t>
            </w:r>
            <w:r>
              <w:rPr>
                <w:rFonts w:hint="eastAsia" w:ascii="宋体" w:hAnsi="宋体"/>
                <w:sz w:val="18"/>
                <w:szCs w:val="18"/>
              </w:rPr>
              <w:t>幼儿在观察中逐渐发现事物和现象之间的内在联系。</w:t>
            </w:r>
          </w:p>
          <w:p w14:paraId="2A563444">
            <w:pPr>
              <w:spacing w:line="300" w:lineRule="exact"/>
              <w:ind w:firstLine="361"/>
              <w:jc w:val="left"/>
              <w:rPr>
                <w:rFonts w:ascii="宋体" w:hAnsi="宋体"/>
                <w:sz w:val="18"/>
                <w:szCs w:val="18"/>
              </w:rPr>
            </w:pPr>
            <w:r>
              <w:rPr>
                <w:rFonts w:hint="eastAsia" w:ascii="宋体" w:hAnsi="宋体"/>
                <w:b/>
                <w:bCs/>
                <w:sz w:val="18"/>
                <w:szCs w:val="18"/>
              </w:rPr>
              <w:t>5.科学领域科学经验：</w:t>
            </w:r>
            <w:r>
              <w:rPr>
                <w:rFonts w:hint="eastAsia" w:ascii="宋体" w:hAnsi="宋体"/>
                <w:sz w:val="18"/>
                <w:szCs w:val="18"/>
              </w:rPr>
              <w:t>幼儿主动探索、力、光、电等常见物理现象及其产生的条件或影响因素。</w:t>
            </w:r>
          </w:p>
          <w:p w14:paraId="01CD7965">
            <w:pPr>
              <w:spacing w:line="300" w:lineRule="exact"/>
              <w:ind w:firstLine="361"/>
              <w:jc w:val="left"/>
              <w:rPr>
                <w:rFonts w:ascii="宋体" w:hAnsi="宋体"/>
                <w:b/>
                <w:bCs/>
                <w:sz w:val="18"/>
                <w:szCs w:val="18"/>
              </w:rPr>
            </w:pPr>
            <w:r>
              <w:rPr>
                <w:rFonts w:hint="eastAsia" w:ascii="宋体" w:hAnsi="宋体"/>
                <w:b/>
                <w:bCs/>
                <w:sz w:val="18"/>
                <w:szCs w:val="18"/>
              </w:rPr>
              <w:t>6.科学领域科学能力：</w:t>
            </w:r>
            <w:r>
              <w:rPr>
                <w:rFonts w:hint="eastAsia" w:ascii="宋体" w:hAnsi="宋体"/>
                <w:sz w:val="18"/>
                <w:szCs w:val="18"/>
              </w:rPr>
              <w:t>在成人的帮助下，幼儿能制定简单可行的调查计划并执行。</w:t>
            </w:r>
          </w:p>
        </w:tc>
        <w:tc>
          <w:tcPr>
            <w:tcW w:w="751" w:type="dxa"/>
            <w:tcBorders>
              <w:top w:val="single" w:color="auto" w:sz="4" w:space="0"/>
              <w:left w:val="nil"/>
              <w:bottom w:val="single" w:color="auto" w:sz="4" w:space="0"/>
              <w:right w:val="single" w:color="auto" w:sz="4" w:space="0"/>
            </w:tcBorders>
            <w:noWrap/>
            <w:vAlign w:val="center"/>
          </w:tcPr>
          <w:p w14:paraId="5BD691A4">
            <w:pPr>
              <w:spacing w:line="300" w:lineRule="exact"/>
              <w:jc w:val="center"/>
              <w:rPr>
                <w:rFonts w:hint="default" w:ascii="宋体" w:hAnsi="宋体" w:eastAsia="宋体"/>
                <w:szCs w:val="21"/>
                <w:lang w:val="en-US" w:eastAsia="zh-CN"/>
              </w:rPr>
            </w:pPr>
            <w:r>
              <w:rPr>
                <w:rFonts w:hint="eastAsia" w:ascii="宋体" w:hAnsi="宋体"/>
                <w:color w:val="000000"/>
              </w:rPr>
              <w:t>轨道小球</w:t>
            </w:r>
          </w:p>
        </w:tc>
        <w:tc>
          <w:tcPr>
            <w:tcW w:w="993" w:type="dxa"/>
            <w:tcBorders>
              <w:top w:val="single" w:color="auto" w:sz="4" w:space="0"/>
              <w:left w:val="nil"/>
              <w:bottom w:val="single" w:color="auto" w:sz="4" w:space="0"/>
              <w:right w:val="single" w:color="auto" w:sz="4" w:space="0"/>
            </w:tcBorders>
            <w:noWrap/>
            <w:vAlign w:val="center"/>
          </w:tcPr>
          <w:p w14:paraId="519E35FD">
            <w:pPr>
              <w:spacing w:line="300" w:lineRule="exact"/>
              <w:jc w:val="center"/>
              <w:rPr>
                <w:rFonts w:ascii="宋体" w:hAnsi="宋体"/>
              </w:rPr>
            </w:pPr>
            <w:r>
              <w:rPr>
                <w:rFonts w:hint="eastAsia" w:ascii="宋体" w:hAnsi="宋体"/>
                <w:color w:val="000000"/>
              </w:rPr>
              <w:t>轨道、小球、记录纸</w:t>
            </w:r>
          </w:p>
        </w:tc>
        <w:tc>
          <w:tcPr>
            <w:tcW w:w="1689" w:type="dxa"/>
            <w:tcBorders>
              <w:top w:val="single" w:color="auto" w:sz="4" w:space="0"/>
              <w:left w:val="nil"/>
              <w:bottom w:val="single" w:color="auto" w:sz="4" w:space="0"/>
              <w:right w:val="single" w:color="auto" w:sz="4" w:space="0"/>
            </w:tcBorders>
            <w:noWrap/>
            <w:vAlign w:val="center"/>
          </w:tcPr>
          <w:p w14:paraId="3D8A1CF4">
            <w:pPr>
              <w:spacing w:line="300" w:lineRule="exact"/>
              <w:jc w:val="left"/>
              <w:rPr>
                <w:rFonts w:ascii="宋体" w:hAnsi="宋体"/>
              </w:rPr>
            </w:pPr>
            <w:r>
              <w:rPr>
                <w:rFonts w:hint="eastAsia" w:ascii="宋体" w:hAnsi="宋体"/>
                <w:color w:val="000000"/>
              </w:rPr>
              <w:t>玩法：探索小球的不同路径，探索如何能让小球保持高分</w:t>
            </w:r>
          </w:p>
        </w:tc>
        <w:tc>
          <w:tcPr>
            <w:tcW w:w="1988" w:type="dxa"/>
            <w:tcBorders>
              <w:top w:val="single" w:color="auto" w:sz="4" w:space="0"/>
              <w:left w:val="nil"/>
              <w:bottom w:val="single" w:color="auto" w:sz="4" w:space="0"/>
              <w:right w:val="single" w:color="auto" w:sz="4" w:space="0"/>
            </w:tcBorders>
            <w:noWrap/>
            <w:vAlign w:val="center"/>
          </w:tcPr>
          <w:p w14:paraId="768581A6">
            <w:pPr>
              <w:spacing w:line="300" w:lineRule="exact"/>
              <w:jc w:val="left"/>
              <w:rPr>
                <w:rFonts w:ascii="宋体" w:hAnsi="宋体"/>
              </w:rPr>
            </w:pPr>
            <w:r>
              <w:rPr>
                <w:rFonts w:hint="eastAsia" w:ascii="宋体" w:hAnsi="宋体"/>
                <w:color w:val="000000"/>
              </w:rPr>
              <w:t>组织幼儿就观察的现象和探究的结果进行讨论，交流，鼓励幼儿分析自己的发现和探索的结果。</w:t>
            </w:r>
          </w:p>
        </w:tc>
        <w:tc>
          <w:tcPr>
            <w:tcW w:w="1195" w:type="dxa"/>
            <w:tcBorders>
              <w:top w:val="single" w:color="auto" w:sz="4" w:space="0"/>
              <w:left w:val="nil"/>
              <w:bottom w:val="single" w:color="auto" w:sz="4" w:space="0"/>
              <w:right w:val="single" w:color="auto" w:sz="4" w:space="0"/>
            </w:tcBorders>
            <w:noWrap/>
            <w:vAlign w:val="center"/>
          </w:tcPr>
          <w:p w14:paraId="7ACBA24E">
            <w:pPr>
              <w:spacing w:line="300" w:lineRule="exact"/>
              <w:jc w:val="center"/>
              <w:rPr>
                <w:rFonts w:ascii="宋体" w:hAnsi="宋体"/>
                <w:sz w:val="18"/>
                <w:szCs w:val="18"/>
              </w:rPr>
            </w:pPr>
          </w:p>
        </w:tc>
      </w:tr>
      <w:tr w14:paraId="46B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7" w:hRule="atLeast"/>
        </w:trPr>
        <w:tc>
          <w:tcPr>
            <w:tcW w:w="543" w:type="dxa"/>
            <w:vMerge w:val="restart"/>
            <w:tcBorders>
              <w:top w:val="nil"/>
              <w:left w:val="single" w:color="auto" w:sz="4" w:space="0"/>
              <w:bottom w:val="single" w:color="auto" w:sz="4" w:space="0"/>
              <w:right w:val="single" w:color="auto" w:sz="4" w:space="0"/>
            </w:tcBorders>
            <w:noWrap/>
            <w:vAlign w:val="center"/>
          </w:tcPr>
          <w:p w14:paraId="3ADB2BB6">
            <w:pPr>
              <w:spacing w:line="300" w:lineRule="exact"/>
              <w:ind w:firstLine="361"/>
              <w:jc w:val="center"/>
              <w:rPr>
                <w:rFonts w:ascii="宋体" w:hAnsi="宋体"/>
                <w:b/>
                <w:bCs/>
                <w:sz w:val="18"/>
                <w:szCs w:val="18"/>
              </w:rPr>
            </w:pPr>
            <w:r>
              <w:rPr>
                <w:rFonts w:hint="eastAsia" w:ascii="宋体" w:hAnsi="宋体"/>
                <w:b/>
                <w:bCs/>
                <w:sz w:val="18"/>
                <w:szCs w:val="18"/>
              </w:rPr>
              <w:t>科探区</w:t>
            </w:r>
          </w:p>
        </w:tc>
        <w:tc>
          <w:tcPr>
            <w:tcW w:w="2058" w:type="dxa"/>
            <w:vMerge w:val="continue"/>
            <w:tcBorders>
              <w:left w:val="nil"/>
              <w:right w:val="single" w:color="auto" w:sz="4" w:space="0"/>
            </w:tcBorders>
          </w:tcPr>
          <w:p w14:paraId="6805CDA1">
            <w:pPr>
              <w:spacing w:line="300" w:lineRule="exact"/>
              <w:ind w:firstLine="361"/>
              <w:jc w:val="left"/>
              <w:rPr>
                <w:rFonts w:ascii="宋体" w:hAnsi="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41AE89A8">
            <w:pPr>
              <w:spacing w:line="300" w:lineRule="exact"/>
              <w:jc w:val="center"/>
              <w:rPr>
                <w:rFonts w:ascii="宋体" w:hAnsi="宋体"/>
                <w:szCs w:val="21"/>
              </w:rPr>
            </w:pPr>
            <w:r>
              <w:rPr>
                <w:rFonts w:hint="eastAsia" w:ascii="宋体" w:hAnsi="宋体" w:eastAsia="宋体" w:cs="Times New Roman"/>
                <w:color w:val="000000"/>
                <w:lang w:val="en-US" w:eastAsia="zh-CN"/>
              </w:rPr>
              <w:t>定时吹风机</w:t>
            </w:r>
          </w:p>
        </w:tc>
        <w:tc>
          <w:tcPr>
            <w:tcW w:w="993" w:type="dxa"/>
            <w:tcBorders>
              <w:top w:val="single" w:color="auto" w:sz="4" w:space="0"/>
              <w:left w:val="nil"/>
              <w:bottom w:val="single" w:color="auto" w:sz="4" w:space="0"/>
              <w:right w:val="single" w:color="auto" w:sz="4" w:space="0"/>
            </w:tcBorders>
            <w:noWrap/>
            <w:vAlign w:val="center"/>
          </w:tcPr>
          <w:p w14:paraId="093356F7">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定时器</w:t>
            </w:r>
          </w:p>
          <w:p w14:paraId="790C0490">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导线</w:t>
            </w:r>
          </w:p>
          <w:p w14:paraId="406C277E">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电池</w:t>
            </w:r>
          </w:p>
          <w:p w14:paraId="34D54468">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底板</w:t>
            </w:r>
          </w:p>
          <w:p w14:paraId="25A9BF87">
            <w:pPr>
              <w:spacing w:line="300" w:lineRule="exact"/>
              <w:jc w:val="center"/>
              <w:rPr>
                <w:rFonts w:ascii="宋体" w:hAnsi="宋体"/>
              </w:rPr>
            </w:pPr>
            <w:r>
              <w:rPr>
                <w:rFonts w:hint="eastAsia" w:ascii="宋体" w:hAnsi="宋体" w:eastAsia="宋体" w:cs="Times New Roman"/>
                <w:color w:val="000000"/>
                <w:lang w:val="en-US" w:eastAsia="zh-CN"/>
              </w:rPr>
              <w:t>泡沫球</w:t>
            </w:r>
          </w:p>
        </w:tc>
        <w:tc>
          <w:tcPr>
            <w:tcW w:w="1689" w:type="dxa"/>
            <w:tcBorders>
              <w:top w:val="single" w:color="auto" w:sz="4" w:space="0"/>
              <w:left w:val="nil"/>
              <w:bottom w:val="single" w:color="auto" w:sz="4" w:space="0"/>
              <w:right w:val="single" w:color="auto" w:sz="4" w:space="0"/>
            </w:tcBorders>
            <w:noWrap/>
            <w:vAlign w:val="center"/>
          </w:tcPr>
          <w:p w14:paraId="4AB8C5DE">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1.用电池组串联吹风机。</w:t>
            </w:r>
          </w:p>
          <w:p w14:paraId="5B263B14">
            <w:pPr>
              <w:spacing w:line="300" w:lineRule="exact"/>
              <w:jc w:val="center"/>
              <w:rPr>
                <w:rFonts w:ascii="宋体" w:hAnsi="宋体"/>
              </w:rPr>
            </w:pPr>
            <w:r>
              <w:rPr>
                <w:rFonts w:hint="eastAsia" w:ascii="宋体" w:hAnsi="宋体" w:eastAsia="宋体" w:cs="Times New Roman"/>
                <w:color w:val="000000"/>
                <w:lang w:val="en-US" w:eastAsia="zh-CN"/>
              </w:rPr>
              <w:t>2.在电路中加入定时器装置。</w:t>
            </w:r>
          </w:p>
        </w:tc>
        <w:tc>
          <w:tcPr>
            <w:tcW w:w="1988" w:type="dxa"/>
            <w:tcBorders>
              <w:top w:val="single" w:color="auto" w:sz="4" w:space="0"/>
              <w:left w:val="nil"/>
              <w:bottom w:val="single" w:color="auto" w:sz="4" w:space="0"/>
              <w:right w:val="single" w:color="auto" w:sz="4" w:space="0"/>
            </w:tcBorders>
            <w:noWrap/>
            <w:vAlign w:val="center"/>
          </w:tcPr>
          <w:p w14:paraId="11B2E30A">
            <w:pPr>
              <w:spacing w:line="300" w:lineRule="exact"/>
              <w:jc w:val="center"/>
              <w:rPr>
                <w:rFonts w:hint="eastAsia" w:ascii="宋体" w:hAnsi="宋体" w:eastAsia="宋体" w:cs="Times New Roman"/>
                <w:color w:val="000000"/>
              </w:rPr>
            </w:pPr>
          </w:p>
          <w:p w14:paraId="57D446BB">
            <w:pPr>
              <w:spacing w:line="300" w:lineRule="exact"/>
              <w:jc w:val="center"/>
              <w:rPr>
                <w:rFonts w:ascii="宋体" w:hAnsi="宋体"/>
              </w:rPr>
            </w:pPr>
            <w:r>
              <w:rPr>
                <w:rFonts w:hint="eastAsia" w:ascii="宋体" w:hAnsi="宋体" w:eastAsia="宋体" w:cs="Times New Roman"/>
                <w:color w:val="000000"/>
                <w:lang w:val="en-US" w:eastAsia="zh-CN"/>
              </w:rPr>
              <w:t>1.鼓励幼儿进行记录和不断调试。</w:t>
            </w:r>
          </w:p>
        </w:tc>
        <w:tc>
          <w:tcPr>
            <w:tcW w:w="1195" w:type="dxa"/>
            <w:tcBorders>
              <w:top w:val="single" w:color="auto" w:sz="4" w:space="0"/>
              <w:left w:val="nil"/>
              <w:bottom w:val="single" w:color="auto" w:sz="4" w:space="0"/>
              <w:right w:val="single" w:color="auto" w:sz="4" w:space="0"/>
            </w:tcBorders>
            <w:noWrap/>
            <w:vAlign w:val="center"/>
          </w:tcPr>
          <w:p w14:paraId="1BE1F63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18"/>
                <w:szCs w:val="18"/>
              </w:rPr>
            </w:pPr>
            <w:r>
              <w:rPr>
                <w:rFonts w:hint="eastAsia" w:ascii="宋体" w:hAnsi="宋体" w:eastAsia="宋体" w:cs="宋体"/>
                <w:sz w:val="18"/>
                <w:szCs w:val="18"/>
                <w:lang w:eastAsia="zh-CN"/>
              </w:rPr>
              <w:drawing>
                <wp:anchor distT="0" distB="0" distL="114300" distR="114300" simplePos="0" relativeHeight="251661312" behindDoc="0" locked="0" layoutInCell="1" allowOverlap="1">
                  <wp:simplePos x="0" y="0"/>
                  <wp:positionH relativeFrom="column">
                    <wp:posOffset>-62865</wp:posOffset>
                  </wp:positionH>
                  <wp:positionV relativeFrom="paragraph">
                    <wp:posOffset>415925</wp:posOffset>
                  </wp:positionV>
                  <wp:extent cx="782955" cy="514350"/>
                  <wp:effectExtent l="0" t="0" r="4445" b="19050"/>
                  <wp:wrapNone/>
                  <wp:docPr id="6" name="图片 6" descr="/Users/zhuye/Desktop/未命名文件夹 2/未命名文件夹 17/IMG_7413.pngIMG_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zhuye/Desktop/未命名文件夹 2/未命名文件夹 17/IMG_7413.pngIMG_7413"/>
                          <pic:cNvPicPr>
                            <a:picLocks noChangeAspect="1"/>
                          </pic:cNvPicPr>
                        </pic:nvPicPr>
                        <pic:blipFill>
                          <a:blip r:embed="rId9">
                            <a:lum bright="6000"/>
                          </a:blip>
                          <a:srcRect t="1451" b="1451"/>
                          <a:stretch>
                            <a:fillRect/>
                          </a:stretch>
                        </pic:blipFill>
                        <pic:spPr>
                          <a:xfrm>
                            <a:off x="0" y="0"/>
                            <a:ext cx="782955" cy="514350"/>
                          </a:xfrm>
                          <a:prstGeom prst="rect">
                            <a:avLst/>
                          </a:prstGeom>
                        </pic:spPr>
                      </pic:pic>
                    </a:graphicData>
                  </a:graphic>
                </wp:anchor>
              </w:drawing>
            </w:r>
          </w:p>
        </w:tc>
      </w:tr>
      <w:tr w14:paraId="475C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1" w:hRule="atLeast"/>
        </w:trPr>
        <w:tc>
          <w:tcPr>
            <w:tcW w:w="543" w:type="dxa"/>
            <w:vMerge w:val="continue"/>
            <w:tcBorders>
              <w:top w:val="nil"/>
              <w:left w:val="single" w:color="auto" w:sz="4" w:space="0"/>
              <w:bottom w:val="single" w:color="auto" w:sz="4" w:space="0"/>
              <w:right w:val="single" w:color="auto" w:sz="4" w:space="0"/>
            </w:tcBorders>
            <w:vAlign w:val="center"/>
          </w:tcPr>
          <w:p w14:paraId="745C3979">
            <w:pPr>
              <w:widowControl/>
              <w:spacing w:afterAutospacing="1"/>
              <w:ind w:firstLine="360"/>
              <w:jc w:val="left"/>
              <w:rPr>
                <w:rFonts w:ascii="宋体" w:hAnsi="宋体" w:eastAsia="宋体"/>
                <w:b/>
                <w:bCs/>
                <w:sz w:val="18"/>
                <w:szCs w:val="18"/>
              </w:rPr>
            </w:pPr>
          </w:p>
        </w:tc>
        <w:tc>
          <w:tcPr>
            <w:tcW w:w="2058" w:type="dxa"/>
            <w:vMerge w:val="continue"/>
            <w:tcBorders>
              <w:left w:val="nil"/>
              <w:right w:val="single" w:color="auto" w:sz="4" w:space="0"/>
            </w:tcBorders>
            <w:vAlign w:val="center"/>
          </w:tcPr>
          <w:p w14:paraId="1115DA62">
            <w:pPr>
              <w:widowControl/>
              <w:spacing w:afterAutospacing="1"/>
              <w:ind w:firstLine="360"/>
              <w:jc w:val="left"/>
              <w:rPr>
                <w:rFonts w:ascii="宋体" w:hAnsi="宋体" w:eastAsia="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0E67AC29">
            <w:pPr>
              <w:spacing w:line="300" w:lineRule="exact"/>
              <w:jc w:val="center"/>
              <w:rPr>
                <w:rFonts w:hint="default" w:ascii="宋体" w:hAnsi="宋体" w:eastAsia="宋体" w:cs="Times New Roman"/>
                <w:color w:val="000000"/>
                <w:lang w:val="en-US" w:eastAsia="zh-CN"/>
              </w:rPr>
            </w:pPr>
            <w:r>
              <w:rPr>
                <w:rFonts w:hint="eastAsia" w:ascii="宋体" w:hAnsi="宋体" w:eastAsia="宋体" w:cs="Times New Roman"/>
                <w:color w:val="000000"/>
                <w:lang w:val="en-US" w:eastAsia="zh-CN"/>
              </w:rPr>
              <w:t>水龙卷</w:t>
            </w:r>
          </w:p>
        </w:tc>
        <w:tc>
          <w:tcPr>
            <w:tcW w:w="993" w:type="dxa"/>
            <w:tcBorders>
              <w:top w:val="single" w:color="auto" w:sz="4" w:space="0"/>
              <w:left w:val="nil"/>
              <w:bottom w:val="single" w:color="auto" w:sz="4" w:space="0"/>
              <w:right w:val="single" w:color="auto" w:sz="4" w:space="0"/>
            </w:tcBorders>
            <w:noWrap/>
            <w:vAlign w:val="center"/>
          </w:tcPr>
          <w:p w14:paraId="520304BF">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水龙卷电机</w:t>
            </w:r>
          </w:p>
          <w:p w14:paraId="1F2FE02E">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底板</w:t>
            </w:r>
          </w:p>
          <w:p w14:paraId="141F57C6">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压片</w:t>
            </w:r>
          </w:p>
          <w:p w14:paraId="2A53FF44">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防水圈</w:t>
            </w:r>
          </w:p>
          <w:p w14:paraId="431FC691">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螺旋桨</w:t>
            </w:r>
          </w:p>
          <w:p w14:paraId="461438C8">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泡沫粒</w:t>
            </w:r>
          </w:p>
          <w:p w14:paraId="073D1DA3">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导线</w:t>
            </w:r>
          </w:p>
          <w:p w14:paraId="3EAC32DE">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开关</w:t>
            </w:r>
          </w:p>
          <w:p w14:paraId="4B8CF4E4">
            <w:pPr>
              <w:spacing w:line="300" w:lineRule="exact"/>
              <w:jc w:val="center"/>
              <w:rPr>
                <w:rFonts w:hint="default" w:ascii="宋体" w:hAnsi="宋体" w:eastAsia="宋体" w:cs="Times New Roman"/>
                <w:color w:val="000000"/>
                <w:lang w:val="en-US" w:eastAsia="zh-CN"/>
              </w:rPr>
            </w:pPr>
            <w:r>
              <w:rPr>
                <w:rFonts w:hint="eastAsia" w:ascii="宋体" w:hAnsi="宋体" w:eastAsia="宋体" w:cs="Times New Roman"/>
                <w:color w:val="000000"/>
                <w:lang w:val="en-US" w:eastAsia="zh-CN"/>
              </w:rPr>
              <w:t>电池</w:t>
            </w:r>
          </w:p>
        </w:tc>
        <w:tc>
          <w:tcPr>
            <w:tcW w:w="1689" w:type="dxa"/>
            <w:tcBorders>
              <w:top w:val="single" w:color="auto" w:sz="4" w:space="0"/>
              <w:left w:val="nil"/>
              <w:bottom w:val="single" w:color="auto" w:sz="4" w:space="0"/>
              <w:right w:val="single" w:color="auto" w:sz="4" w:space="0"/>
            </w:tcBorders>
            <w:noWrap/>
            <w:vAlign w:val="center"/>
          </w:tcPr>
          <w:p w14:paraId="17744618">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1.组装水龙卷电机。</w:t>
            </w:r>
          </w:p>
          <w:p w14:paraId="6ED68F73">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2.在空的塑料瓶中装80%的水和一些泡沫粒。</w:t>
            </w:r>
          </w:p>
          <w:p w14:paraId="1E2B2274">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3.将双龙卷电机安装在塑料瓶上。</w:t>
            </w:r>
          </w:p>
          <w:p w14:paraId="4050948A">
            <w:pPr>
              <w:spacing w:line="30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4.组装开关串联电路。</w:t>
            </w:r>
          </w:p>
          <w:p w14:paraId="09A953C8">
            <w:pPr>
              <w:spacing w:line="300" w:lineRule="exact"/>
              <w:jc w:val="center"/>
              <w:rPr>
                <w:rFonts w:hint="default" w:ascii="宋体" w:hAnsi="宋体" w:eastAsia="宋体" w:cs="Times New Roman"/>
                <w:color w:val="000000"/>
                <w:lang w:val="en-US" w:eastAsia="zh-CN"/>
              </w:rPr>
            </w:pPr>
            <w:r>
              <w:rPr>
                <w:rFonts w:hint="eastAsia" w:ascii="宋体" w:hAnsi="宋体" w:eastAsia="宋体" w:cs="Times New Roman"/>
                <w:color w:val="000000"/>
                <w:lang w:val="en-US" w:eastAsia="zh-CN"/>
              </w:rPr>
              <w:t>5.将水龙卷装置安装在电路上。</w:t>
            </w:r>
          </w:p>
        </w:tc>
        <w:tc>
          <w:tcPr>
            <w:tcW w:w="1988" w:type="dxa"/>
            <w:tcBorders>
              <w:top w:val="single" w:color="auto" w:sz="4" w:space="0"/>
              <w:left w:val="nil"/>
              <w:bottom w:val="single" w:color="auto" w:sz="4" w:space="0"/>
              <w:right w:val="single" w:color="auto" w:sz="4" w:space="0"/>
            </w:tcBorders>
            <w:noWrap/>
            <w:vAlign w:val="center"/>
          </w:tcPr>
          <w:p w14:paraId="2FDFF074">
            <w:pPr>
              <w:spacing w:line="300" w:lineRule="exact"/>
              <w:jc w:val="center"/>
              <w:rPr>
                <w:rFonts w:hint="default" w:ascii="宋体" w:hAnsi="宋体" w:eastAsia="宋体" w:cs="Times New Roman"/>
                <w:color w:val="000000"/>
                <w:lang w:val="en-US" w:eastAsia="zh-CN"/>
              </w:rPr>
            </w:pPr>
            <w:r>
              <w:rPr>
                <w:rFonts w:hint="eastAsia" w:ascii="宋体" w:hAnsi="宋体" w:eastAsia="宋体" w:cs="Times New Roman"/>
                <w:color w:val="000000"/>
                <w:lang w:val="en-US" w:eastAsia="zh-CN"/>
              </w:rPr>
              <w:t>1.引导幼儿观察水龙卷时泡沫粒的变化。</w:t>
            </w:r>
          </w:p>
        </w:tc>
        <w:tc>
          <w:tcPr>
            <w:tcW w:w="1195" w:type="dxa"/>
            <w:tcBorders>
              <w:top w:val="single" w:color="auto" w:sz="4" w:space="0"/>
              <w:left w:val="nil"/>
              <w:bottom w:val="single" w:color="auto" w:sz="4" w:space="0"/>
              <w:right w:val="single" w:color="auto" w:sz="4" w:space="0"/>
            </w:tcBorders>
            <w:noWrap/>
            <w:vAlign w:val="center"/>
          </w:tcPr>
          <w:p w14:paraId="15E32D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kern w:val="2"/>
                <w:sz w:val="18"/>
                <w:szCs w:val="18"/>
                <w:lang w:val="en-US" w:eastAsia="zh-CN" w:bidi="ar-SA"/>
              </w:rPr>
            </w:pPr>
            <w:bookmarkStart w:id="1" w:name="_GoBack"/>
            <w:r>
              <w:drawing>
                <wp:anchor distT="0" distB="0" distL="114300" distR="114300" simplePos="0" relativeHeight="251662336" behindDoc="0" locked="0" layoutInCell="1" allowOverlap="1">
                  <wp:simplePos x="0" y="0"/>
                  <wp:positionH relativeFrom="column">
                    <wp:posOffset>-61595</wp:posOffset>
                  </wp:positionH>
                  <wp:positionV relativeFrom="paragraph">
                    <wp:posOffset>524510</wp:posOffset>
                  </wp:positionV>
                  <wp:extent cx="742315" cy="561975"/>
                  <wp:effectExtent l="0" t="0" r="19685" b="22225"/>
                  <wp:wrapNone/>
                  <wp:docPr id="7" name="图片 6" descr="/Users/zhuye/Desktop/未命名文件夹 2/未命名文件夹 17/IMG_7414.pngIMG_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Users/zhuye/Desktop/未命名文件夹 2/未命名文件夹 17/IMG_7414.pngIMG_7414"/>
                          <pic:cNvPicPr>
                            <a:picLocks noChangeAspect="1"/>
                          </pic:cNvPicPr>
                        </pic:nvPicPr>
                        <pic:blipFill>
                          <a:blip r:embed="rId10"/>
                          <a:srcRect l="10247" r="10247"/>
                          <a:stretch>
                            <a:fillRect/>
                          </a:stretch>
                        </pic:blipFill>
                        <pic:spPr>
                          <a:xfrm>
                            <a:off x="0" y="0"/>
                            <a:ext cx="742315" cy="561975"/>
                          </a:xfrm>
                          <a:prstGeom prst="rect">
                            <a:avLst/>
                          </a:prstGeom>
                          <a:noFill/>
                          <a:ln>
                            <a:noFill/>
                          </a:ln>
                        </pic:spPr>
                      </pic:pic>
                    </a:graphicData>
                  </a:graphic>
                </wp:anchor>
              </w:drawing>
            </w:r>
            <w:bookmarkEnd w:id="1"/>
          </w:p>
        </w:tc>
      </w:tr>
      <w:tr w14:paraId="603B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0" w:hRule="atLeast"/>
        </w:trPr>
        <w:tc>
          <w:tcPr>
            <w:tcW w:w="543" w:type="dxa"/>
            <w:vMerge w:val="continue"/>
            <w:tcBorders>
              <w:top w:val="nil"/>
              <w:left w:val="single" w:color="auto" w:sz="4" w:space="0"/>
              <w:bottom w:val="single" w:color="auto" w:sz="4" w:space="0"/>
              <w:right w:val="single" w:color="auto" w:sz="4" w:space="0"/>
            </w:tcBorders>
            <w:vAlign w:val="center"/>
          </w:tcPr>
          <w:p w14:paraId="356C06C6">
            <w:pPr>
              <w:widowControl/>
              <w:spacing w:afterAutospacing="1"/>
              <w:ind w:firstLine="360"/>
              <w:jc w:val="left"/>
              <w:rPr>
                <w:rFonts w:ascii="宋体" w:hAnsi="宋体" w:eastAsia="宋体"/>
                <w:b/>
                <w:bCs/>
                <w:sz w:val="18"/>
                <w:szCs w:val="18"/>
              </w:rPr>
            </w:pPr>
          </w:p>
        </w:tc>
        <w:tc>
          <w:tcPr>
            <w:tcW w:w="2058" w:type="dxa"/>
            <w:vMerge w:val="continue"/>
            <w:tcBorders>
              <w:left w:val="nil"/>
              <w:bottom w:val="single" w:color="auto" w:sz="4" w:space="0"/>
              <w:right w:val="single" w:color="auto" w:sz="4" w:space="0"/>
            </w:tcBorders>
            <w:vAlign w:val="center"/>
          </w:tcPr>
          <w:p w14:paraId="0C4CA05E">
            <w:pPr>
              <w:widowControl/>
              <w:spacing w:afterAutospacing="1"/>
              <w:ind w:firstLine="360"/>
              <w:jc w:val="left"/>
              <w:rPr>
                <w:rFonts w:ascii="宋体" w:hAnsi="宋体" w:eastAsia="宋体"/>
                <w:b/>
                <w:bCs/>
                <w:sz w:val="18"/>
                <w:szCs w:val="18"/>
              </w:rPr>
            </w:pPr>
          </w:p>
        </w:tc>
        <w:tc>
          <w:tcPr>
            <w:tcW w:w="751" w:type="dxa"/>
            <w:tcBorders>
              <w:top w:val="single" w:color="auto" w:sz="4" w:space="0"/>
              <w:left w:val="nil"/>
              <w:bottom w:val="single" w:color="auto" w:sz="4" w:space="0"/>
              <w:right w:val="single" w:color="auto" w:sz="4" w:space="0"/>
            </w:tcBorders>
            <w:noWrap/>
            <w:vAlign w:val="center"/>
          </w:tcPr>
          <w:p w14:paraId="72B0DFBB">
            <w:pPr>
              <w:spacing w:line="300" w:lineRule="exact"/>
              <w:jc w:val="both"/>
              <w:rPr>
                <w:rFonts w:hint="default" w:ascii="宋体" w:hAnsi="宋体" w:eastAsia="宋体" w:cs="Times New Roman"/>
                <w:color w:val="000000"/>
                <w:lang w:val="en-US" w:eastAsia="zh-CN"/>
              </w:rPr>
            </w:pPr>
            <w:r>
              <w:rPr>
                <w:rFonts w:hint="eastAsia" w:ascii="宋体" w:hAnsi="宋体"/>
                <w:sz w:val="18"/>
                <w:szCs w:val="18"/>
              </w:rPr>
              <w:t>《自制图书——</w:t>
            </w:r>
            <w:r>
              <w:rPr>
                <w:rFonts w:hint="eastAsia" w:ascii="宋体" w:hAnsi="宋体"/>
                <w:sz w:val="18"/>
                <w:szCs w:val="18"/>
                <w:lang w:val="en-US" w:eastAsia="zh-CN"/>
              </w:rPr>
              <w:t>人们的工作</w:t>
            </w:r>
            <w:r>
              <w:rPr>
                <w:rFonts w:hint="eastAsia" w:ascii="宋体" w:hAnsi="宋体"/>
                <w:sz w:val="18"/>
                <w:szCs w:val="18"/>
              </w:rPr>
              <w:t>》</w:t>
            </w:r>
          </w:p>
        </w:tc>
        <w:tc>
          <w:tcPr>
            <w:tcW w:w="993" w:type="dxa"/>
            <w:tcBorders>
              <w:top w:val="single" w:color="auto" w:sz="4" w:space="0"/>
              <w:left w:val="nil"/>
              <w:bottom w:val="single" w:color="auto" w:sz="4" w:space="0"/>
              <w:right w:val="single" w:color="auto" w:sz="4" w:space="0"/>
            </w:tcBorders>
            <w:noWrap/>
            <w:vAlign w:val="center"/>
          </w:tcPr>
          <w:p w14:paraId="29AE3618">
            <w:pPr>
              <w:spacing w:line="300" w:lineRule="exact"/>
              <w:jc w:val="center"/>
              <w:rPr>
                <w:rFonts w:hint="default" w:ascii="宋体" w:hAnsi="宋体" w:eastAsia="宋体" w:cs="Times New Roman"/>
                <w:color w:val="000000"/>
                <w:lang w:val="en-US" w:eastAsia="zh-CN"/>
              </w:rPr>
            </w:pPr>
            <w:r>
              <w:rPr>
                <w:rFonts w:hint="eastAsia" w:ascii="宋体" w:hAnsi="宋体" w:cs="等线"/>
              </w:rPr>
              <w:t>纸、彩色铅笔、订书机等。</w:t>
            </w:r>
          </w:p>
        </w:tc>
        <w:tc>
          <w:tcPr>
            <w:tcW w:w="1689" w:type="dxa"/>
            <w:tcBorders>
              <w:top w:val="single" w:color="auto" w:sz="4" w:space="0"/>
              <w:left w:val="nil"/>
              <w:bottom w:val="single" w:color="auto" w:sz="4" w:space="0"/>
              <w:right w:val="single" w:color="auto" w:sz="4" w:space="0"/>
            </w:tcBorders>
            <w:noWrap/>
          </w:tcPr>
          <w:p w14:paraId="4BB6EEF2">
            <w:pPr>
              <w:jc w:val="left"/>
              <w:rPr>
                <w:rFonts w:hint="eastAsia" w:ascii="宋体" w:hAnsi="宋体" w:cs="等线"/>
              </w:rPr>
            </w:pPr>
          </w:p>
          <w:p w14:paraId="35386B87">
            <w:pPr>
              <w:jc w:val="left"/>
              <w:rPr>
                <w:rFonts w:hint="eastAsia" w:ascii="宋体" w:hAnsi="宋体" w:cs="等线"/>
              </w:rPr>
            </w:pPr>
          </w:p>
          <w:p w14:paraId="56E6FCC6">
            <w:pPr>
              <w:jc w:val="left"/>
              <w:rPr>
                <w:rFonts w:hint="eastAsia" w:ascii="宋体" w:hAnsi="宋体" w:cs="等线"/>
              </w:rPr>
            </w:pPr>
          </w:p>
          <w:p w14:paraId="7F42E984">
            <w:pPr>
              <w:jc w:val="left"/>
              <w:rPr>
                <w:rFonts w:hint="eastAsia" w:ascii="宋体" w:hAnsi="宋体" w:cs="等线"/>
              </w:rPr>
            </w:pPr>
          </w:p>
          <w:p w14:paraId="4BCB6193">
            <w:pPr>
              <w:jc w:val="left"/>
              <w:rPr>
                <w:rFonts w:ascii="宋体" w:hAnsi="宋体"/>
                <w:szCs w:val="21"/>
              </w:rPr>
            </w:pPr>
            <w:r>
              <w:rPr>
                <w:rFonts w:hint="eastAsia" w:ascii="宋体" w:hAnsi="宋体" w:cs="等线"/>
              </w:rPr>
              <w:t>玩法：幼儿利用</w:t>
            </w:r>
            <w:r>
              <w:rPr>
                <w:rFonts w:hint="eastAsia" w:ascii="宋体" w:hAnsi="宋体" w:cs="等线"/>
                <w:lang w:val="en-US" w:eastAsia="zh-CN"/>
              </w:rPr>
              <w:t>自制绘本人们的工作</w:t>
            </w:r>
            <w:r>
              <w:rPr>
                <w:rFonts w:hint="eastAsia" w:ascii="宋体" w:hAnsi="宋体" w:cs="等线"/>
              </w:rPr>
              <w:t>分享自己的发现。</w:t>
            </w:r>
          </w:p>
          <w:p w14:paraId="080D4F53">
            <w:pPr>
              <w:spacing w:line="300" w:lineRule="exact"/>
              <w:jc w:val="left"/>
              <w:rPr>
                <w:rFonts w:hint="default" w:ascii="宋体" w:hAnsi="宋体" w:eastAsia="宋体" w:cs="Times New Roman"/>
                <w:color w:val="000000"/>
                <w:lang w:val="en-US" w:eastAsia="zh-CN"/>
              </w:rPr>
            </w:pPr>
            <w:r>
              <w:rPr>
                <w:rFonts w:hint="eastAsia" w:ascii="宋体" w:hAnsi="宋体"/>
              </w:rPr>
              <w:t> </w:t>
            </w:r>
          </w:p>
        </w:tc>
        <w:tc>
          <w:tcPr>
            <w:tcW w:w="1988" w:type="dxa"/>
            <w:tcBorders>
              <w:top w:val="single" w:color="auto" w:sz="4" w:space="0"/>
              <w:left w:val="nil"/>
              <w:bottom w:val="single" w:color="auto" w:sz="4" w:space="0"/>
              <w:right w:val="single" w:color="auto" w:sz="4" w:space="0"/>
            </w:tcBorders>
            <w:noWrap/>
            <w:vAlign w:val="center"/>
          </w:tcPr>
          <w:p w14:paraId="677430A5">
            <w:pPr>
              <w:spacing w:line="300" w:lineRule="exact"/>
              <w:jc w:val="left"/>
              <w:rPr>
                <w:rFonts w:hint="eastAsia" w:ascii="宋体" w:hAnsi="宋体" w:eastAsia="宋体" w:cs="Times New Roman"/>
                <w:color w:val="000000"/>
                <w:lang w:val="en-US" w:eastAsia="zh-CN"/>
              </w:rPr>
            </w:pPr>
            <w:r>
              <w:rPr>
                <w:rFonts w:hint="eastAsia" w:ascii="宋体" w:hAnsi="宋体" w:cs="等线"/>
              </w:rPr>
              <w:t>观察幼儿是否愿意用图画和文字表现事物或故事，且书写姿势正确。</w:t>
            </w:r>
          </w:p>
        </w:tc>
        <w:tc>
          <w:tcPr>
            <w:tcW w:w="1195" w:type="dxa"/>
            <w:tcBorders>
              <w:top w:val="single" w:color="auto" w:sz="4" w:space="0"/>
              <w:left w:val="nil"/>
              <w:bottom w:val="single" w:color="auto" w:sz="4" w:space="0"/>
              <w:right w:val="single" w:color="auto" w:sz="4" w:space="0"/>
            </w:tcBorders>
            <w:noWrap/>
            <w:vAlign w:val="center"/>
          </w:tcPr>
          <w:p w14:paraId="6F7B1756">
            <w:pPr>
              <w:spacing w:line="300" w:lineRule="exact"/>
              <w:jc w:val="center"/>
              <w:rPr>
                <w:rFonts w:hint="eastAsia" w:ascii="宋体" w:hAnsi="宋体" w:eastAsia="宋体" w:cs="宋体"/>
                <w:b w:val="0"/>
                <w:bCs w:val="0"/>
                <w:kern w:val="2"/>
                <w:sz w:val="18"/>
                <w:szCs w:val="18"/>
                <w:lang w:val="en-US" w:eastAsia="zh-CN" w:bidi="ar-SA"/>
              </w:rPr>
            </w:pPr>
          </w:p>
        </w:tc>
      </w:tr>
      <w:tr w14:paraId="5F4C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7" w:hRule="atLeast"/>
        </w:trPr>
        <w:tc>
          <w:tcPr>
            <w:tcW w:w="543" w:type="dxa"/>
            <w:vMerge w:val="restart"/>
            <w:tcBorders>
              <w:top w:val="nil"/>
              <w:left w:val="single" w:color="auto" w:sz="4" w:space="0"/>
              <w:bottom w:val="single" w:color="auto" w:sz="4" w:space="0"/>
              <w:right w:val="single" w:color="auto" w:sz="4" w:space="0"/>
            </w:tcBorders>
            <w:noWrap/>
            <w:vAlign w:val="center"/>
          </w:tcPr>
          <w:p w14:paraId="57372271">
            <w:pPr>
              <w:spacing w:line="300" w:lineRule="exact"/>
              <w:ind w:firstLine="361"/>
              <w:jc w:val="center"/>
              <w:rPr>
                <w:rFonts w:ascii="宋体" w:hAnsi="宋体"/>
                <w:b/>
                <w:bCs/>
                <w:sz w:val="18"/>
                <w:szCs w:val="18"/>
              </w:rPr>
            </w:pPr>
            <w:r>
              <w:rPr>
                <w:rFonts w:hint="eastAsia" w:ascii="宋体" w:hAnsi="宋体"/>
                <w:b/>
                <w:bCs/>
                <w:sz w:val="18"/>
                <w:szCs w:val="18"/>
              </w:rPr>
              <w:t>图书区</w:t>
            </w:r>
          </w:p>
        </w:tc>
        <w:tc>
          <w:tcPr>
            <w:tcW w:w="2058" w:type="dxa"/>
            <w:vMerge w:val="restart"/>
            <w:tcBorders>
              <w:top w:val="nil"/>
              <w:left w:val="nil"/>
              <w:bottom w:val="single" w:color="auto" w:sz="4" w:space="0"/>
              <w:right w:val="single" w:color="auto" w:sz="4" w:space="0"/>
            </w:tcBorders>
          </w:tcPr>
          <w:p w14:paraId="7931334C">
            <w:pPr>
              <w:spacing w:line="300" w:lineRule="exact"/>
              <w:ind w:firstLine="361"/>
              <w:jc w:val="left"/>
              <w:rPr>
                <w:rFonts w:ascii="宋体" w:hAnsi="宋体"/>
                <w:sz w:val="18"/>
                <w:szCs w:val="18"/>
              </w:rPr>
            </w:pPr>
            <w:r>
              <w:rPr>
                <w:rFonts w:hint="eastAsia" w:ascii="宋体" w:hAnsi="宋体"/>
                <w:b/>
                <w:bCs/>
                <w:sz w:val="18"/>
                <w:szCs w:val="18"/>
              </w:rPr>
              <w:t>1.语言领域倾听与理解：</w:t>
            </w:r>
            <w:r>
              <w:rPr>
                <w:rFonts w:hint="eastAsia" w:ascii="宋体" w:hAnsi="宋体"/>
                <w:sz w:val="18"/>
                <w:szCs w:val="18"/>
              </w:rPr>
              <w:t>能结合情境理解一些表示因果、假设等相对复杂的句子。</w:t>
            </w:r>
          </w:p>
          <w:p w14:paraId="6F89DA2D">
            <w:pPr>
              <w:spacing w:line="300" w:lineRule="exact"/>
              <w:ind w:firstLine="361"/>
              <w:jc w:val="left"/>
              <w:rPr>
                <w:rFonts w:ascii="宋体" w:hAnsi="宋体"/>
                <w:sz w:val="18"/>
                <w:szCs w:val="18"/>
              </w:rPr>
            </w:pPr>
            <w:r>
              <w:rPr>
                <w:rFonts w:hint="eastAsia" w:ascii="宋体" w:hAnsi="宋体"/>
                <w:b/>
                <w:bCs/>
                <w:sz w:val="18"/>
                <w:szCs w:val="18"/>
              </w:rPr>
              <w:t>2.语言领域表达与交流：</w:t>
            </w:r>
            <w:r>
              <w:rPr>
                <w:rFonts w:hint="eastAsia" w:ascii="宋体" w:hAnsi="宋体"/>
                <w:sz w:val="18"/>
                <w:szCs w:val="18"/>
              </w:rPr>
              <w:t>能有序、连贯、清楚地讲述一件事情，讲述时能使用常见的形容词、同义词等，且语言比较生动。</w:t>
            </w:r>
          </w:p>
          <w:p w14:paraId="1683DC06">
            <w:pPr>
              <w:spacing w:line="300" w:lineRule="exact"/>
              <w:ind w:firstLine="361"/>
              <w:jc w:val="left"/>
              <w:rPr>
                <w:rFonts w:ascii="宋体" w:hAnsi="宋体"/>
                <w:b/>
                <w:bCs/>
                <w:sz w:val="18"/>
                <w:szCs w:val="18"/>
              </w:rPr>
            </w:pPr>
            <w:r>
              <w:rPr>
                <w:rFonts w:hint="eastAsia" w:ascii="宋体" w:hAnsi="宋体"/>
                <w:b/>
                <w:bCs/>
                <w:sz w:val="18"/>
                <w:szCs w:val="18"/>
              </w:rPr>
              <w:t>3.语言领域阅读与前书写：</w:t>
            </w:r>
            <w:r>
              <w:rPr>
                <w:rFonts w:hint="eastAsia" w:ascii="宋体" w:hAnsi="宋体"/>
                <w:sz w:val="18"/>
                <w:szCs w:val="18"/>
              </w:rPr>
              <w:t>能专注地阅读，初步感受文学语言的美。能根据故事的部分情节或图书画面的线索猜想故事情节发展。</w:t>
            </w:r>
          </w:p>
          <w:p w14:paraId="5B9C8667">
            <w:pPr>
              <w:spacing w:line="300" w:lineRule="exact"/>
              <w:ind w:firstLine="361"/>
              <w:jc w:val="left"/>
              <w:rPr>
                <w:rFonts w:ascii="宋体" w:hAnsi="宋体"/>
                <w:sz w:val="18"/>
                <w:szCs w:val="18"/>
              </w:rPr>
            </w:pPr>
            <w:r>
              <w:rPr>
                <w:rFonts w:hint="eastAsia" w:ascii="宋体" w:hAnsi="宋体"/>
                <w:b/>
                <w:bCs/>
                <w:sz w:val="18"/>
                <w:szCs w:val="18"/>
              </w:rPr>
              <w:t>4.语言领域阅读与前书写：</w:t>
            </w:r>
            <w:r>
              <w:rPr>
                <w:rFonts w:hint="eastAsia" w:ascii="宋体" w:hAnsi="宋体"/>
                <w:sz w:val="18"/>
                <w:szCs w:val="18"/>
              </w:rPr>
              <w:t>幼儿能根据故事的部分情节或图书画面的线索猜想故事情节发展，或续编、创编故事。</w:t>
            </w:r>
          </w:p>
          <w:p w14:paraId="1EDD0E6A">
            <w:pPr>
              <w:spacing w:line="300" w:lineRule="exact"/>
              <w:ind w:firstLine="361"/>
              <w:jc w:val="left"/>
              <w:rPr>
                <w:rFonts w:ascii="宋体" w:hAnsi="宋体"/>
                <w:sz w:val="18"/>
                <w:szCs w:val="18"/>
              </w:rPr>
            </w:pPr>
            <w:r>
              <w:rPr>
                <w:rFonts w:hint="eastAsia" w:ascii="宋体" w:hAnsi="宋体"/>
                <w:b/>
                <w:bCs/>
                <w:sz w:val="18"/>
                <w:szCs w:val="18"/>
              </w:rPr>
              <w:t>5.语言领域阅读与前书写：</w:t>
            </w:r>
            <w:r>
              <w:rPr>
                <w:rFonts w:hint="eastAsia" w:ascii="宋体" w:hAnsi="宋体"/>
                <w:sz w:val="18"/>
                <w:szCs w:val="18"/>
              </w:rPr>
              <w:t>幼儿愿意用图画和文字变现事物或故事，且书写姿势正确。</w:t>
            </w:r>
          </w:p>
        </w:tc>
        <w:tc>
          <w:tcPr>
            <w:tcW w:w="751" w:type="dxa"/>
            <w:tcBorders>
              <w:top w:val="single" w:color="auto" w:sz="4" w:space="0"/>
              <w:left w:val="nil"/>
              <w:bottom w:val="single" w:color="auto" w:sz="4" w:space="0"/>
              <w:right w:val="single" w:color="auto" w:sz="4" w:space="0"/>
            </w:tcBorders>
            <w:noWrap/>
            <w:vAlign w:val="center"/>
          </w:tcPr>
          <w:p w14:paraId="217EA8B0">
            <w:pPr>
              <w:spacing w:line="300" w:lineRule="exact"/>
              <w:ind w:firstLine="361"/>
              <w:jc w:val="center"/>
              <w:rPr>
                <w:rFonts w:ascii="宋体" w:hAnsi="宋体"/>
                <w:sz w:val="18"/>
                <w:szCs w:val="18"/>
              </w:rPr>
            </w:pPr>
            <w:r>
              <w:rPr>
                <w:rFonts w:hint="eastAsia" w:ascii="宋体" w:hAnsi="宋体"/>
                <w:sz w:val="18"/>
                <w:szCs w:val="18"/>
              </w:rPr>
              <w:t>故事盒</w:t>
            </w:r>
          </w:p>
        </w:tc>
        <w:tc>
          <w:tcPr>
            <w:tcW w:w="993" w:type="dxa"/>
            <w:tcBorders>
              <w:top w:val="single" w:color="auto" w:sz="4" w:space="0"/>
              <w:left w:val="nil"/>
              <w:bottom w:val="single" w:color="auto" w:sz="4" w:space="0"/>
              <w:right w:val="single" w:color="auto" w:sz="4" w:space="0"/>
            </w:tcBorders>
            <w:noWrap/>
            <w:vAlign w:val="center"/>
          </w:tcPr>
          <w:p w14:paraId="131A39EA">
            <w:pPr>
              <w:spacing w:line="300" w:lineRule="exact"/>
              <w:jc w:val="center"/>
              <w:rPr>
                <w:rFonts w:ascii="宋体" w:hAnsi="宋体"/>
                <w:sz w:val="18"/>
                <w:szCs w:val="18"/>
              </w:rPr>
            </w:pPr>
            <w:r>
              <w:rPr>
                <w:rFonts w:hint="eastAsia" w:ascii="宋体" w:hAnsi="宋体"/>
              </w:rPr>
              <w:t>自制图书、纸、笔</w:t>
            </w:r>
          </w:p>
        </w:tc>
        <w:tc>
          <w:tcPr>
            <w:tcW w:w="1689" w:type="dxa"/>
            <w:tcBorders>
              <w:top w:val="single" w:color="auto" w:sz="4" w:space="0"/>
              <w:left w:val="nil"/>
              <w:bottom w:val="single" w:color="auto" w:sz="4" w:space="0"/>
              <w:right w:val="single" w:color="auto" w:sz="4" w:space="0"/>
            </w:tcBorders>
            <w:noWrap/>
          </w:tcPr>
          <w:p w14:paraId="7399AE99">
            <w:pPr>
              <w:spacing w:line="300" w:lineRule="exact"/>
              <w:jc w:val="left"/>
              <w:rPr>
                <w:rFonts w:ascii="宋体" w:hAnsi="宋体"/>
                <w:sz w:val="18"/>
                <w:szCs w:val="18"/>
              </w:rPr>
            </w:pPr>
            <w:r>
              <w:rPr>
                <w:rFonts w:hint="eastAsia" w:ascii="宋体" w:hAnsi="宋体"/>
              </w:rPr>
              <w:t>孩子自主阅读书籍同时记录下自己的感受，与同伴分享。</w:t>
            </w:r>
          </w:p>
        </w:tc>
        <w:tc>
          <w:tcPr>
            <w:tcW w:w="1988" w:type="dxa"/>
            <w:tcBorders>
              <w:top w:val="single" w:color="auto" w:sz="4" w:space="0"/>
              <w:left w:val="nil"/>
              <w:bottom w:val="single" w:color="auto" w:sz="4" w:space="0"/>
              <w:right w:val="single" w:color="auto" w:sz="4" w:space="0"/>
            </w:tcBorders>
            <w:noWrap/>
            <w:vAlign w:val="center"/>
          </w:tcPr>
          <w:p w14:paraId="69CC1732">
            <w:pPr>
              <w:spacing w:line="300" w:lineRule="exact"/>
              <w:jc w:val="left"/>
              <w:rPr>
                <w:rFonts w:ascii="宋体" w:hAnsi="宋体"/>
                <w:sz w:val="18"/>
                <w:szCs w:val="18"/>
              </w:rPr>
            </w:pPr>
            <w:r>
              <w:rPr>
                <w:rFonts w:hint="eastAsia" w:ascii="宋体" w:hAnsi="宋体"/>
              </w:rPr>
              <w:t>鼓励幼儿一页一页阅读并能用语言讲述，与同伴交流。</w:t>
            </w:r>
          </w:p>
        </w:tc>
        <w:tc>
          <w:tcPr>
            <w:tcW w:w="1195" w:type="dxa"/>
            <w:tcBorders>
              <w:top w:val="single" w:color="auto" w:sz="4" w:space="0"/>
              <w:left w:val="nil"/>
              <w:bottom w:val="single" w:color="auto" w:sz="4" w:space="0"/>
              <w:right w:val="single" w:color="auto" w:sz="4" w:space="0"/>
            </w:tcBorders>
            <w:noWrap/>
            <w:vAlign w:val="center"/>
          </w:tcPr>
          <w:p w14:paraId="55A2BD7E">
            <w:pPr>
              <w:spacing w:line="300" w:lineRule="exact"/>
              <w:ind w:firstLine="361"/>
              <w:jc w:val="center"/>
              <w:rPr>
                <w:rFonts w:ascii="宋体" w:hAnsi="宋体"/>
                <w:sz w:val="18"/>
                <w:szCs w:val="18"/>
              </w:rPr>
            </w:pPr>
            <w:r>
              <w:rPr>
                <w:rFonts w:hint="eastAsia" w:ascii="宋体" w:hAnsi="宋体"/>
                <w:sz w:val="18"/>
                <w:szCs w:val="18"/>
              </w:rPr>
              <w:drawing>
                <wp:anchor distT="0" distB="0" distL="114300" distR="114300" simplePos="0" relativeHeight="251663360" behindDoc="0" locked="0" layoutInCell="1" allowOverlap="0">
                  <wp:simplePos x="0" y="0"/>
                  <wp:positionH relativeFrom="column">
                    <wp:posOffset>-3175</wp:posOffset>
                  </wp:positionH>
                  <wp:positionV relativeFrom="line">
                    <wp:posOffset>-257175</wp:posOffset>
                  </wp:positionV>
                  <wp:extent cx="677545" cy="504825"/>
                  <wp:effectExtent l="0" t="0" r="8255" b="3175"/>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1"/>
                          <a:srcRect/>
                          <a:stretch>
                            <a:fillRect/>
                          </a:stretch>
                        </pic:blipFill>
                        <pic:spPr>
                          <a:xfrm>
                            <a:off x="0" y="0"/>
                            <a:ext cx="677545" cy="504825"/>
                          </a:xfrm>
                          <a:prstGeom prst="rect">
                            <a:avLst/>
                          </a:prstGeom>
                          <a:noFill/>
                          <a:ln>
                            <a:noFill/>
                          </a:ln>
                        </pic:spPr>
                      </pic:pic>
                    </a:graphicData>
                  </a:graphic>
                </wp:anchor>
              </w:drawing>
            </w:r>
          </w:p>
        </w:tc>
      </w:tr>
      <w:tr w14:paraId="545B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9" w:hRule="atLeast"/>
        </w:trPr>
        <w:tc>
          <w:tcPr>
            <w:tcW w:w="543" w:type="dxa"/>
            <w:vMerge w:val="continue"/>
            <w:tcBorders>
              <w:top w:val="nil"/>
              <w:left w:val="single" w:color="auto" w:sz="4" w:space="0"/>
              <w:bottom w:val="single" w:color="auto" w:sz="4" w:space="0"/>
              <w:right w:val="single" w:color="auto" w:sz="4" w:space="0"/>
            </w:tcBorders>
            <w:vAlign w:val="center"/>
          </w:tcPr>
          <w:p w14:paraId="11FBBE5B">
            <w:pPr>
              <w:widowControl/>
              <w:spacing w:afterAutospacing="1"/>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01C25F03">
            <w:pPr>
              <w:widowControl/>
              <w:spacing w:afterAutospacing="1"/>
              <w:ind w:firstLine="361"/>
              <w:jc w:val="left"/>
              <w:rPr>
                <w:rFonts w:ascii="宋体" w:hAnsi="宋体" w:eastAsia="宋体"/>
                <w:sz w:val="18"/>
                <w:szCs w:val="18"/>
              </w:rPr>
            </w:pPr>
          </w:p>
        </w:tc>
        <w:tc>
          <w:tcPr>
            <w:tcW w:w="751" w:type="dxa"/>
            <w:tcBorders>
              <w:top w:val="single" w:color="auto" w:sz="4" w:space="0"/>
              <w:left w:val="nil"/>
              <w:bottom w:val="single" w:color="auto" w:sz="4" w:space="0"/>
              <w:right w:val="single" w:color="auto" w:sz="4" w:space="0"/>
            </w:tcBorders>
            <w:noWrap/>
            <w:vAlign w:val="center"/>
          </w:tcPr>
          <w:p w14:paraId="18C3A12D">
            <w:pPr>
              <w:spacing w:line="300" w:lineRule="exact"/>
              <w:ind w:firstLine="361"/>
              <w:jc w:val="center"/>
              <w:rPr>
                <w:rFonts w:ascii="宋体" w:hAnsi="宋体"/>
                <w:sz w:val="18"/>
                <w:szCs w:val="18"/>
              </w:rPr>
            </w:pPr>
            <w:r>
              <w:rPr>
                <w:rFonts w:hint="eastAsia" w:ascii="宋体" w:hAnsi="宋体"/>
                <w:color w:val="000000"/>
                <w:sz w:val="18"/>
                <w:szCs w:val="18"/>
              </w:rPr>
              <w:t>视听《</w:t>
            </w:r>
            <w:r>
              <w:rPr>
                <w:rFonts w:hint="eastAsia" w:ascii="宋体" w:hAnsi="宋体"/>
                <w:color w:val="000000"/>
                <w:sz w:val="18"/>
                <w:szCs w:val="18"/>
                <w:lang w:val="en-US" w:eastAsia="zh-CN"/>
              </w:rPr>
              <w:t>小小消防员</w:t>
            </w:r>
            <w:r>
              <w:rPr>
                <w:rFonts w:hint="eastAsia" w:ascii="宋体" w:hAnsi="宋体"/>
                <w:color w:val="000000"/>
                <w:sz w:val="18"/>
                <w:szCs w:val="18"/>
              </w:rPr>
              <w:t>》</w:t>
            </w:r>
          </w:p>
        </w:tc>
        <w:tc>
          <w:tcPr>
            <w:tcW w:w="993" w:type="dxa"/>
            <w:tcBorders>
              <w:top w:val="single" w:color="auto" w:sz="4" w:space="0"/>
              <w:left w:val="nil"/>
              <w:bottom w:val="single" w:color="auto" w:sz="4" w:space="0"/>
              <w:right w:val="single" w:color="auto" w:sz="4" w:space="0"/>
            </w:tcBorders>
            <w:noWrap/>
            <w:vAlign w:val="center"/>
          </w:tcPr>
          <w:p w14:paraId="240AFFD6">
            <w:pPr>
              <w:spacing w:line="300" w:lineRule="exact"/>
              <w:jc w:val="center"/>
              <w:rPr>
                <w:rFonts w:ascii="宋体" w:hAnsi="宋体"/>
                <w:sz w:val="18"/>
                <w:szCs w:val="18"/>
              </w:rPr>
            </w:pPr>
            <w:r>
              <w:rPr>
                <w:rFonts w:hint="eastAsia" w:ascii="宋体" w:hAnsi="宋体"/>
                <w:color w:val="333333"/>
              </w:rPr>
              <w:t>操作纸，耳机</w:t>
            </w:r>
          </w:p>
        </w:tc>
        <w:tc>
          <w:tcPr>
            <w:tcW w:w="1689" w:type="dxa"/>
            <w:tcBorders>
              <w:top w:val="single" w:color="auto" w:sz="4" w:space="0"/>
              <w:left w:val="nil"/>
              <w:bottom w:val="single" w:color="auto" w:sz="4" w:space="0"/>
              <w:right w:val="single" w:color="auto" w:sz="4" w:space="0"/>
            </w:tcBorders>
            <w:noWrap/>
            <w:vAlign w:val="center"/>
          </w:tcPr>
          <w:p w14:paraId="55057FF8">
            <w:pPr>
              <w:spacing w:line="300" w:lineRule="exact"/>
              <w:jc w:val="left"/>
              <w:rPr>
                <w:rFonts w:ascii="宋体" w:hAnsi="宋体"/>
                <w:sz w:val="18"/>
                <w:szCs w:val="18"/>
              </w:rPr>
            </w:pPr>
            <w:r>
              <w:rPr>
                <w:rFonts w:hint="eastAsia" w:ascii="宋体" w:hAnsi="宋体"/>
                <w:color w:val="333333"/>
              </w:rPr>
              <w:t>1.幼儿带上耳机，根据听到的故事内容，在操作纸上进行故事排序。</w:t>
            </w:r>
          </w:p>
        </w:tc>
        <w:tc>
          <w:tcPr>
            <w:tcW w:w="1988" w:type="dxa"/>
            <w:tcBorders>
              <w:top w:val="single" w:color="auto" w:sz="4" w:space="0"/>
              <w:left w:val="nil"/>
              <w:bottom w:val="single" w:color="auto" w:sz="4" w:space="0"/>
              <w:right w:val="single" w:color="auto" w:sz="4" w:space="0"/>
            </w:tcBorders>
            <w:noWrap/>
            <w:vAlign w:val="center"/>
          </w:tcPr>
          <w:p w14:paraId="4F0B3505">
            <w:pPr>
              <w:spacing w:line="300" w:lineRule="exact"/>
              <w:jc w:val="left"/>
              <w:rPr>
                <w:rFonts w:ascii="宋体" w:hAnsi="宋体"/>
                <w:sz w:val="18"/>
                <w:szCs w:val="18"/>
              </w:rPr>
            </w:pPr>
            <w:r>
              <w:rPr>
                <w:rFonts w:hint="eastAsia" w:ascii="宋体" w:hAnsi="宋体"/>
                <w:color w:val="333333"/>
              </w:rPr>
              <w:t>引导幼儿仔细倾听，并排序。</w:t>
            </w:r>
          </w:p>
        </w:tc>
        <w:tc>
          <w:tcPr>
            <w:tcW w:w="1195" w:type="dxa"/>
            <w:tcBorders>
              <w:top w:val="single" w:color="auto" w:sz="4" w:space="0"/>
              <w:left w:val="nil"/>
              <w:bottom w:val="single" w:color="auto" w:sz="4" w:space="0"/>
              <w:right w:val="single" w:color="auto" w:sz="4" w:space="0"/>
            </w:tcBorders>
            <w:noWrap/>
            <w:vAlign w:val="center"/>
          </w:tcPr>
          <w:p w14:paraId="7BFDD82E">
            <w:pPr>
              <w:spacing w:line="300" w:lineRule="exact"/>
              <w:jc w:val="center"/>
              <w:rPr>
                <w:rFonts w:ascii="宋体" w:hAnsi="宋体"/>
                <w:sz w:val="18"/>
                <w:szCs w:val="18"/>
              </w:rPr>
            </w:pPr>
          </w:p>
        </w:tc>
      </w:tr>
      <w:tr w14:paraId="707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2" w:hRule="atLeast"/>
        </w:trPr>
        <w:tc>
          <w:tcPr>
            <w:tcW w:w="543" w:type="dxa"/>
            <w:vMerge w:val="continue"/>
            <w:tcBorders>
              <w:top w:val="nil"/>
              <w:left w:val="single" w:color="auto" w:sz="4" w:space="0"/>
              <w:bottom w:val="single" w:color="auto" w:sz="4" w:space="0"/>
              <w:right w:val="single" w:color="auto" w:sz="4" w:space="0"/>
            </w:tcBorders>
            <w:vAlign w:val="center"/>
          </w:tcPr>
          <w:p w14:paraId="4ED79C76">
            <w:pPr>
              <w:widowControl/>
              <w:spacing w:afterAutospacing="1"/>
              <w:ind w:firstLine="360"/>
              <w:jc w:val="left"/>
              <w:rPr>
                <w:rFonts w:ascii="宋体" w:hAnsi="宋体" w:eastAsia="宋体"/>
                <w:b/>
                <w:bCs/>
                <w:sz w:val="18"/>
                <w:szCs w:val="18"/>
              </w:rPr>
            </w:pPr>
          </w:p>
        </w:tc>
        <w:tc>
          <w:tcPr>
            <w:tcW w:w="2058" w:type="dxa"/>
            <w:vMerge w:val="continue"/>
            <w:tcBorders>
              <w:top w:val="nil"/>
              <w:left w:val="nil"/>
              <w:bottom w:val="single" w:color="auto" w:sz="4" w:space="0"/>
              <w:right w:val="single" w:color="auto" w:sz="4" w:space="0"/>
            </w:tcBorders>
            <w:vAlign w:val="center"/>
          </w:tcPr>
          <w:p w14:paraId="409A4A10">
            <w:pPr>
              <w:widowControl/>
              <w:spacing w:afterAutospacing="1"/>
              <w:ind w:firstLine="361"/>
              <w:jc w:val="left"/>
              <w:rPr>
                <w:rFonts w:ascii="宋体" w:hAnsi="宋体" w:eastAsia="宋体"/>
                <w:sz w:val="18"/>
                <w:szCs w:val="18"/>
              </w:rPr>
            </w:pPr>
          </w:p>
        </w:tc>
        <w:tc>
          <w:tcPr>
            <w:tcW w:w="751" w:type="dxa"/>
            <w:tcBorders>
              <w:top w:val="single" w:color="auto" w:sz="4" w:space="0"/>
              <w:left w:val="nil"/>
              <w:bottom w:val="single" w:color="auto" w:sz="4" w:space="0"/>
              <w:right w:val="single" w:color="auto" w:sz="4" w:space="0"/>
            </w:tcBorders>
            <w:noWrap/>
            <w:vAlign w:val="center"/>
          </w:tcPr>
          <w:p w14:paraId="7A181091">
            <w:pPr>
              <w:spacing w:line="300" w:lineRule="exact"/>
              <w:ind w:firstLine="361"/>
              <w:jc w:val="center"/>
              <w:rPr>
                <w:rFonts w:ascii="宋体" w:hAnsi="宋体"/>
                <w:sz w:val="18"/>
                <w:szCs w:val="18"/>
              </w:rPr>
            </w:pPr>
          </w:p>
        </w:tc>
        <w:tc>
          <w:tcPr>
            <w:tcW w:w="993" w:type="dxa"/>
            <w:tcBorders>
              <w:top w:val="single" w:color="auto" w:sz="4" w:space="0"/>
              <w:left w:val="nil"/>
              <w:bottom w:val="single" w:color="auto" w:sz="4" w:space="0"/>
              <w:right w:val="single" w:color="auto" w:sz="4" w:space="0"/>
            </w:tcBorders>
            <w:noWrap/>
            <w:vAlign w:val="center"/>
          </w:tcPr>
          <w:p w14:paraId="084072D4">
            <w:pPr>
              <w:spacing w:line="300" w:lineRule="exact"/>
              <w:jc w:val="center"/>
              <w:rPr>
                <w:rFonts w:ascii="宋体" w:hAnsi="宋体"/>
                <w:sz w:val="18"/>
                <w:szCs w:val="18"/>
              </w:rPr>
            </w:pPr>
          </w:p>
        </w:tc>
        <w:tc>
          <w:tcPr>
            <w:tcW w:w="1689" w:type="dxa"/>
            <w:tcBorders>
              <w:top w:val="single" w:color="auto" w:sz="4" w:space="0"/>
              <w:left w:val="nil"/>
              <w:bottom w:val="single" w:color="auto" w:sz="4" w:space="0"/>
              <w:right w:val="single" w:color="auto" w:sz="4" w:space="0"/>
            </w:tcBorders>
            <w:noWrap/>
            <w:vAlign w:val="center"/>
          </w:tcPr>
          <w:p w14:paraId="2B81F513">
            <w:pPr>
              <w:spacing w:line="300" w:lineRule="exact"/>
              <w:jc w:val="left"/>
              <w:rPr>
                <w:rFonts w:ascii="宋体" w:hAnsi="宋体"/>
                <w:sz w:val="18"/>
                <w:szCs w:val="18"/>
              </w:rPr>
            </w:pPr>
          </w:p>
        </w:tc>
        <w:tc>
          <w:tcPr>
            <w:tcW w:w="1988" w:type="dxa"/>
            <w:tcBorders>
              <w:top w:val="single" w:color="auto" w:sz="4" w:space="0"/>
              <w:left w:val="nil"/>
              <w:bottom w:val="single" w:color="auto" w:sz="4" w:space="0"/>
              <w:right w:val="single" w:color="auto" w:sz="4" w:space="0"/>
            </w:tcBorders>
            <w:noWrap/>
            <w:vAlign w:val="center"/>
          </w:tcPr>
          <w:p w14:paraId="33A3AD60">
            <w:pPr>
              <w:spacing w:line="300" w:lineRule="exact"/>
              <w:jc w:val="left"/>
              <w:rPr>
                <w:rFonts w:ascii="宋体" w:hAnsi="宋体"/>
                <w:sz w:val="18"/>
                <w:szCs w:val="18"/>
              </w:rPr>
            </w:pPr>
          </w:p>
        </w:tc>
        <w:tc>
          <w:tcPr>
            <w:tcW w:w="1195" w:type="dxa"/>
            <w:tcBorders>
              <w:top w:val="single" w:color="auto" w:sz="4" w:space="0"/>
              <w:left w:val="nil"/>
              <w:bottom w:val="single" w:color="auto" w:sz="4" w:space="0"/>
              <w:right w:val="single" w:color="auto" w:sz="4" w:space="0"/>
            </w:tcBorders>
            <w:noWrap/>
            <w:vAlign w:val="center"/>
          </w:tcPr>
          <w:p w14:paraId="293EFCB1">
            <w:pPr>
              <w:spacing w:line="300" w:lineRule="exact"/>
              <w:jc w:val="center"/>
              <w:rPr>
                <w:rFonts w:ascii="宋体" w:hAnsi="宋体"/>
                <w:sz w:val="18"/>
                <w:szCs w:val="18"/>
              </w:rPr>
            </w:pPr>
          </w:p>
        </w:tc>
      </w:tr>
    </w:tbl>
    <w:p w14:paraId="40F7E3CA">
      <w:pPr>
        <w:spacing w:line="360" w:lineRule="auto"/>
        <w:ind w:firstLine="420" w:firstLineChars="200"/>
        <w:rPr>
          <w:rFonts w:asciiTheme="minorEastAsia" w:hAnsiTheme="minorEastAsia"/>
          <w:b/>
          <w:bCs/>
          <w:szCs w:val="21"/>
        </w:rPr>
      </w:pPr>
      <w:r>
        <w:rPr>
          <w:rFonts w:hint="eastAsia" w:asciiTheme="minorEastAsia" w:hAnsiTheme="minorEastAsia"/>
          <w:b/>
          <w:bCs/>
          <w:szCs w:val="21"/>
        </w:rPr>
        <w:t>七、主题活动安排（见周计划）</w:t>
      </w:r>
    </w:p>
    <w:p w14:paraId="00EA96AD">
      <w:pPr>
        <w:spacing w:line="360" w:lineRule="auto"/>
        <w:ind w:firstLine="420" w:firstLineChars="200"/>
        <w:rPr>
          <w:rFonts w:asciiTheme="minorEastAsia" w:hAnsiTheme="minorEastAsia"/>
          <w:b/>
          <w:bCs/>
          <w:szCs w:val="21"/>
        </w:rPr>
      </w:pPr>
      <w:r>
        <w:rPr>
          <w:rFonts w:hint="eastAsia" w:asciiTheme="minorEastAsia" w:hAnsiTheme="minorEastAsia"/>
          <w:b/>
          <w:bCs/>
          <w:szCs w:val="21"/>
        </w:rPr>
        <w:t>八、主题实施与评价:</w:t>
      </w:r>
    </w:p>
    <w:p w14:paraId="5D750818">
      <w:pPr>
        <w:spacing w:line="360" w:lineRule="auto"/>
        <w:ind w:firstLine="420" w:firstLineChars="200"/>
        <w:rPr>
          <w:rFonts w:hint="eastAsia" w:asciiTheme="minorEastAsia" w:hAnsiTheme="minorEastAsia"/>
          <w:b/>
          <w:bCs/>
          <w:szCs w:val="21"/>
        </w:rPr>
      </w:pPr>
      <w:r>
        <w:rPr>
          <w:rFonts w:hint="eastAsia" w:asciiTheme="minorEastAsia" w:hAnsiTheme="minorEastAsia"/>
          <w:b/>
          <w:bCs/>
          <w:szCs w:val="21"/>
        </w:rPr>
        <w:t>九、主题管理：</w:t>
      </w:r>
    </w:p>
    <w:p w14:paraId="4AA0D4C8">
      <w:pPr>
        <w:ind w:firstLine="420" w:firstLineChars="200"/>
        <w:rPr>
          <w:rFonts w:hint="eastAsia" w:hAnsi="宋体"/>
        </w:rPr>
      </w:pPr>
    </w:p>
    <w:p w14:paraId="79E9F7FA">
      <w:pPr>
        <w:spacing w:line="360" w:lineRule="auto"/>
        <w:ind w:firstLine="420" w:firstLineChars="200"/>
        <w:rPr>
          <w:rFonts w:hint="eastAsia" w:asciiTheme="minorEastAsia" w:hAnsiTheme="minorEastAsia"/>
          <w:b/>
          <w:bCs/>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variable"/>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23B70"/>
    <w:multiLevelType w:val="singleLevel"/>
    <w:tmpl w:val="BD823B70"/>
    <w:lvl w:ilvl="0" w:tentative="0">
      <w:start w:val="4"/>
      <w:numFmt w:val="chineseCounting"/>
      <w:suff w:val="nothing"/>
      <w:lvlText w:val="%1、"/>
      <w:lvlJc w:val="left"/>
      <w:rPr>
        <w:rFonts w:hint="eastAsia"/>
      </w:rPr>
    </w:lvl>
  </w:abstractNum>
  <w:abstractNum w:abstractNumId="1">
    <w:nsid w:val="FFBF656F"/>
    <w:multiLevelType w:val="singleLevel"/>
    <w:tmpl w:val="FFBF656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28"/>
    <w:rsid w:val="00020696"/>
    <w:rsid w:val="000449DE"/>
    <w:rsid w:val="000452BB"/>
    <w:rsid w:val="00046FBF"/>
    <w:rsid w:val="00053FD9"/>
    <w:rsid w:val="00060D97"/>
    <w:rsid w:val="00065148"/>
    <w:rsid w:val="00065B91"/>
    <w:rsid w:val="0007180A"/>
    <w:rsid w:val="00077055"/>
    <w:rsid w:val="0008567A"/>
    <w:rsid w:val="00085D96"/>
    <w:rsid w:val="000939DC"/>
    <w:rsid w:val="000A153C"/>
    <w:rsid w:val="000C6B20"/>
    <w:rsid w:val="000C7636"/>
    <w:rsid w:val="00102066"/>
    <w:rsid w:val="00105420"/>
    <w:rsid w:val="0012049C"/>
    <w:rsid w:val="00123320"/>
    <w:rsid w:val="00134A9C"/>
    <w:rsid w:val="0015085C"/>
    <w:rsid w:val="00177E7E"/>
    <w:rsid w:val="001802E2"/>
    <w:rsid w:val="001805F5"/>
    <w:rsid w:val="00180D49"/>
    <w:rsid w:val="001939F9"/>
    <w:rsid w:val="001C175E"/>
    <w:rsid w:val="001C54B6"/>
    <w:rsid w:val="001C6E2C"/>
    <w:rsid w:val="001D27BE"/>
    <w:rsid w:val="001D396D"/>
    <w:rsid w:val="001D4937"/>
    <w:rsid w:val="001F627E"/>
    <w:rsid w:val="002039AC"/>
    <w:rsid w:val="0020532A"/>
    <w:rsid w:val="002332FB"/>
    <w:rsid w:val="00240493"/>
    <w:rsid w:val="0024608E"/>
    <w:rsid w:val="00247BC0"/>
    <w:rsid w:val="00257794"/>
    <w:rsid w:val="002730AA"/>
    <w:rsid w:val="0027317E"/>
    <w:rsid w:val="00273217"/>
    <w:rsid w:val="0028292D"/>
    <w:rsid w:val="00282993"/>
    <w:rsid w:val="0029026A"/>
    <w:rsid w:val="002C3493"/>
    <w:rsid w:val="002D3D17"/>
    <w:rsid w:val="003058EA"/>
    <w:rsid w:val="00306DE1"/>
    <w:rsid w:val="00315042"/>
    <w:rsid w:val="003230DE"/>
    <w:rsid w:val="00324144"/>
    <w:rsid w:val="003256B7"/>
    <w:rsid w:val="00353DDC"/>
    <w:rsid w:val="003636F2"/>
    <w:rsid w:val="00375C7E"/>
    <w:rsid w:val="00382865"/>
    <w:rsid w:val="003836EA"/>
    <w:rsid w:val="003932D3"/>
    <w:rsid w:val="0039586C"/>
    <w:rsid w:val="0039716F"/>
    <w:rsid w:val="003A19F7"/>
    <w:rsid w:val="003A4FB1"/>
    <w:rsid w:val="003A5B67"/>
    <w:rsid w:val="003C5B66"/>
    <w:rsid w:val="003D2201"/>
    <w:rsid w:val="003E0256"/>
    <w:rsid w:val="003E61AD"/>
    <w:rsid w:val="003F1CAF"/>
    <w:rsid w:val="003F20C9"/>
    <w:rsid w:val="003F39D0"/>
    <w:rsid w:val="004009FC"/>
    <w:rsid w:val="00413648"/>
    <w:rsid w:val="00415E5D"/>
    <w:rsid w:val="004170B6"/>
    <w:rsid w:val="004207B7"/>
    <w:rsid w:val="00454B64"/>
    <w:rsid w:val="00454D5F"/>
    <w:rsid w:val="00466BF4"/>
    <w:rsid w:val="004704E4"/>
    <w:rsid w:val="00472E5A"/>
    <w:rsid w:val="00485D01"/>
    <w:rsid w:val="004A0D6A"/>
    <w:rsid w:val="004A2EE9"/>
    <w:rsid w:val="004B23A4"/>
    <w:rsid w:val="004C1F67"/>
    <w:rsid w:val="004D6103"/>
    <w:rsid w:val="004E3D82"/>
    <w:rsid w:val="004F4A41"/>
    <w:rsid w:val="004F4E64"/>
    <w:rsid w:val="00512F0C"/>
    <w:rsid w:val="00520CA4"/>
    <w:rsid w:val="00523765"/>
    <w:rsid w:val="00523888"/>
    <w:rsid w:val="005355CB"/>
    <w:rsid w:val="00543367"/>
    <w:rsid w:val="00570E76"/>
    <w:rsid w:val="00591DB5"/>
    <w:rsid w:val="005A669C"/>
    <w:rsid w:val="005C758F"/>
    <w:rsid w:val="005E3876"/>
    <w:rsid w:val="005E3BCD"/>
    <w:rsid w:val="005E4C60"/>
    <w:rsid w:val="005F6D1D"/>
    <w:rsid w:val="0060122E"/>
    <w:rsid w:val="00604AC4"/>
    <w:rsid w:val="00611C28"/>
    <w:rsid w:val="00620D66"/>
    <w:rsid w:val="00634B1A"/>
    <w:rsid w:val="00653974"/>
    <w:rsid w:val="0069166C"/>
    <w:rsid w:val="006A033C"/>
    <w:rsid w:val="006A77FA"/>
    <w:rsid w:val="006B082A"/>
    <w:rsid w:val="006C0EC5"/>
    <w:rsid w:val="006D14A1"/>
    <w:rsid w:val="006D6684"/>
    <w:rsid w:val="006F25FE"/>
    <w:rsid w:val="0070021D"/>
    <w:rsid w:val="00704345"/>
    <w:rsid w:val="00705828"/>
    <w:rsid w:val="007202E8"/>
    <w:rsid w:val="00733DB6"/>
    <w:rsid w:val="00737916"/>
    <w:rsid w:val="00743402"/>
    <w:rsid w:val="007445B2"/>
    <w:rsid w:val="007547A4"/>
    <w:rsid w:val="00790BF7"/>
    <w:rsid w:val="00791911"/>
    <w:rsid w:val="00792CA8"/>
    <w:rsid w:val="00795068"/>
    <w:rsid w:val="007C01A1"/>
    <w:rsid w:val="007E309E"/>
    <w:rsid w:val="007F5A29"/>
    <w:rsid w:val="00800BB5"/>
    <w:rsid w:val="008108C1"/>
    <w:rsid w:val="00832A9F"/>
    <w:rsid w:val="00842F37"/>
    <w:rsid w:val="00845049"/>
    <w:rsid w:val="0085014F"/>
    <w:rsid w:val="00865EDE"/>
    <w:rsid w:val="00875969"/>
    <w:rsid w:val="00876736"/>
    <w:rsid w:val="008824BE"/>
    <w:rsid w:val="008863DD"/>
    <w:rsid w:val="00887FC8"/>
    <w:rsid w:val="0089299B"/>
    <w:rsid w:val="008A7F74"/>
    <w:rsid w:val="008B3592"/>
    <w:rsid w:val="008D6CE3"/>
    <w:rsid w:val="009078E7"/>
    <w:rsid w:val="00933D93"/>
    <w:rsid w:val="00953B64"/>
    <w:rsid w:val="00962F33"/>
    <w:rsid w:val="00965B5E"/>
    <w:rsid w:val="00971F41"/>
    <w:rsid w:val="00986463"/>
    <w:rsid w:val="00992777"/>
    <w:rsid w:val="00994083"/>
    <w:rsid w:val="009A50E9"/>
    <w:rsid w:val="009C5582"/>
    <w:rsid w:val="009C7066"/>
    <w:rsid w:val="009C793C"/>
    <w:rsid w:val="009D1FE4"/>
    <w:rsid w:val="009E582C"/>
    <w:rsid w:val="009E6C0E"/>
    <w:rsid w:val="00A05723"/>
    <w:rsid w:val="00A07BB5"/>
    <w:rsid w:val="00A1281A"/>
    <w:rsid w:val="00A30FE5"/>
    <w:rsid w:val="00A32A3C"/>
    <w:rsid w:val="00A467B7"/>
    <w:rsid w:val="00A51C3B"/>
    <w:rsid w:val="00A54CF7"/>
    <w:rsid w:val="00A60089"/>
    <w:rsid w:val="00A65EA2"/>
    <w:rsid w:val="00A66161"/>
    <w:rsid w:val="00A86E84"/>
    <w:rsid w:val="00A87B8C"/>
    <w:rsid w:val="00AA1E8A"/>
    <w:rsid w:val="00AC7DA5"/>
    <w:rsid w:val="00AE1CD0"/>
    <w:rsid w:val="00AE49E8"/>
    <w:rsid w:val="00AF4595"/>
    <w:rsid w:val="00B024FE"/>
    <w:rsid w:val="00B0464A"/>
    <w:rsid w:val="00B54F3E"/>
    <w:rsid w:val="00B76C04"/>
    <w:rsid w:val="00B77E90"/>
    <w:rsid w:val="00B82B32"/>
    <w:rsid w:val="00BA004D"/>
    <w:rsid w:val="00BB527C"/>
    <w:rsid w:val="00BC23CC"/>
    <w:rsid w:val="00C024DD"/>
    <w:rsid w:val="00C30310"/>
    <w:rsid w:val="00C32E70"/>
    <w:rsid w:val="00C34604"/>
    <w:rsid w:val="00C36DC2"/>
    <w:rsid w:val="00C65A0A"/>
    <w:rsid w:val="00C75F17"/>
    <w:rsid w:val="00C90268"/>
    <w:rsid w:val="00C90662"/>
    <w:rsid w:val="00CA41D9"/>
    <w:rsid w:val="00CC21E5"/>
    <w:rsid w:val="00CC51F4"/>
    <w:rsid w:val="00CD491F"/>
    <w:rsid w:val="00CD60B0"/>
    <w:rsid w:val="00CD6926"/>
    <w:rsid w:val="00CE0840"/>
    <w:rsid w:val="00CE084F"/>
    <w:rsid w:val="00CF1F1F"/>
    <w:rsid w:val="00CF6B00"/>
    <w:rsid w:val="00D01F1A"/>
    <w:rsid w:val="00D216AF"/>
    <w:rsid w:val="00D30422"/>
    <w:rsid w:val="00D30CCE"/>
    <w:rsid w:val="00D5266C"/>
    <w:rsid w:val="00D7216D"/>
    <w:rsid w:val="00D73F76"/>
    <w:rsid w:val="00D8214E"/>
    <w:rsid w:val="00D90BA1"/>
    <w:rsid w:val="00DA7CEA"/>
    <w:rsid w:val="00DF53CD"/>
    <w:rsid w:val="00E01788"/>
    <w:rsid w:val="00E06CBD"/>
    <w:rsid w:val="00E148C4"/>
    <w:rsid w:val="00E34004"/>
    <w:rsid w:val="00E52516"/>
    <w:rsid w:val="00E678D6"/>
    <w:rsid w:val="00E7199B"/>
    <w:rsid w:val="00E76D3F"/>
    <w:rsid w:val="00E8266E"/>
    <w:rsid w:val="00E954D0"/>
    <w:rsid w:val="00EA37D5"/>
    <w:rsid w:val="00EB0451"/>
    <w:rsid w:val="00EB1EAC"/>
    <w:rsid w:val="00EC12C3"/>
    <w:rsid w:val="00EF4893"/>
    <w:rsid w:val="00EF4CF8"/>
    <w:rsid w:val="00F1192B"/>
    <w:rsid w:val="00F26582"/>
    <w:rsid w:val="00F31616"/>
    <w:rsid w:val="00F40689"/>
    <w:rsid w:val="00F46A1D"/>
    <w:rsid w:val="00F560EC"/>
    <w:rsid w:val="00F60C47"/>
    <w:rsid w:val="00F70DEA"/>
    <w:rsid w:val="00F7201D"/>
    <w:rsid w:val="00F73DA1"/>
    <w:rsid w:val="00F87567"/>
    <w:rsid w:val="00FA1163"/>
    <w:rsid w:val="00FA1402"/>
    <w:rsid w:val="00FB106D"/>
    <w:rsid w:val="00FC6C97"/>
    <w:rsid w:val="00FD7391"/>
    <w:rsid w:val="00FE234A"/>
    <w:rsid w:val="00FE3C56"/>
    <w:rsid w:val="00FE756A"/>
    <w:rsid w:val="00FF145C"/>
    <w:rsid w:val="00FF6600"/>
    <w:rsid w:val="00FF6A11"/>
    <w:rsid w:val="5E5F4C34"/>
    <w:rsid w:val="7FDB09B1"/>
    <w:rsid w:val="7FFDD6AA"/>
    <w:rsid w:val="DF9B04FE"/>
    <w:rsid w:val="EEF7500A"/>
    <w:rsid w:val="EFDE3BCB"/>
    <w:rsid w:val="F7EB39C9"/>
    <w:rsid w:val="FCA10049"/>
    <w:rsid w:val="FE3670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qFormat/>
    <w:uiPriority w:val="0"/>
    <w:pPr>
      <w:ind w:firstLine="480" w:firstLineChars="200"/>
    </w:pPr>
    <w:rPr>
      <w:rFonts w:eastAsia="宋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character" w:customStyle="1" w:styleId="12">
    <w:name w:val="webessay_text"/>
    <w:basedOn w:val="10"/>
    <w:uiPriority w:val="0"/>
  </w:style>
  <w:style w:type="character" w:customStyle="1" w:styleId="13">
    <w:name w:val=" Char Char1"/>
    <w:basedOn w:val="10"/>
    <w:link w:val="5"/>
    <w:uiPriority w:val="0"/>
    <w:rPr>
      <w:kern w:val="2"/>
      <w:sz w:val="18"/>
      <w:szCs w:val="18"/>
    </w:rPr>
  </w:style>
  <w:style w:type="character" w:customStyle="1" w:styleId="14">
    <w:name w:val=" Char Char"/>
    <w:basedOn w:val="10"/>
    <w:link w:val="4"/>
    <w:uiPriority w:val="0"/>
    <w:rPr>
      <w:kern w:val="2"/>
      <w:sz w:val="18"/>
      <w:szCs w:val="18"/>
    </w:rPr>
  </w:style>
  <w:style w:type="paragraph" w:customStyle="1" w:styleId="15">
    <w:name w:val="paragraph"/>
    <w:basedOn w:val="1"/>
    <w:qFormat/>
    <w:uiPriority w:val="0"/>
    <w:pPr>
      <w:widowControl/>
      <w:spacing w:before="100" w:beforeAutospacing="1" w:after="100" w:afterAutospacing="1"/>
      <w:jc w:val="left"/>
    </w:pPr>
    <w:rPr>
      <w:rFonts w:ascii="等线" w:hAnsi="等线" w:eastAsia="等线" w:cs="Times New Roman"/>
      <w:kern w:val="0"/>
      <w:sz w:val="24"/>
      <w:szCs w:val="24"/>
    </w:rPr>
  </w:style>
  <w:style w:type="paragraph" w:customStyle="1" w:styleId="16">
    <w:name w:val="正文首行缩进1"/>
    <w:basedOn w:val="2"/>
    <w:qFormat/>
    <w:uiPriority w:val="0"/>
    <w:pPr>
      <w:spacing w:after="0"/>
      <w:ind w:firstLine="420" w:firstLineChars="100"/>
    </w:pPr>
    <w:rPr>
      <w:rFonts w:ascii="Times New Roman" w:hAnsi="Times New Roman" w:eastAsia="宋体" w:cs="Times New Roman"/>
      <w:szCs w:val="21"/>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职业认知</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简单描述家长工作内容</c:v>
                </c:pt>
                <c:pt idx="1">
                  <c:v>对职业认识较模糊</c:v>
                </c:pt>
                <c:pt idx="2">
                  <c:v>能描述家人的工作内容</c:v>
                </c:pt>
                <c:pt idx="3">
                  <c:v>模仿职业的典型行为</c:v>
                </c:pt>
              </c:strCache>
            </c:strRef>
          </c:cat>
          <c:val>
            <c:numRef>
              <c:f>Sheet1!$B$2:$B$5</c:f>
              <c:numCache>
                <c:formatCode>0%</c:formatCode>
                <c:ptCount val="4"/>
                <c:pt idx="0">
                  <c:v>0.35</c:v>
                </c:pt>
                <c:pt idx="1">
                  <c:v>0.12</c:v>
                </c:pt>
                <c:pt idx="2">
                  <c:v>0.35</c:v>
                </c:pt>
                <c:pt idx="3">
                  <c:v>0.46</c:v>
                </c:pt>
              </c:numCache>
            </c:numRef>
          </c:val>
        </c:ser>
        <c:ser>
          <c:idx val="1"/>
          <c:order val="1"/>
          <c:tx>
            <c:strRef>
              <c:f>Sheet1!#REF!</c:f>
              <c:strCache>
                <c:ptCount val="1"/>
                <c:pt idx="0">
                  <c:v/>
                </c:pt>
              </c:strCache>
            </c:strRef>
          </c:tx>
          <c:spPr/>
          <c:explosion val="0"/>
          <c:dPt>
            <c:idx val="0"/>
            <c:bubble3D val="0"/>
            <c:spPr>
              <a:solidFill>
                <a:srgbClr val="F1BD3F"/>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简单描述家长工作内容</c:v>
                </c:pt>
                <c:pt idx="1">
                  <c:v>对职业认识较模糊</c:v>
                </c:pt>
                <c:pt idx="2">
                  <c:v>能描述家人的工作内容</c:v>
                </c:pt>
                <c:pt idx="3">
                  <c:v>模仿职业的典型行为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rgbClr val="F1BD3F"/>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简单描述家长工作内容</c:v>
                </c:pt>
                <c:pt idx="1">
                  <c:v>对职业认识较模糊</c:v>
                </c:pt>
                <c:pt idx="2">
                  <c:v>能描述家人的工作内容</c:v>
                </c:pt>
                <c:pt idx="3">
                  <c:v>模仿职业的典型行为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rgbClr val="000000"/>
    </a:dk1>
    <a:lt1>
      <a:srgbClr val="FFFFFF"/>
    </a:lt1>
    <a:dk2>
      <a:srgbClr val="44546A"/>
    </a:dk2>
    <a:lt2>
      <a:srgbClr val="E7E6E6"/>
    </a:lt2>
    <a:accent1>
      <a:srgbClr val="F1BD3F"/>
    </a:accent1>
    <a:accent2>
      <a:srgbClr val="FE625F"/>
    </a:accent2>
    <a:accent3>
      <a:srgbClr val="00BFA0"/>
    </a:accent3>
    <a:accent4>
      <a:srgbClr val="ADB9CA"/>
    </a:accent4>
    <a:accent5>
      <a:srgbClr val="F7DC7F"/>
    </a:accent5>
    <a:accent6>
      <a:srgbClr val="A066D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WwW.YlmF.CoM</Company>
  <Pages>8</Pages>
  <Words>682</Words>
  <Characters>3892</Characters>
  <Lines>32</Lines>
  <Paragraphs>9</Paragraphs>
  <TotalTime>2</TotalTime>
  <ScaleCrop>false</ScaleCrop>
  <LinksUpToDate>false</LinksUpToDate>
  <CharactersWithSpaces>4565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2013-05-19T19:07:00Z</dcterms:created>
  <dc:creator>YlmF</dc:creator>
  <cp:lastModifiedBy>L. 想</cp:lastModifiedBy>
  <dcterms:modified xsi:type="dcterms:W3CDTF">2025-04-08T14:45:52Z</dcterms:modified>
  <dc:title>主题活动一：人们的工作（3周）（2月9日——2月27日）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DCB8041E1C1AE3F0948FF3674D16A194_42</vt:lpwstr>
  </property>
</Properties>
</file>