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5.4.25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1人请事假,1人病假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大部分小朋友来园能自主放水杯、看着电子表进行日期、时间、天气等记录签到。有个别小朋友没有记录时间签到，还有部分小朋友数字记录有误</w:t>
      </w:r>
    </w:p>
    <w:p w14:paraId="468ACA1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6B452212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3C9FBA8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EBBE4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今天我们是户外混班游戏，看看我们在哪儿玩了什么游戏呢？有的在轮胎区搭建了轮胎山进行滚轮胎和攀爬，有的在玩丢手绢，还有的在攀岩</w:t>
      </w:r>
      <w:r>
        <w:rPr>
          <w:rFonts w:hint="eastAsia"/>
          <w:lang w:val="en-US" w:eastAsia="zh-CN"/>
        </w:rPr>
        <w:t>......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14723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7885778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IMG_6454.JPGIMG_6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6454.JPGIMG_645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83F3D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4D1F4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BBD9C4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BFCEE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DBC2B8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1D47D8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7BFD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C564C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62C8A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4DDEFEE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142240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6455.JPGIMG_6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6455.JPGIMG_64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EDF4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041906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8FB5F5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CE356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7266B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B8CFB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5F534596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161925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6456.JPGIMG_6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6456.JPGIMG_64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25BBA1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EE37B3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1384B2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9B5CDA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4F7DD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03634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C050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66549A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135255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6457.JPGIMG_6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6457.JPGIMG_64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F0E842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BFDCAC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FAEA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80BC1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A31CF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8F3E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C2008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800E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83FC2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95" w:type="dxa"/>
          </w:tcPr>
          <w:p w14:paraId="0E5D906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97790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6459.JPGIMG_6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6459.JPGIMG_64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7A58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C8855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C6FC6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1021C4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4927D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522C8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</w:tcPr>
          <w:p w14:paraId="4A83ECB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69850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6258.JPGIMG_6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6258.JPGIMG_62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95AD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56EE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1F56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1B789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08D4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6017D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53ACEC8A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3C67FF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6B3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 w:firstLine="420" w:firstLineChars="200"/>
        <w:jc w:val="left"/>
        <w:textAlignment w:val="auto"/>
        <w:outlineLvl w:val="9"/>
        <w:rPr>
          <w:rFonts w:hint="eastAsia"/>
          <w:szCs w:val="21"/>
        </w:rPr>
      </w:pPr>
      <w:r>
        <w:rPr>
          <w:rFonts w:hint="eastAsia"/>
          <w:szCs w:val="21"/>
        </w:rPr>
        <w:t>医务工作者是一个治病救人、救死扶伤的特殊职业，与我们的生活、我们的家庭息息相关，是社会上不可缺少的一个职业。从事医疗事务的工作人员。主要包含：（1）医疗防疫人员、药剂人员、护理人员以及其他相关技术人员。他们认真、细致、负责的工作态度值得幼儿去感激和尊重。</w:t>
      </w:r>
    </w:p>
    <w:p w14:paraId="310884FF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 w:ascii="宋体" w:hAnsi="宋体" w:eastAsia="宋体" w:cs="宋体"/>
        </w:rPr>
        <w:t xml:space="preserve"> </w:t>
      </w:r>
      <w:r>
        <w:rPr>
          <w:rFonts w:hint="eastAsia"/>
          <w:szCs w:val="21"/>
        </w:rPr>
        <w:t>孩子们都经历过打针挂水，也都知道生病了要去看医生，但对于医院里具体分为哪些科室，各个科室又是怎样分工协作的了解的不是很多，而且许多孩子害怕看医生，一遇到打针挂水就哭，所以对医生救死扶伤这一普遍的职业特质了解不够。</w:t>
      </w:r>
    </w:p>
    <w:p w14:paraId="239F42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kern w:val="0"/>
          <w:szCs w:val="21"/>
          <w:lang w:val="en-US" w:eastAsia="zh-CN"/>
        </w:rPr>
      </w:pPr>
      <w:r>
        <w:rPr>
          <w:rFonts w:hint="eastAsia"/>
          <w:lang w:eastAsia="zh-CN"/>
        </w:rPr>
        <w:t>在活动中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李承锴、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裴家骏、张徐恺、陈博宣、孙屹然、陈沐清、卢乐琪、孙念、李成蹊、祁文晞、蒋清竹、韩思睿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、蒋荣朔、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朱睿、高远、蔡梦恬、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单熙桐、尹乐岩</w:t>
      </w:r>
      <w:r>
        <w:rPr>
          <w:rFonts w:hint="eastAsia"/>
          <w:lang w:eastAsia="zh-CN"/>
        </w:rPr>
        <w:t>小朋友能</w:t>
      </w:r>
      <w:r>
        <w:rPr>
          <w:rFonts w:hint="eastAsia" w:ascii="宋体" w:hAnsi="宋体" w:cs="宋体"/>
          <w:color w:val="000000"/>
          <w:kern w:val="0"/>
          <w:szCs w:val="21"/>
        </w:rPr>
        <w:t>了解医务工作者治病救人的职业特点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Cs w:val="21"/>
        </w:rPr>
        <w:t>感激医务工作者辛勤劳动的付出，尊重他们的劳动成果。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希望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陆乐珺、邱宇淏、王子航、唐梦萱、林伯筱</w:t>
      </w:r>
      <w:r>
        <w:rPr>
          <w:rFonts w:hint="eastAsia" w:ascii="宋体" w:hAnsi="宋体" w:cs="宋体"/>
          <w:szCs w:val="21"/>
          <w:lang w:eastAsia="zh-CN"/>
        </w:rPr>
        <w:t>小朋友能认真倾听，积极举手发言</w:t>
      </w:r>
    </w:p>
    <w:p w14:paraId="0E11BD40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E384EB8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1787399D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796E92E8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1C96E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今天我们的区域游戏开始啦，看看我们玩了什么游戏呢？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395"/>
        <w:gridCol w:w="3310"/>
      </w:tblGrid>
      <w:tr w14:paraId="17C9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7ACF387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5" name="图片 25" descr="C:/Users/Administrator/Desktop/IMG_6465.JPGIMG_6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6465.JPGIMG_64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FC394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8BCF8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0C5D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B546E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DF72C0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12F05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F2493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22B7B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09B23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6DD6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我们在制作能活动的书</w:t>
            </w:r>
          </w:p>
        </w:tc>
        <w:tc>
          <w:tcPr>
            <w:tcW w:w="3395" w:type="dxa"/>
          </w:tcPr>
          <w:p w14:paraId="4F5166B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111125</wp:posOffset>
                  </wp:positionV>
                  <wp:extent cx="1922145" cy="1536065"/>
                  <wp:effectExtent l="0" t="0" r="1905" b="6985"/>
                  <wp:wrapNone/>
                  <wp:docPr id="34" name="图片 34" descr="C:/Users/Administrator/Desktop/IMG_6466.JPGIMG_6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6466.JPGIMG_64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5868A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1DC8E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BD68A9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8B1BC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DC4D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00D0E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C02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我们在探索多齿轮转动</w:t>
            </w:r>
          </w:p>
        </w:tc>
        <w:tc>
          <w:tcPr>
            <w:tcW w:w="3310" w:type="dxa"/>
          </w:tcPr>
          <w:p w14:paraId="29FEDF57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110490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6467.JPGIMG_6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6467.JPGIMG_64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24EDC5C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6C1E39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09D88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92AF28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14E25F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A7E92E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DAF7D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我们在插塑雪花片</w:t>
            </w:r>
          </w:p>
        </w:tc>
      </w:tr>
      <w:tr w14:paraId="4442D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2629E4E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117475</wp:posOffset>
                  </wp:positionV>
                  <wp:extent cx="2070735" cy="1506220"/>
                  <wp:effectExtent l="0" t="0" r="5715" b="17780"/>
                  <wp:wrapNone/>
                  <wp:docPr id="32" name="图片 32" descr="C:/Users/Administrator/Desktop/IMG_6468.JPGIMG_6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6468.JPGIMG_64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D0A44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06235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4E673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EDFBB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8FEE7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78BB25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42366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5C822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4949F9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A2BBA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我们在搭建纸杯</w:t>
            </w:r>
          </w:p>
        </w:tc>
        <w:tc>
          <w:tcPr>
            <w:tcW w:w="3395" w:type="dxa"/>
          </w:tcPr>
          <w:p w14:paraId="05984D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120015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6470.JPGIMG_6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6470.JPGIMG_64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7C012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9ECAE5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00372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1C7B1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B093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C4AAE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8432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我们在玩小鸟吃虫</w:t>
            </w:r>
          </w:p>
        </w:tc>
        <w:tc>
          <w:tcPr>
            <w:tcW w:w="3310" w:type="dxa"/>
          </w:tcPr>
          <w:p w14:paraId="7DABB0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71755</wp:posOffset>
                  </wp:positionV>
                  <wp:extent cx="1986280" cy="1489710"/>
                  <wp:effectExtent l="0" t="0" r="13970" b="15240"/>
                  <wp:wrapNone/>
                  <wp:docPr id="26" name="图片 26" descr="C:/Users/Administrator/Desktop/IMG_6471.JPGIMG_6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6471.JPGIMG_64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ADAB61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DC34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580175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43ED2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C2003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A8D12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F0A6E2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我在看绘本故事</w:t>
            </w:r>
          </w:p>
        </w:tc>
      </w:tr>
    </w:tbl>
    <w:p w14:paraId="1DBC7C4C">
      <w:pPr>
        <w:snapToGrid w:val="0"/>
        <w:spacing w:line="360" w:lineRule="exact"/>
        <w:jc w:val="both"/>
        <w:rPr>
          <w:rFonts w:ascii="宋体" w:hAnsi="宋体" w:eastAsia="宋体"/>
          <w:b/>
          <w:bCs/>
          <w:color w:val="auto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tabs>
          <w:tab w:val="left" w:pos="262"/>
          <w:tab w:val="center" w:pos="4708"/>
        </w:tabs>
        <w:snapToGrid w:val="0"/>
        <w:jc w:val="left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hint="eastAsia" w:ascii="微软雅黑" w:hAnsi="微软雅黑" w:eastAsia="微软雅黑"/>
          <w:b/>
          <w:bCs/>
          <w:color w:val="auto"/>
          <w:szCs w:val="21"/>
          <w:lang w:eastAsia="zh-CN"/>
        </w:rPr>
        <w:tab/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吃的是藜麦饭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蒜苗炒鸭肫、丝瓜烩肉片、鸡毛菜菌菇汤。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  <w:vAlign w:val="top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38986FD9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91DF3">
      <w:pPr>
        <w:numPr>
          <w:ilvl w:val="0"/>
          <w:numId w:val="0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1.今天周五不上延时班，统一15:45放学，请告知来园接孩子的家长准时来园接孩子哦。明天周六休息一天，周日正常上学。</w:t>
      </w:r>
    </w:p>
    <w:p w14:paraId="0C695A3F"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2.春季是传染病高发季节，大家平时注意防护。在家及时给孩子剪指甲，孩子出汗多，勤洗澡洗头、勤换洗鞋袜，注意孩子的个人卫生。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01595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040D0C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4F76CCC"/>
    <w:rsid w:val="36355C92"/>
    <w:rsid w:val="367730D7"/>
    <w:rsid w:val="36C6274F"/>
    <w:rsid w:val="373F4B58"/>
    <w:rsid w:val="37F50079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965CE7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9742BE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453D0F"/>
    <w:rsid w:val="486C7E97"/>
    <w:rsid w:val="48B65D2E"/>
    <w:rsid w:val="48DE2083"/>
    <w:rsid w:val="48E61C15"/>
    <w:rsid w:val="498117C0"/>
    <w:rsid w:val="4A3B6BF7"/>
    <w:rsid w:val="4A847BA0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5E263EA"/>
    <w:rsid w:val="5653394E"/>
    <w:rsid w:val="569E16A1"/>
    <w:rsid w:val="57914645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3279D7"/>
    <w:rsid w:val="5ECA2AEC"/>
    <w:rsid w:val="5EF73126"/>
    <w:rsid w:val="5F367C7B"/>
    <w:rsid w:val="5F57707B"/>
    <w:rsid w:val="5FF1F3D9"/>
    <w:rsid w:val="60082ABB"/>
    <w:rsid w:val="607A4B46"/>
    <w:rsid w:val="60906A88"/>
    <w:rsid w:val="618A32C0"/>
    <w:rsid w:val="62B16FE2"/>
    <w:rsid w:val="62BD3ABD"/>
    <w:rsid w:val="62FF13F0"/>
    <w:rsid w:val="63324D13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9C573F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C00CCD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632</Words>
  <Characters>647</Characters>
  <Lines>3</Lines>
  <Paragraphs>1</Paragraphs>
  <TotalTime>9</TotalTime>
  <ScaleCrop>false</ScaleCrop>
  <LinksUpToDate>false</LinksUpToDate>
  <CharactersWithSpaces>668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2025-04-25T04:39:20Z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78EA6E0A1AE94E21AA10E8BA89D25318_13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