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3289935" cy="2125980"/>
            <wp:effectExtent l="0" t="0" r="1905" b="0"/>
            <wp:wrapNone/>
            <wp:docPr id="1" name="图片 1" descr="/private/var/mobile/Containers/Data/Application/EC2448E7-7B83-49E0-A893-F04EF5AFD8E8/tmp/insert_image_tmp_dir/2025-04-17 17:28:21.300000.png2025-04-17 17:28:21.3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C2448E7-7B83-49E0-A893-F04EF5AFD8E8/tmp/insert_image_tmp_dir/2025-04-17 17:28:21.300000.png2025-04-17 17:28:21.300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三、集体活动——谈话《健康食物人人爱》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今天孩子们在班里自制三明治呢。孩子们有将面包切开的三角形上方抹沙拉，放上鸡蛋、西红柿、黄瓜、方腿和生菜等，他们按照自己的意愿选择食材。看起来似乎并非难事，可有些孩子的黄瓜放太多漏出来了，有些则食材放得太少了，还有的果酱抹得太多流出来了。孩子们在观察、讨论中发现食材形状、大小、多少之间的关系，在自己的调整或大家的协助下，这些小插曲都得以解决。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</w:rPr>
        <w:t>成人眼里并不美观的三明治在孩子嘴里回味无穷。爸爸妈妈也想尝一尝孩子亲手做的三明治吗?感兴趣的家长可以和孩子一起去购买喜欢的食材，来一顿美味的三明治大餐吧!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四、美食时光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tbl>
      <w:tblPr>
        <w:tblStyle w:val="6"/>
        <w:tblW w:w="7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1"/>
      </w:tblGrid>
      <w:tr w14:paraId="7A20C064">
        <w:tblPrEx>
          <w:tblLayout w:type="fixed"/>
        </w:tblPrEx>
        <w:trPr>
          <w:trHeight w:val="3864" w:hRule="atLeast"/>
        </w:trPr>
        <w:tc>
          <w:tcPr>
            <w:tcW w:w="751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0" w:colLast="0"/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3275330" cy="2037715"/>
                  <wp:effectExtent l="0" t="0" r="1270" b="635"/>
                  <wp:wrapSquare wrapText="bothSides"/>
                  <wp:docPr id="32" name="图片 32" descr="/private/var/mobile/Containers/Data/Application/EC2448E7-7B83-49E0-A893-F04EF5AFD8E8/tmp/insert_image_tmp_dir/2025-04-17 17:29:01.173000.png2025-04-17 17:29:01.17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EC2448E7-7B83-49E0-A893-F04EF5AFD8E8/tmp/insert_image_tmp_dir/2025-04-17 17:29:01.173000.png2025-04-17 17:29:01.173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2024-09-07T20:36:00Z</dcterms:created>
  <dc:creator>WPS_1573563770</dc:creator>
  <cp:lastModifiedBy>iPhone</cp:lastModifiedBy>
  <dcterms:modified xsi:type="dcterms:W3CDTF">2025-04-17T17:29:27Z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ICV">
    <vt:lpwstr>8AE4130E0A10548C9BC70068242CCB88_33</vt:lpwstr>
  </property>
</Properties>
</file>