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Times New Roman" w:hAnsi="Times New Roman" w:cs="Times New Roman"/>
          <w:vertAlign w:val="baseline"/>
          <w:lang w:val="en-US" w:eastAsia="zh-CN"/>
        </w:rPr>
      </w:pPr>
    </w:p>
    <w:tbl>
      <w:tblPr>
        <w:tblStyle w:val="8"/>
        <w:tblW w:w="10050" w:type="dxa"/>
        <w:tblInd w:w="-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651"/>
        <w:gridCol w:w="3068"/>
        <w:gridCol w:w="682"/>
        <w:gridCol w:w="103"/>
        <w:gridCol w:w="1015"/>
        <w:gridCol w:w="900"/>
        <w:gridCol w:w="472"/>
        <w:gridCol w:w="2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4" w:hRule="atLeast"/>
        </w:trPr>
        <w:tc>
          <w:tcPr>
            <w:tcW w:w="70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课题</w:t>
            </w:r>
          </w:p>
        </w:tc>
        <w:tc>
          <w:tcPr>
            <w:tcW w:w="3719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Times New Roman" w:cs="Comic Sans MS"/>
                <w:b w:val="0"/>
                <w:bCs w:val="0"/>
                <w:spacing w:val="-1"/>
                <w:sz w:val="21"/>
                <w:szCs w:val="21"/>
              </w:rPr>
              <w:t>Unit</w:t>
            </w:r>
            <w:r>
              <w:rPr>
                <w:rFonts w:hint="eastAsia" w:ascii="Comic Sans MS" w:hAnsi="Comic Sans MS" w:eastAsia="宋体" w:cs="Comic Sans MS"/>
                <w:b w:val="0"/>
                <w:bCs w:val="0"/>
                <w:spacing w:val="-1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Comic Sans MS" w:hAnsi="Comic Sans MS" w:eastAsia="Times New Roman" w:cs="Comic Sans MS"/>
                <w:b w:val="0"/>
                <w:bCs w:val="0"/>
                <w:spacing w:val="-1"/>
                <w:sz w:val="21"/>
                <w:szCs w:val="21"/>
              </w:rPr>
              <w:t xml:space="preserve"> </w:t>
            </w:r>
            <w:r>
              <w:rPr>
                <w:rFonts w:hint="eastAsia" w:ascii="Comic Sans MS" w:hAnsi="Comic Sans MS" w:cs="Comic Sans MS"/>
                <w:b w:val="0"/>
                <w:bCs w:val="0"/>
                <w:spacing w:val="-1"/>
                <w:sz w:val="21"/>
                <w:szCs w:val="21"/>
                <w:lang w:val="en-US" w:eastAsia="zh-CN"/>
              </w:rPr>
              <w:t>Fruit</w:t>
            </w:r>
            <w:r>
              <w:rPr>
                <w:rFonts w:hint="default" w:ascii="Comic Sans MS" w:hAnsi="Comic Sans MS" w:cs="Comic Sans MS"/>
                <w:b w:val="0"/>
                <w:bCs w:val="0"/>
                <w:spacing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Comic Sans MS" w:hAnsi="Comic Sans MS" w:eastAsia="宋体" w:cs="Comic Sans MS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Comic Sans MS" w:hAnsi="Comic Sans MS" w:eastAsia="宋体" w:cs="Comic Sans MS"/>
                <w:sz w:val="21"/>
                <w:szCs w:val="21"/>
                <w:lang w:val="en-US" w:eastAsia="zh-CN"/>
              </w:rPr>
              <w:t>lead-in&amp;cartoon time</w:t>
            </w:r>
            <w:r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78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教时</w:t>
            </w:r>
          </w:p>
        </w:tc>
        <w:tc>
          <w:tcPr>
            <w:tcW w:w="101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  <w:t>P</w:t>
            </w:r>
            <w:r>
              <w:rPr>
                <w:rFonts w:hint="eastAsia" w:ascii="Comic Sans MS" w:hAnsi="Comic Sans MS" w:eastAsia="宋体" w:cs="Comic Sans MS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日期</w:t>
            </w:r>
          </w:p>
        </w:tc>
        <w:tc>
          <w:tcPr>
            <w:tcW w:w="2927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20</w:t>
            </w:r>
            <w:r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  <w:t>25</w:t>
            </w: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年</w:t>
            </w:r>
            <w:r>
              <w:rPr>
                <w:rFonts w:hint="eastAsia" w:ascii="Comic Sans MS" w:hAnsi="Comic Sans MS" w:eastAsia="宋体" w:cs="Comic Sans MS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月</w:t>
            </w:r>
            <w:r>
              <w:rPr>
                <w:rFonts w:hint="eastAsia" w:ascii="Comic Sans MS" w:hAnsi="Comic Sans MS" w:eastAsia="宋体" w:cs="Comic Sans MS"/>
                <w:sz w:val="21"/>
                <w:szCs w:val="21"/>
                <w:lang w:val="en-US" w:eastAsia="zh-CN"/>
              </w:rPr>
              <w:t>15</w:t>
            </w: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2" w:hRule="atLeast"/>
        </w:trPr>
        <w:tc>
          <w:tcPr>
            <w:tcW w:w="10050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  <w:lang w:val="en-US" w:eastAsia="zh-CN"/>
              </w:rPr>
              <w:t>学习</w:t>
            </w: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目标: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240" w:lineRule="auto"/>
              <w:ind w:right="105" w:rightChars="50"/>
              <w:jc w:val="both"/>
              <w:textAlignment w:val="baseline"/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通过本课时的学习，学生能够：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240" w:lineRule="auto"/>
              <w:ind w:right="105" w:rightChars="50"/>
              <w:jc w:val="both"/>
              <w:textAlignment w:val="baseline"/>
              <w:rPr>
                <w:rFonts w:hint="default" w:ascii="宋体" w:hAnsi="宋体" w:eastAsia="宋体" w:cs="宋体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1.在单元主题图的帮助下，通过模仿跟读等活动认读核心词汇，初步感知韵律诗的节奏与内容，在交流自己喜欢的水果时阐述原因，初步思考本单元Big Question.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240" w:lineRule="auto"/>
              <w:ind w:right="105" w:rightChars="50"/>
              <w:jc w:val="both"/>
              <w:textAlignment w:val="baseline"/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2.在看、听、读、说的活动中理解、梳理卡通故事中的情节，学会询问他人有无某种水果及谈论自己拥有的水果。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240" w:lineRule="auto"/>
              <w:ind w:right="105" w:rightChars="50"/>
              <w:jc w:val="both"/>
              <w:textAlignment w:val="baseline"/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3.通过分角色表演操练并掌握核心语言，交流各自喜爱的水果并阐释原因，初步形成乐于分享和健康饮食的意识。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240" w:lineRule="auto"/>
              <w:ind w:right="105" w:rightChars="50"/>
              <w:jc w:val="both"/>
              <w:textAlignment w:val="baseline"/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4.以听、读、找、写的方式掌握字母m和n在单词中的发音。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7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 w:rightChars="0" w:firstLine="0" w:firstLineChars="0"/>
              <w:jc w:val="both"/>
              <w:textAlignment w:val="auto"/>
              <w:rPr>
                <w:rFonts w:hint="default" w:ascii="Comic Sans MS" w:hAnsi="Comic Sans MS" w:eastAsia="宋体" w:cs="Comic Sans MS"/>
                <w:b w:val="0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b w:val="0"/>
                <w:bCs/>
                <w:sz w:val="21"/>
                <w:szCs w:val="21"/>
                <w:highlight w:val="none"/>
                <w:lang w:val="en-US" w:eastAsia="zh-CN"/>
              </w:rPr>
              <w:t>【核心词汇】</w:t>
            </w:r>
            <w:r>
              <w:rPr>
                <w:rFonts w:hint="eastAsia" w:ascii="Comic Sans MS" w:hAnsi="Comic Sans MS" w:cs="Comic Sans MS"/>
                <w:b w:val="0"/>
                <w:bCs/>
                <w:sz w:val="21"/>
                <w:szCs w:val="21"/>
                <w:highlight w:val="none"/>
                <w:lang w:val="en-US" w:eastAsia="zh-CN"/>
              </w:rPr>
              <w:t>fruit,apple, banana,orange,grape,mango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7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 w:rightChars="0" w:firstLine="0" w:firstLineChars="0"/>
              <w:jc w:val="both"/>
              <w:textAlignment w:val="auto"/>
              <w:rPr>
                <w:rFonts w:hint="default" w:ascii="Comic Sans MS" w:hAnsi="Comic Sans MS" w:eastAsia="宋体" w:cs="Comic Sans MS"/>
                <w:b w:val="0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b w:val="0"/>
                <w:bCs/>
                <w:sz w:val="21"/>
                <w:szCs w:val="21"/>
                <w:highlight w:val="none"/>
                <w:lang w:val="en-US" w:eastAsia="zh-CN"/>
              </w:rPr>
              <w:t>【核心句型】</w:t>
            </w:r>
            <w:r>
              <w:rPr>
                <w:rFonts w:hint="eastAsia" w:ascii="Comic Sans MS" w:hAnsi="Comic Sans MS" w:cs="Comic Sans MS"/>
                <w:b w:val="0"/>
                <w:bCs/>
                <w:sz w:val="21"/>
                <w:szCs w:val="21"/>
                <w:highlight w:val="none"/>
                <w:lang w:val="en-US" w:eastAsia="zh-CN"/>
              </w:rPr>
              <w:t>I like.../Do you have...? Yes,I do. No, I don,t./I have...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eastAsia="宋体" w:cs="Comic Sans MS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</w:rPr>
              <w:t>二、教材分析：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leftChars="0" w:right="0" w:rightChars="0"/>
              <w:jc w:val="both"/>
              <w:textAlignment w:val="baseline"/>
              <w:rPr>
                <w:rFonts w:hint="default" w:ascii="Comic Sans MS" w:hAnsi="Comic Sans MS" w:cs="Comic Sans MS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color w:val="auto"/>
                <w:spacing w:val="-2"/>
                <w:sz w:val="21"/>
                <w:szCs w:val="21"/>
                <w:lang w:val="en-US" w:eastAsia="zh-CN"/>
              </w:rPr>
              <w:t>【Lead-in】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leftChars="0" w:right="0" w:rightChars="0"/>
              <w:jc w:val="both"/>
              <w:textAlignment w:val="baseline"/>
              <w:rPr>
                <w:rFonts w:hint="default" w:ascii="Comic Sans MS" w:hAnsi="Comic Sans MS" w:cs="Comic Sans MS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Lead-in板块为本单元学习的起点，以Big question</w:t>
            </w: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 xml:space="preserve">: 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“Why do you like fruit?”设置三个单元学习目标：谈论水果、询问他人有什么物品和计划制作水果沙拉。以单元主题图—水果店的场景呈现整体学习情境，以一首关于水果的</w:t>
            </w: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韵律诗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作为学习热身活动，引导学生看图片、听读韵律诗、</w:t>
            </w: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谈论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话题，初步感知单元主题。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leftChars="0" w:right="0" w:rightChars="0"/>
              <w:jc w:val="both"/>
              <w:textAlignment w:val="baseline"/>
              <w:rPr>
                <w:rFonts w:hint="default" w:ascii="Comic Sans MS" w:hAnsi="Comic Sans MS" w:cs="Comic Sans MS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color w:val="auto"/>
                <w:spacing w:val="-2"/>
                <w:sz w:val="21"/>
                <w:szCs w:val="21"/>
                <w:lang w:val="en-US" w:eastAsia="zh-CN"/>
              </w:rPr>
              <w:t>【Cartoon time】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right="0" w:rightChars="0"/>
              <w:jc w:val="both"/>
              <w:textAlignment w:val="baseline"/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【What】本语篇讲述了萨姆用芒果给博比变魔术的故事。萨姆先后变出了一个、两个芒果，正当博比惊讶之际，两个芒果从萨姆的衣服中掉出，博比哈哈大笑。最后，萨姆和博比分享了芒果，博比表示感谢并表达了对芒果的喜爱。故事生动诙谐，极具趣味性，点明了芒果的特点，也展现了朋友之间的友好相处。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right="0" w:rightChars="0"/>
              <w:jc w:val="both"/>
              <w:textAlignment w:val="baseline"/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【Why】本语篇通过博比和萨姆的对话展现了朋友间的友好相处，引导学生学习如何围绕“水果”话题与他人进行交流，从而提高自己的社交技能，增强乐于分享的意识。文末点明博比对芒果的喜爱和原因，激发学生思考水果的特点，表达对水果的喜爱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textAlignment w:val="auto"/>
              <w:rPr>
                <w:rFonts w:hint="default" w:ascii="Comic Sans MS" w:hAnsi="Comic Sans MS" w:cs="Comic Sans MS"/>
                <w:color w:val="auto"/>
                <w:spacing w:val="-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color w:val="auto"/>
                <w:spacing w:val="-1"/>
                <w:lang w:val="en-US" w:eastAsia="zh-CN"/>
              </w:rPr>
              <w:t>【How】本语篇是一段朋友间的日常对话，在表演魔术的情境中，使用“Do you have…..”和“I have….”句型来询问他人有无某种水果及谈论自己拥有的水果；文末使用“Let's share the mangoes!”句型，呈现朋友间的乐于分享；以“I like mangoes.They're sweet.”句型呈现如何表达对某种水果的喜爱以及阐释喜爱的原因。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textAlignment w:val="auto"/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  <w:lang w:val="en-US" w:eastAsia="zh-CN"/>
              </w:rPr>
              <w:t>三、</w:t>
            </w:r>
            <w:r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</w:rPr>
              <w:t>学情分析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310" w:lineRule="auto"/>
              <w:ind w:right="105" w:rightChars="50"/>
              <w:jc w:val="both"/>
              <w:textAlignment w:val="baseline"/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·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已有基础：从主题上来看，学生在三上还未涉及水果类词汇。从语言知识方面来看，学生也没有接触过Do you have...?Yes,I do./No,I don’t.句型。但是在三上学生接触过have的句子，</w:t>
            </w: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并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在学习phonics是也学习过几个水果的单词</w:t>
            </w: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，如apple。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310" w:lineRule="auto"/>
              <w:ind w:right="105" w:rightChars="50"/>
              <w:jc w:val="both"/>
              <w:textAlignment w:val="baseline"/>
              <w:rPr>
                <w:rFonts w:hint="default" w:ascii="Comic Sans MS" w:hAnsi="Comic Sans MS" w:cs="Comic Sans MS"/>
                <w:color w:val="0000FF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·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兴趣点：水果与学生生活息息相关，学生有兴趣且乐于介绍、分享。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color w:val="auto"/>
                <w:spacing w:val="-1"/>
                <w:lang w:val="en-US" w:eastAsia="zh-CN"/>
              </w:rPr>
            </w:pPr>
            <w:r>
              <w:rPr>
                <w:rFonts w:hint="eastAsia" w:ascii="Comic Sans MS" w:hAnsi="Comic Sans MS" w:cs="Comic Sans MS"/>
                <w:color w:val="auto"/>
                <w:spacing w:val="-1"/>
                <w:lang w:val="en-US" w:eastAsia="zh-CN"/>
              </w:rPr>
              <w:t>·</w:t>
            </w:r>
            <w:r>
              <w:rPr>
                <w:rFonts w:hint="default" w:ascii="Comic Sans MS" w:hAnsi="Comic Sans MS" w:cs="Comic Sans MS"/>
                <w:color w:val="auto"/>
                <w:spacing w:val="-1"/>
                <w:lang w:val="en-US" w:eastAsia="zh-CN"/>
              </w:rPr>
              <w:t>难点：Do you have...? Yes,I do./No,I don’t.的正确使用。理解与流畅表演故事在第一课时有一定困难。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四、教学重难点：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310" w:lineRule="auto"/>
              <w:ind w:right="105" w:rightChars="50"/>
              <w:textAlignment w:val="baseline"/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 xml:space="preserve">1. 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在看、听、读、说的活动中获取、梳理书本人物各自喜欢和拥有的水果，感知核心句型，在日常真实的情境中谈论常见的水果。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 xml:space="preserve">2. 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通过讨论王兵一家挑选水果和有趣的魔术场景，形成谈论水果的意识，表达对水果的喜好，培养分享</w:t>
            </w:r>
            <w:r>
              <w:rPr>
                <w:rFonts w:hint="eastAsia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意识，</w:t>
            </w:r>
            <w:r>
              <w:rPr>
                <w:rFonts w:hint="default" w:ascii="Comic Sans MS" w:hAnsi="Comic Sans MS" w:cs="Comic Sans MS"/>
                <w:color w:val="auto"/>
                <w:spacing w:val="-1"/>
                <w:sz w:val="21"/>
                <w:szCs w:val="21"/>
                <w:lang w:val="en-US" w:eastAsia="zh-CN"/>
              </w:rPr>
              <w:t>进一步思考本单元 Big question。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050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教  学  过 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活动板块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活动内容与呈现方式</w:t>
            </w: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学生活动方式</w:t>
            </w: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sz w:val="21"/>
                <w:szCs w:val="21"/>
              </w:rPr>
              <w:t>交流方式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  <w:t>Step1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Comic Sans MS" w:hAnsi="Comic Sans MS" w:eastAsia="宋体" w:cs="Comic Sans MS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eastAsia="宋体" w:cs="Comic Sans MS"/>
                <w:bCs/>
                <w:sz w:val="21"/>
                <w:szCs w:val="21"/>
                <w:lang w:val="en-US" w:eastAsia="zh-CN"/>
              </w:rPr>
              <w:t>Warm up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00" w:lineRule="exact"/>
              <w:ind w:left="0" w:leftChars="0" w:right="0" w:rightChars="0" w:firstLine="0" w:firstLineChars="0"/>
              <w:jc w:val="both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  <w:t>吸引注意，积累语言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2"/>
                <w:szCs w:val="22"/>
              </w:rPr>
              <w:t>Task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val="en-US" w:eastAsia="zh-CN"/>
              </w:rPr>
              <w:t xml:space="preserve">1.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3"/>
                <w:sz w:val="22"/>
                <w:szCs w:val="22"/>
                <w:lang w:val="en-US" w:eastAsia="zh-CN"/>
              </w:rPr>
              <w:t>Listen and s</w:t>
            </w: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ing a song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T: Hello, boys and girls. Let’s sing a song together. After singing, please tell me “Wh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at is the song about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T: Today, we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ll learn Unit5 Fruit.</w:t>
            </w: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FF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Students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try to follow the song.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(class work)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eastAsia="宋体" w:cs="Comic Sans MS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2"/>
                <w:szCs w:val="22"/>
                <w:lang w:val="en-US" w:eastAsia="zh-CN"/>
              </w:rPr>
              <w:t xml:space="preserve">It’s about </w:t>
            </w:r>
            <w:r>
              <w:rPr>
                <w:rFonts w:hint="eastAsia" w:ascii="Times New Roman" w:hAnsi="Times New Roman" w:eastAsia="宋体" w:cs="Times New Roman"/>
                <w:bCs/>
                <w:color w:val="000000"/>
                <w:sz w:val="22"/>
                <w:szCs w:val="22"/>
                <w:lang w:val="en-US" w:eastAsia="zh-CN"/>
              </w:rPr>
              <w:t>fruit.</w:t>
            </w: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jc w:val="both"/>
              <w:textAlignment w:val="baseline"/>
              <w:rPr>
                <w:rFonts w:hint="default" w:ascii="Comic Sans MS" w:hAnsi="Comic Sans MS" w:eastAsia="楷体" w:cs="Comic Sans MS"/>
                <w:b/>
                <w:bCs/>
                <w:color w:val="000000" w:themeColor="text1"/>
                <w:spacing w:val="-2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omic Sans MS" w:hAnsi="Comic Sans MS" w:eastAsia="楷体" w:cs="Comic Sans MS"/>
                <w:b/>
                <w:bCs/>
                <w:spacing w:val="-4"/>
                <w:sz w:val="22"/>
                <w:szCs w:val="22"/>
              </w:rPr>
              <w:t>感</w:t>
            </w:r>
            <w:r>
              <w:rPr>
                <w:rFonts w:hint="default" w:ascii="Comic Sans MS" w:hAnsi="Comic Sans MS" w:eastAsia="楷体" w:cs="Comic Sans MS"/>
                <w:b/>
                <w:bCs/>
                <w:color w:val="000000" w:themeColor="text1"/>
                <w:spacing w:val="-2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知与注意：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eastAsia="宋体" w:cs="Comic Sans MS"/>
                <w:b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全班学习，</w:t>
            </w:r>
            <w:r>
              <w:rPr>
                <w:rFonts w:hint="default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Sing a song</w:t>
            </w:r>
            <w:r>
              <w:rPr>
                <w:rFonts w:hint="default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，激发学生兴趣，使学生在朗朗上口的歌曲中感知本单元内容</w:t>
            </w:r>
            <w:r>
              <w:rPr>
                <w:rFonts w:hint="default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与学生形成良好的互动。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2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00" w:lineRule="exact"/>
              <w:ind w:left="0" w:leftChars="0" w:right="0" w:rightChars="0" w:firstLine="0" w:firstLineChars="0"/>
              <w:jc w:val="both"/>
              <w:textAlignment w:val="baseline"/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  <w:t>Step2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  <w:lang w:val="en-US" w:eastAsia="zh-CN"/>
              </w:rPr>
              <w:t>Lead-in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00" w:lineRule="exact"/>
              <w:ind w:left="0" w:leftChars="0" w:right="0" w:rightChars="0" w:firstLine="0" w:firstLineChars="0"/>
              <w:jc w:val="both"/>
              <w:textAlignment w:val="baseline"/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  <w:t>导出目标，生成结构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2"/>
                <w:szCs w:val="22"/>
                <w:lang w:val="en-US" w:eastAsia="zh-CN"/>
              </w:rPr>
              <w:t>Task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  <w:t>Look and say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3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T: Where can we see the fruit?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3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T: Who are in the fruit shop?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 w:eastAsia="zh-CN"/>
              </w:rPr>
              <w:t>Task</w:t>
            </w:r>
            <w:r>
              <w:rPr>
                <w:rFonts w:hint="eastAsia" w:ascii="Times New Roman" w:hAnsi="Times New Roman" w:cs="Times New Roman"/>
                <w:b/>
                <w:bCs/>
                <w:sz w:val="22"/>
                <w:szCs w:val="22"/>
                <w:lang w:val="en-US" w:eastAsia="zh-CN"/>
              </w:rPr>
              <w:t xml:space="preserve">3.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Choose and say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="105"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1）What can you see in the fruit shop?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="105"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2）Check the exercise（Period1课前学习单）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97" w:line="310" w:lineRule="auto"/>
              <w:ind w:leftChars="50" w:right="283" w:rightChars="0"/>
              <w:textAlignment w:val="baseline"/>
              <w:outlineLvl w:val="1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232660" cy="1249045"/>
                  <wp:effectExtent l="0" t="0" r="7620" b="63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What other fruit can you see 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 xml:space="preserve">Task4. Think and say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right="105" w:rightChars="50"/>
              <w:jc w:val="both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What fruit do you like?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Why do you like fruit? (Big question)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right="105" w:rightChars="50" w:firstLine="218" w:firstLineChars="10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T: I like apples. They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re sweet and red.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Task5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Listen and chant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Why do you like fruit?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57730" cy="1219200"/>
                  <wp:effectExtent l="0" t="0" r="6350" b="0"/>
                  <wp:docPr id="7" name="图片 7" descr="174221717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422171773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Chars="50" w:right="105" w:rightChars="50"/>
              <w:jc w:val="both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Task6.</w:t>
            </w:r>
            <w:r>
              <w:rPr>
                <w:rFonts w:hint="eastAsia" w:ascii="Comic Sans MS" w:hAnsi="Comic Sans MS" w:eastAsia="宋体" w:cs="Comic Sans MS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Think and chant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line="310" w:lineRule="auto"/>
              <w:ind w:leftChars="0" w:right="283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lang w:val="en-US" w:eastAsia="zh-CN"/>
              </w:rPr>
              <w:t>Work in four, make a new chant.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line="310" w:lineRule="auto"/>
              <w:ind w:leftChars="0" w:right="283" w:rightChars="0"/>
              <w:textAlignment w:val="baseline"/>
              <w:rPr>
                <w:rFonts w:hint="default" w:ascii="Comic Sans MS" w:hAnsi="Comic Sans MS" w:eastAsia="宋体" w:cs="Comic Sans MS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03755" cy="1185545"/>
                  <wp:effectExtent l="0" t="0" r="14605" b="3175"/>
                  <wp:docPr id="4" name="图片 4" descr="RNXYH_U8N[5[1LAV0B])Q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RNXYH_U8N[5[1LAV0B])QQY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S:In the fruit shop.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S: Wang Bing, his father and mother.(solo work)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S: I can see...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(solo work)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pples, mangoes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,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oranges,grapes,bananas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line="310" w:lineRule="auto"/>
              <w:ind w:right="283" w:rightChars="0"/>
              <w:textAlignment w:val="baseline"/>
              <w:rPr>
                <w:rFonts w:hint="eastAsia" w:eastAsia="宋体"/>
                <w:b/>
                <w:bCs/>
                <w:spacing w:val="-1"/>
                <w:position w:val="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line="310" w:lineRule="auto"/>
              <w:ind w:right="283" w:rightChars="0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spacing w:val="-1"/>
                <w:kern w:val="0"/>
                <w:position w:val="4"/>
                <w:sz w:val="22"/>
                <w:szCs w:val="2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Pineapple,watermelons pears, peaches,lemons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...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S: I like... They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re...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可口的，多汁的，健康的，好吃的...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S: Sing with chant(class work)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hd w:val="clear" w:color="auto" w:fill="FFFFFF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Ss work in group and make a new chant.(group work)</w:t>
            </w: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楷体" w:hAnsi="楷体" w:eastAsia="楷体" w:cs="楷体"/>
                <w:b w:val="0"/>
                <w:bCs w:val="0"/>
                <w:spacing w:val="-3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楷体" w:hAnsi="楷体" w:eastAsia="楷体" w:cs="楷体"/>
                <w:b w:val="0"/>
                <w:bCs w:val="0"/>
                <w:spacing w:val="-3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通过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谈论主题图，让学生有目的提取图片信息，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提升学生的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读图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能力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，感知主题单词.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eastAsia" w:ascii="Comic Sans MS" w:hAnsi="Comic Sans MS" w:eastAsia="楷体" w:cs="Comic Sans MS"/>
                <w:b w:val="0"/>
                <w:bCs w:val="0"/>
                <w:spacing w:val="-4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eastAsia="楷体" w:cs="Comic Sans MS"/>
                <w:spacing w:val="-2"/>
                <w:sz w:val="22"/>
                <w:szCs w:val="22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利用课前学习单检验学生预习成果，帮助学生回顾所学，为后续活动做推进。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eastAsia="楷体" w:cs="Comic Sans MS"/>
                <w:b w:val="0"/>
                <w:bCs w:val="0"/>
                <w:color w:val="000000" w:themeColor="text1"/>
                <w:spacing w:val="-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通过听力活动了解chant中的主要信息，并通过人物的行为感知主题意义。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通过chant，让学生初步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练习关于水果的单词，为后续语言输出做准备，并体会喜欢背后的原因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Comic Sans MS" w:hAnsi="Comic Sans MS" w:eastAsia="宋体" w:cs="Comic Sans MS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  <w:t>通过</w:t>
            </w:r>
            <w:r>
              <w:rPr>
                <w:rFonts w:hint="default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  <w:t>交流各自喜爱的水果并阐释原因，初</w:t>
            </w:r>
            <w:r>
              <w:rPr>
                <w:rFonts w:hint="default" w:ascii="Times New Roman" w:hAnsi="Times New Roman" w:eastAsia="楷体" w:cs="Times New Roman"/>
                <w:color w:val="auto"/>
                <w:spacing w:val="-1"/>
                <w:sz w:val="22"/>
                <w:szCs w:val="22"/>
                <w:lang w:eastAsia="zh-CN"/>
              </w:rPr>
              <w:t>步思考本单元 Big question，</w:t>
            </w:r>
            <w:r>
              <w:rPr>
                <w:rFonts w:hint="default" w:ascii="Times New Roman" w:hAnsi="Times New Roman" w:eastAsia="楷体" w:cs="Times New Roman"/>
                <w:color w:val="auto"/>
                <w:spacing w:val="-1"/>
                <w:sz w:val="22"/>
                <w:szCs w:val="22"/>
                <w:lang w:val="en-US" w:eastAsia="zh-CN"/>
              </w:rPr>
              <w:t>初步形成乐于分享和健康饮食的意识。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/>
                <w:bCs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eastAsia="宋体" w:cs="Comic Sans MS"/>
                <w:b/>
                <w:bCs/>
                <w:spacing w:val="-1"/>
                <w:sz w:val="21"/>
                <w:szCs w:val="21"/>
                <w:lang w:val="en-US" w:eastAsia="zh-CN"/>
              </w:rPr>
              <w:t>Step3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/>
                <w:bCs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Comic Sans MS" w:hAnsi="Comic Sans MS" w:eastAsia="宋体" w:cs="Comic Sans MS"/>
                <w:b/>
                <w:bCs/>
                <w:spacing w:val="-1"/>
                <w:sz w:val="21"/>
                <w:szCs w:val="21"/>
                <w:lang w:val="en-US" w:eastAsia="zh-CN"/>
              </w:rPr>
              <w:t>Cartoon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bCs/>
                <w:spacing w:val="-1"/>
                <w:sz w:val="21"/>
                <w:szCs w:val="21"/>
                <w:lang w:val="en-US" w:eastAsia="zh-CN"/>
              </w:rPr>
              <w:t>time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Task7. Look and answer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: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 xml:space="preserve">What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fruit do Sam and Bobby like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105" w:rightChars="50" w:firstLine="237" w:firstLineChars="100"/>
              <w:textAlignment w:val="baseline"/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Task8. Watch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 xml:space="preserve"> and choose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textAlignment w:val="baseline"/>
              <w:outlineLvl w:val="9"/>
              <w:rPr>
                <w:rFonts w:hint="default" w:eastAsia="宋体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spacing w:val="-1"/>
                <w:position w:val="4"/>
                <w:sz w:val="22"/>
                <w:szCs w:val="22"/>
                <w:lang w:val="en-US" w:eastAsia="zh-CN"/>
              </w:rPr>
              <w:t>What does Sam want to do with mangoes?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283" w:rightChars="0"/>
              <w:textAlignment w:val="baseline"/>
              <w:outlineLvl w:val="9"/>
              <w:rPr>
                <w:rFonts w:hint="default" w:eastAsia="宋体"/>
                <w:color w:val="auto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auto"/>
                <w:spacing w:val="-1"/>
                <w:position w:val="4"/>
                <w:sz w:val="22"/>
                <w:szCs w:val="22"/>
                <w:lang w:val="en-US" w:eastAsia="zh-CN"/>
              </w:rPr>
              <w:t>Do a magic trick.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283" w:rightChars="0"/>
              <w:textAlignment w:val="baseline"/>
              <w:outlineLvl w:val="9"/>
              <w:rPr>
                <w:rFonts w:hint="default" w:eastAsia="宋体"/>
                <w:color w:val="auto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auto"/>
                <w:spacing w:val="-1"/>
                <w:position w:val="4"/>
                <w:sz w:val="22"/>
                <w:szCs w:val="22"/>
                <w:lang w:val="en-US" w:eastAsia="zh-CN"/>
              </w:rPr>
              <w:t>Make a fruit salad.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157" w:afterLines="50" w:line="240" w:lineRule="auto"/>
              <w:ind w:right="0" w:rightChars="0" w:firstLine="236" w:firstLineChars="100"/>
              <w:textAlignment w:val="baseline"/>
              <w:outlineLvl w:val="9"/>
              <w:rPr>
                <w:rFonts w:hint="eastAsia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sz w:val="24"/>
                <w:szCs w:val="24"/>
                <w:lang w:val="en-US" w:eastAsia="zh-CN"/>
              </w:rPr>
              <w:t>Task9. Read and underline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How do they play the magic trick?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Read picture1-4 and underline.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------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 xml:space="preserve"> 划出Sam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“</w:t>
            </w:r>
            <w:r>
              <w:rPr>
                <w:rFonts w:hint="default" w:ascii="Arial" w:hAnsi="Arial" w:eastAsia="宋体" w:cs="Arial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~~~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position w:val="4"/>
                <w:sz w:val="22"/>
                <w:szCs w:val="22"/>
                <w:lang w:val="en-US" w:eastAsia="zh-CN"/>
              </w:rPr>
              <w:t xml:space="preserve"> 划出Bobby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105" w:rightChars="50" w:firstLine="237" w:firstLineChars="100"/>
              <w:textAlignment w:val="baseline"/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Task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 xml:space="preserve">. 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Read and think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eastAsia="宋体" w:cs="Times New Roman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position w:val="4"/>
                <w:sz w:val="22"/>
                <w:szCs w:val="22"/>
                <w:lang w:val="en-US" w:eastAsia="zh-CN"/>
              </w:rPr>
              <w:t>T: Is Sam a good magician? Yes or NO? Why?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eastAsia="宋体" w:cs="Times New Roman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position w:val="4"/>
                <w:sz w:val="22"/>
                <w:szCs w:val="22"/>
                <w:lang w:val="en-US" w:eastAsia="zh-CN"/>
              </w:rPr>
              <w:t>T: What does Bobby think of mangoes?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105" w:rightChars="50" w:firstLine="237" w:firstLineChars="100"/>
              <w:textAlignment w:val="baseline"/>
              <w:rPr>
                <w:rFonts w:hint="eastAsia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Task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 xml:space="preserve">. 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Read and tick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Read cartoon again and finish Part A.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 w:ascii="Times New Roman" w:hAnsi="Times New Roman" w:eastAsia="宋体" w:cs="Times New Roman"/>
                <w:spacing w:val="-1"/>
                <w:position w:val="4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1998345" cy="1172210"/>
                  <wp:effectExtent l="0" t="0" r="13335" b="1270"/>
                  <wp:docPr id="6" name="图片 6" descr="AYFXVW]S(I384{E_J7%QQ~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YFXVW]S(I384{E_J7%QQ~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95" r="7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rFonts w:hint="default" w:ascii="Times New Roman" w:hAnsi="Times New Roman" w:eastAsia="宋体" w:cs="Times New Roman"/>
                <w:sz w:val="22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8"/>
                <w:lang w:val="en-US" w:eastAsia="zh-CN"/>
              </w:rPr>
              <w:t>Ss: Sam</w:t>
            </w:r>
            <w:r>
              <w:rPr>
                <w:rFonts w:hint="default" w:ascii="Times New Roman" w:hAnsi="Times New Roman" w:eastAsia="宋体" w:cs="Times New Roman"/>
                <w:sz w:val="22"/>
                <w:szCs w:val="28"/>
                <w:lang w:val="en-US" w:eastAsia="zh-CN"/>
              </w:rPr>
              <w:t xml:space="preserve"> like</w:t>
            </w:r>
            <w:r>
              <w:rPr>
                <w:rFonts w:hint="eastAsia" w:ascii="Times New Roman" w:hAnsi="Times New Roman" w:eastAsia="宋体" w:cs="Times New Roman"/>
                <w:sz w:val="22"/>
                <w:szCs w:val="28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eastAsia="宋体" w:cs="Times New Roman"/>
                <w:sz w:val="22"/>
                <w:szCs w:val="28"/>
                <w:lang w:val="en-US" w:eastAsia="zh-CN"/>
              </w:rPr>
              <w:t>mangoes and</w:t>
            </w:r>
            <w:r>
              <w:rPr>
                <w:rFonts w:hint="eastAsia" w:ascii="Times New Roman" w:hAnsi="Times New Roman" w:eastAsia="宋体" w:cs="Times New Roman"/>
                <w:sz w:val="22"/>
                <w:szCs w:val="28"/>
                <w:lang w:val="en-US" w:eastAsia="zh-CN"/>
              </w:rPr>
              <w:t xml:space="preserve"> Bobby likes</w:t>
            </w:r>
            <w:r>
              <w:rPr>
                <w:rFonts w:hint="default" w:ascii="Times New Roman" w:hAnsi="Times New Roman" w:eastAsia="宋体" w:cs="Times New Roman"/>
                <w:sz w:val="22"/>
                <w:szCs w:val="28"/>
                <w:lang w:val="en-US" w:eastAsia="zh-CN"/>
              </w:rPr>
              <w:t xml:space="preserve"> watermelons.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 xml:space="preserve">: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Choose A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Sam wants to play a magic trick with mangoes.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S: Sam: Do you have a mango?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One, two, three!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I have a mango.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Bobby: No, I don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t. Cool! Great!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Yes or No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S: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They’re sweet.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Ss: Read and tick. Find the answer from words and pictures.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Cs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0" w:leftChars="0" w:right="105" w:rightChars="50"/>
              <w:textAlignment w:val="baseline"/>
              <w:rPr>
                <w:rFonts w:hint="default" w:ascii="Comic Sans MS" w:hAnsi="Comic Sans MS" w:eastAsia="楷体" w:cs="Comic Sans MS"/>
                <w:b/>
                <w:bCs/>
                <w:spacing w:val="-4"/>
                <w:sz w:val="22"/>
                <w:szCs w:val="22"/>
              </w:rPr>
            </w:pPr>
            <w:r>
              <w:rPr>
                <w:rFonts w:hint="default" w:ascii="Comic Sans MS" w:hAnsi="Comic Sans MS" w:eastAsia="楷体" w:cs="Comic Sans MS"/>
                <w:b/>
                <w:bCs/>
                <w:spacing w:val="-4"/>
                <w:sz w:val="22"/>
                <w:szCs w:val="22"/>
              </w:rPr>
              <w:t>获取与梳理：</w:t>
            </w:r>
            <w:r>
              <w:rPr>
                <w:rFonts w:hint="eastAsia" w:ascii="Comic Sans MS" w:hAnsi="Comic Sans MS" w:eastAsia="楷体" w:cs="Comic Sans MS"/>
                <w:b w:val="0"/>
                <w:bCs w:val="0"/>
                <w:spacing w:val="-4"/>
                <w:sz w:val="22"/>
                <w:szCs w:val="22"/>
                <w:lang w:val="en-US" w:eastAsia="zh-CN"/>
              </w:rPr>
              <w:t>通过再读单元图，猜测Sam和Bobby喜欢的水果，锻炼学生的读图能力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0" w:leftChars="0" w:right="105" w:rightChars="5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通过看视频和粗读，快速把握故事主要内容。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0" w:leftChars="0" w:right="105" w:rightChars="5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0" w:leftChars="0" w:right="105" w:rightChars="50"/>
              <w:textAlignment w:val="baseline"/>
              <w:rPr>
                <w:rFonts w:hint="default" w:ascii="Comic Sans MS" w:hAnsi="Comic Sans MS" w:eastAsia="楷体" w:cs="Comic Sans MS"/>
                <w:spacing w:val="-4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在教师的帮助下，学生逐图进行细节阅读，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主动探究，找到核心句型，理解核心句型的语用功能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，明确各类句型的使用场景，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同时加深学生对文本内容与关键句型的理解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。通过认读、指读、跟读,引导学生在理解文本的基础下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体验人物的情感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，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同时理解故事的幽默之处。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为后续深入文本的思考打下基础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通过think and answer,引出主题意义：share fruit，share happiness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/>
              <w:rPr>
                <w:rFonts w:hint="default" w:ascii="Comic Sans MS" w:hAnsi="Comic Sans MS" w:eastAsia="宋体" w:cs="Comic Sans MS"/>
                <w:sz w:val="21"/>
                <w:szCs w:val="21"/>
                <w:lang w:eastAsia="zh-CN"/>
              </w:rPr>
            </w:pPr>
            <w:r>
              <w:rPr>
                <w:rFonts w:hint="default" w:ascii="Comic Sans MS" w:hAnsi="Comic Sans MS" w:eastAsia="Times New Roman" w:cs="Comic Sans MS"/>
                <w:b/>
                <w:bCs/>
                <w:spacing w:val="-3"/>
                <w:sz w:val="21"/>
                <w:szCs w:val="21"/>
              </w:rPr>
              <w:t>Step</w:t>
            </w:r>
            <w:r>
              <w:rPr>
                <w:rFonts w:hint="default" w:ascii="Comic Sans MS" w:hAnsi="Comic Sans MS" w:eastAsia="Times New Roman" w:cs="Comic Sans MS"/>
                <w:b/>
                <w:bCs/>
                <w:spacing w:val="5"/>
                <w:sz w:val="21"/>
                <w:szCs w:val="21"/>
              </w:rPr>
              <w:t xml:space="preserve"> </w:t>
            </w:r>
            <w:r>
              <w:rPr>
                <w:rFonts w:hint="default" w:ascii="Comic Sans MS" w:hAnsi="Comic Sans MS" w:eastAsia="宋体" w:cs="Comic Sans MS"/>
                <w:b/>
                <w:bCs/>
                <w:spacing w:val="-3"/>
                <w:sz w:val="21"/>
                <w:szCs w:val="21"/>
                <w:lang w:val="en-US" w:eastAsia="zh-CN"/>
              </w:rPr>
              <w:t>4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/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</w:rPr>
              <w:t>呈现刺激材料，活用结构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310" w:lineRule="auto"/>
              <w:ind w:left="105" w:leftChars="50" w:right="283"/>
              <w:textAlignment w:val="baseline"/>
              <w:outlineLvl w:val="9"/>
              <w:rPr>
                <w:rFonts w:hint="default" w:eastAsia="宋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  <w:t>Task12</w:t>
            </w:r>
            <w:r>
              <w:rPr>
                <w:b/>
                <w:bCs/>
                <w:spacing w:val="-1"/>
                <w:sz w:val="24"/>
                <w:szCs w:val="24"/>
              </w:rPr>
              <w:t>.</w:t>
            </w:r>
            <w:r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  <w:t xml:space="preserve"> Listen and imitate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/>
              <w:textAlignment w:val="baseline"/>
              <w:outlineLvl w:val="9"/>
              <w:rPr>
                <w:rFonts w:hint="eastAsia" w:eastAsia="宋体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Pay attention to the intonation and pronunciation, then choose one way to read with partner.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283"/>
              <w:textAlignment w:val="baseline"/>
              <w:outlineLvl w:val="9"/>
              <w:rPr>
                <w:rFonts w:hint="eastAsia" w:eastAsia="宋体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235835" cy="1160780"/>
                  <wp:effectExtent l="0" t="0" r="4445" b="1270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310" w:lineRule="auto"/>
              <w:ind w:left="105" w:leftChars="50" w:right="283"/>
              <w:textAlignment w:val="baseline"/>
              <w:outlineLvl w:val="9"/>
              <w:rPr>
                <w:rFonts w:hint="default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  <w:t xml:space="preserve">Task13. </w:t>
            </w:r>
            <w:r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  <w:t>Act and show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cs="Comic Sans MS"/>
                <w:b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lang w:val="en-US" w:eastAsia="zh-CN"/>
              </w:rPr>
              <w:t>Let’s play a magic show!</w:t>
            </w: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/>
              <w:jc w:val="both"/>
              <w:textAlignment w:val="baseline"/>
              <w:rPr>
                <w:rFonts w:hint="default" w:ascii="Comic Sans MS" w:hAnsi="Comic Sans MS" w:cs="Comic Sans MS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-1"/>
                <w:sz w:val="22"/>
                <w:szCs w:val="22"/>
              </w:rPr>
              <w:t>mitate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, point and think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(</w:t>
            </w:r>
            <w:r>
              <w:rPr>
                <w:rFonts w:hint="eastAsia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>pair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  <w:t xml:space="preserve"> work)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leftChars="0" w:right="0" w:rightChars="0" w:firstLine="0" w:firstLineChars="0"/>
              <w:jc w:val="both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2"/>
                <w:szCs w:val="22"/>
                <w:lang w:val="en-US" w:eastAsia="zh-CN"/>
              </w:rPr>
              <w:t>Act in roles.(group work)</w:t>
            </w: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/>
              <w:jc w:val="left"/>
              <w:rPr>
                <w:rFonts w:hint="default" w:ascii="Comic Sans MS" w:hAnsi="Comic Sans MS" w:eastAsia="楷体" w:cs="Comic Sans MS"/>
                <w:spacing w:val="-2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0" w:leftChars="0" w:right="105" w:rightChars="50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通过模仿朗读</w:t>
            </w:r>
            <w:r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  <w:t>引导学生关注语音语调等语言细节，提高语音准确性。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00" w:lineRule="exact"/>
              <w:ind w:left="0" w:leftChars="0" w:right="0" w:rightChars="0" w:firstLine="0" w:firstLineChars="0"/>
              <w:jc w:val="both"/>
              <w:rPr>
                <w:rFonts w:hint="default" w:ascii="楷体" w:hAnsi="楷体" w:eastAsia="楷体" w:cs="楷体"/>
                <w:b w:val="0"/>
                <w:bCs w:val="0"/>
                <w:spacing w:val="-3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Step5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仿宋_GB2312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  <w:t>引发期待行为，强化结构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/>
              <w:textAlignment w:val="baseline"/>
              <w:outlineLvl w:val="9"/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  <w:t>Sounds in focus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/>
              <w:textAlignment w:val="baseline"/>
              <w:outlineLvl w:val="9"/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1"/>
                <w:sz w:val="24"/>
                <w:szCs w:val="24"/>
                <w:lang w:val="en-US" w:eastAsia="zh-CN"/>
              </w:rPr>
              <w:t>Task14. Watch and find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240" w:lineRule="auto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What’s the sound of 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”&amp;“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”?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240" w:lineRule="auto"/>
              <w:ind w:right="0" w:rightChars="0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Task15. Listen and chant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240" w:lineRule="auto"/>
              <w:ind w:right="0" w:rightChars="0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 xml:space="preserve">Task16. 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Find more word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240" w:lineRule="auto"/>
              <w:ind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circle words in the chant.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240" w:lineRule="auto"/>
              <w:ind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 xml:space="preserve">Find and write more words. 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wordWrap/>
              <w:overflowPunct/>
              <w:topLinePunct w:val="0"/>
              <w:autoSpaceDE w:val="0"/>
              <w:autoSpaceDN w:val="0"/>
              <w:bidi w:val="0"/>
              <w:spacing w:before="93" w:line="240" w:lineRule="auto"/>
              <w:ind w:right="283"/>
              <w:textAlignment w:val="baseline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Watch and find the sound of letters‘m’‘n’.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Find and circle.</w:t>
            </w: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9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2"/>
                <w:szCs w:val="22"/>
              </w:rPr>
            </w:pPr>
            <w:r>
              <w:rPr>
                <w:rFonts w:ascii="楷体" w:hAnsi="楷体" w:eastAsia="楷体" w:cs="楷体"/>
                <w:b/>
                <w:bCs/>
                <w:spacing w:val="-9"/>
                <w:sz w:val="22"/>
                <w:szCs w:val="22"/>
              </w:rPr>
              <w:t>内化与运用：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5" w:leftChars="50" w:right="105" w:rightChars="50"/>
              <w:textAlignment w:val="baseline"/>
              <w:rPr>
                <w:rFonts w:hint="default" w:ascii="Comic Sans MS" w:hAnsi="Comic Sans MS" w:eastAsia="宋体" w:cs="Comic Sans MS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  <w:lang w:eastAsia="zh-CN"/>
              </w:rPr>
              <w:t>在听读中发现字母发音。</w:t>
            </w:r>
            <w:r>
              <w:rPr>
                <w:rFonts w:hint="eastAsia" w:ascii="楷体" w:hAnsi="楷体" w:eastAsia="楷体" w:cs="楷体"/>
                <w:sz w:val="22"/>
                <w:szCs w:val="22"/>
                <w:lang w:val="en-US" w:eastAsia="zh-CN"/>
              </w:rPr>
              <w:t>通过视频感知字母“m”与“n”发音区别，</w:t>
            </w:r>
            <w:r>
              <w:rPr>
                <w:rFonts w:hint="eastAsia" w:ascii="楷体" w:hAnsi="楷体" w:eastAsia="楷体" w:cs="楷体"/>
                <w:sz w:val="22"/>
                <w:szCs w:val="22"/>
                <w:lang w:eastAsia="zh-CN"/>
              </w:rPr>
              <w:t>并在</w:t>
            </w:r>
            <w:r>
              <w:rPr>
                <w:rFonts w:hint="eastAsia" w:ascii="楷体" w:hAnsi="楷体" w:eastAsia="楷体" w:cs="楷体"/>
                <w:sz w:val="22"/>
                <w:szCs w:val="22"/>
                <w:lang w:val="en-US" w:eastAsia="zh-CN"/>
              </w:rPr>
              <w:t>chant中操练发音。发现更多含有音素的单词并自编小诗。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1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Step6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  <w:t>提供反馈评价，巩固结构</w:t>
            </w:r>
          </w:p>
        </w:tc>
        <w:tc>
          <w:tcPr>
            <w:tcW w:w="375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18" w:line="310" w:lineRule="auto"/>
              <w:ind w:right="283" w:rightChars="0"/>
              <w:textAlignment w:val="baseline"/>
              <w:rPr>
                <w:rFonts w:hint="eastAsia" w:eastAsia="宋体" w:cs="Times New Roman"/>
                <w:b/>
                <w:bCs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pacing w:val="-2"/>
                <w:sz w:val="22"/>
                <w:szCs w:val="22"/>
                <w:lang w:val="en-US" w:eastAsia="zh-CN"/>
              </w:rPr>
              <w:t>Task12. Think and sum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18" w:line="310" w:lineRule="auto"/>
              <w:ind w:right="283" w:rightChars="0"/>
              <w:textAlignment w:val="baseline"/>
              <w:rPr>
                <w:rFonts w:hint="eastAsia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b w:val="0"/>
                <w:bCs w:val="0"/>
                <w:spacing w:val="-2"/>
                <w:sz w:val="22"/>
                <w:szCs w:val="22"/>
                <w:lang w:val="en-US" w:eastAsia="zh-CN"/>
              </w:rPr>
              <w:t>Why do you like fruit?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18" w:line="310" w:lineRule="auto"/>
              <w:ind w:right="283" w:rightChars="0"/>
              <w:textAlignment w:val="baseline"/>
              <w:rPr>
                <w:rFonts w:hint="default" w:eastAsia="宋体" w:cs="Times New Roman"/>
                <w:b/>
                <w:bCs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default" w:eastAsia="宋体" w:cs="Times New Roman"/>
                <w:b/>
                <w:bCs/>
                <w:spacing w:val="-2"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2238375" cy="1243330"/>
                  <wp:effectExtent l="0" t="0" r="1905" b="6350"/>
                  <wp:docPr id="9" name="图片 9" descr="TP3U(X~(OA3QXPS[7PTKO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TP3U(X~(OA3QXPS[7PTKOA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  <w:t>Ss look at the blackboard and think about the big question.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720"/>
              </w:tabs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Cs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245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eastAsia="宋体" w:cs="Comic Sans MS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lang w:val="en-US" w:eastAsia="zh-CN"/>
              </w:rPr>
              <w:t>最后结合板书，总结本课学习内容，让学生形成知识网，并再次回顾Big Question.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b/>
                <w:bCs/>
                <w:sz w:val="21"/>
                <w:szCs w:val="21"/>
              </w:rPr>
              <w:t>Homework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bCs/>
                <w:sz w:val="21"/>
                <w:szCs w:val="21"/>
              </w:rPr>
            </w:pPr>
          </w:p>
        </w:tc>
        <w:tc>
          <w:tcPr>
            <w:tcW w:w="8695" w:type="dxa"/>
            <w:gridSpan w:val="7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before="110" w:line="237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Must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do</w:t>
            </w:r>
            <w:r>
              <w:rPr>
                <w:rFonts w:ascii="楷体" w:hAnsi="楷体" w:eastAsia="楷体" w:cs="楷体"/>
                <w:b/>
                <w:bCs/>
                <w:spacing w:val="1"/>
                <w:sz w:val="24"/>
                <w:szCs w:val="24"/>
              </w:rPr>
              <w:t>（必做）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spacing w:before="179" w:line="237" w:lineRule="auto"/>
              <w:ind w:left="114"/>
              <w:rPr>
                <w:rFonts w:hint="default" w:ascii="Times New Roman" w:hAnsi="Times New Roman" w:eastAsia="Times New Roman" w:cs="Times New Roman"/>
                <w:b w:val="0"/>
                <w:bCs w:val="0"/>
                <w:spacing w:val="-1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1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spacing w:val="-1"/>
                <w:sz w:val="24"/>
                <w:szCs w:val="24"/>
              </w:rPr>
              <w:t>Draw the picture of your favourite fruit.</w:t>
            </w:r>
          </w:p>
          <w:p>
            <w:pPr>
              <w:spacing w:before="179" w:line="237" w:lineRule="auto"/>
              <w:ind w:left="114"/>
              <w:rPr>
                <w:rFonts w:hint="default" w:ascii="Times New Roman" w:hAnsi="Times New Roman" w:eastAsia="Times New Roman" w:cs="Times New Roman"/>
                <w:b w:val="0"/>
                <w:bCs w:val="0"/>
                <w:spacing w:val="-1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spacing w:val="-1"/>
                <w:sz w:val="24"/>
                <w:szCs w:val="24"/>
              </w:rPr>
              <w:t>2.Make a new chant about the fruit you like.</w:t>
            </w:r>
          </w:p>
          <w:p>
            <w:pPr>
              <w:spacing w:before="179" w:line="237" w:lineRule="auto"/>
              <w:ind w:left="114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Choose to do</w:t>
            </w:r>
            <w:r>
              <w:rPr>
                <w:rFonts w:hint="default" w:ascii="Times New Roman" w:hAnsi="Times New Roman" w:eastAsia="楷体" w:cs="Times New Roman"/>
                <w:b/>
                <w:bCs/>
                <w:spacing w:val="-1"/>
                <w:sz w:val="24"/>
                <w:szCs w:val="24"/>
              </w:rPr>
              <w:t>（选做</w:t>
            </w:r>
            <w:r>
              <w:rPr>
                <w:rFonts w:hint="default" w:ascii="Times New Roman" w:hAnsi="Times New Roman" w:eastAsia="楷体" w:cs="Times New Roman"/>
                <w:b/>
                <w:bCs/>
                <w:spacing w:val="-42"/>
                <w:sz w:val="24"/>
                <w:szCs w:val="24"/>
              </w:rPr>
              <w:t>）：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75" w:line="310" w:lineRule="auto"/>
              <w:ind w:leftChars="50" w:right="283" w:rightChars="0"/>
              <w:textAlignment w:val="baseline"/>
              <w:rPr>
                <w:rFonts w:hint="default" w:ascii="Comic Sans MS" w:hAnsi="Comic Sans MS" w:eastAsia="宋体" w:cs="Comic Sans MS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eastAsia="楷体" w:cs="Times New Roman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Talk and guess the pictures of your favourite fruit with your classmates after class.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4" w:hRule="atLeast"/>
        </w:trPr>
        <w:tc>
          <w:tcPr>
            <w:tcW w:w="1355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textAlignment w:val="baseline"/>
              <w:rPr>
                <w:rFonts w:hint="default" w:ascii="Comic Sans MS" w:hAnsi="Comic Sans MS" w:eastAsia="宋体" w:cs="Comic Sans MS"/>
                <w:sz w:val="21"/>
                <w:szCs w:val="21"/>
              </w:rPr>
            </w:pPr>
            <w:r>
              <w:rPr>
                <w:rFonts w:hint="default" w:ascii="Comic Sans MS" w:hAnsi="Comic Sans MS" w:eastAsia="宋体" w:cs="Comic Sans MS"/>
                <w:sz w:val="21"/>
                <w:szCs w:val="21"/>
              </w:rPr>
              <w:t>板书设计</w:t>
            </w:r>
          </w:p>
        </w:tc>
        <w:tc>
          <w:tcPr>
            <w:tcW w:w="8695" w:type="dxa"/>
            <w:gridSpan w:val="7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40" w:lineRule="auto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935730" cy="2540635"/>
                  <wp:effectExtent l="0" t="0" r="11430" b="4445"/>
                  <wp:docPr id="1" name="图片 1" descr="QQ图片2025041408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504140853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80" w:lineRule="exact"/>
              <w:ind w:left="0" w:leftChars="0" w:right="0" w:rightChars="0" w:firstLine="0" w:firstLineChars="0"/>
              <w:rPr>
                <w:rFonts w:hint="default" w:ascii="Comic Sans MS" w:hAnsi="Comic Sans MS" w:cs="Comic Sans MS"/>
                <w:b/>
                <w:bCs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default" w:ascii="Times New Roman" w:hAnsi="Times New Roman" w:cs="Times New Roman"/>
          <w:vertAlign w:val="baseline"/>
          <w:lang w:val="en-US" w:eastAsia="zh-CN"/>
        </w:rPr>
      </w:pPr>
    </w:p>
    <w:p>
      <w:pPr>
        <w:rPr>
          <w:rFonts w:hint="default" w:ascii="Times New Roman" w:hAnsi="Times New Roman" w:cs="Times New Roman"/>
          <w:vertAlign w:val="baseline"/>
          <w:lang w:val="en-US" w:eastAsia="zh-CN"/>
        </w:rPr>
      </w:pPr>
    </w:p>
    <w:sectPr>
      <w:headerReference r:id="rId3" w:type="default"/>
      <w:pgSz w:w="11906" w:h="16838"/>
      <w:pgMar w:top="873" w:right="1066" w:bottom="1043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New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340" w:firstLineChars="1300"/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  <w:r>
      <w:rPr>
        <w:rFonts w:hint="eastAsia"/>
        <w:lang w:val="en-US" w:eastAsia="zh-CN"/>
      </w:rPr>
      <w:t>刘雨佳2024-2025第二学期三（下）英语新北区交往互动式教学设计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21471F"/>
    <w:multiLevelType w:val="singleLevel"/>
    <w:tmpl w:val="8B21471F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D61FD54E"/>
    <w:multiLevelType w:val="singleLevel"/>
    <w:tmpl w:val="D61FD54E"/>
    <w:lvl w:ilvl="0" w:tentative="0">
      <w:start w:val="3"/>
      <w:numFmt w:val="decimal"/>
      <w:suff w:val="space"/>
      <w:lvlText w:val="%1)"/>
      <w:lvlJc w:val="left"/>
    </w:lvl>
  </w:abstractNum>
  <w:abstractNum w:abstractNumId="2">
    <w:nsid w:val="21BF4686"/>
    <w:multiLevelType w:val="singleLevel"/>
    <w:tmpl w:val="21BF46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042B82E"/>
    <w:multiLevelType w:val="singleLevel"/>
    <w:tmpl w:val="4042B82E"/>
    <w:lvl w:ilvl="0" w:tentative="0">
      <w:start w:val="1"/>
      <w:numFmt w:val="decimal"/>
      <w:suff w:val="space"/>
      <w:lvlText w:val="%1)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6EB52EA"/>
    <w:rsid w:val="006359B3"/>
    <w:rsid w:val="00B550F9"/>
    <w:rsid w:val="01456C19"/>
    <w:rsid w:val="01A26771"/>
    <w:rsid w:val="0202271D"/>
    <w:rsid w:val="0259041E"/>
    <w:rsid w:val="02CE354C"/>
    <w:rsid w:val="02F65EA5"/>
    <w:rsid w:val="03E237F4"/>
    <w:rsid w:val="06897B4C"/>
    <w:rsid w:val="09AB2883"/>
    <w:rsid w:val="0AC05ED5"/>
    <w:rsid w:val="0AC52FE7"/>
    <w:rsid w:val="0B5C2086"/>
    <w:rsid w:val="0BDB705F"/>
    <w:rsid w:val="0C0D512F"/>
    <w:rsid w:val="0C676F35"/>
    <w:rsid w:val="0C843B79"/>
    <w:rsid w:val="0D2B2260"/>
    <w:rsid w:val="0D8400F8"/>
    <w:rsid w:val="0F615F6A"/>
    <w:rsid w:val="0F7C1737"/>
    <w:rsid w:val="0F7D8635"/>
    <w:rsid w:val="10490C8F"/>
    <w:rsid w:val="11DB2EDA"/>
    <w:rsid w:val="123F264B"/>
    <w:rsid w:val="130E5F86"/>
    <w:rsid w:val="134A60DB"/>
    <w:rsid w:val="138C4DD8"/>
    <w:rsid w:val="13F2735A"/>
    <w:rsid w:val="14A66120"/>
    <w:rsid w:val="15E20689"/>
    <w:rsid w:val="1649723B"/>
    <w:rsid w:val="17360901"/>
    <w:rsid w:val="17866BA6"/>
    <w:rsid w:val="18922108"/>
    <w:rsid w:val="18D17352"/>
    <w:rsid w:val="198E14CF"/>
    <w:rsid w:val="1C935533"/>
    <w:rsid w:val="1CC81179"/>
    <w:rsid w:val="234346C4"/>
    <w:rsid w:val="23B02475"/>
    <w:rsid w:val="2485148C"/>
    <w:rsid w:val="254C538E"/>
    <w:rsid w:val="26372F6F"/>
    <w:rsid w:val="26A56A76"/>
    <w:rsid w:val="26BE781F"/>
    <w:rsid w:val="26F035AB"/>
    <w:rsid w:val="2727059E"/>
    <w:rsid w:val="275B0FEC"/>
    <w:rsid w:val="275B2C28"/>
    <w:rsid w:val="2931062D"/>
    <w:rsid w:val="29CC4423"/>
    <w:rsid w:val="2DCC2155"/>
    <w:rsid w:val="2E801E71"/>
    <w:rsid w:val="2EBD3858"/>
    <w:rsid w:val="2ED26038"/>
    <w:rsid w:val="2FF7A003"/>
    <w:rsid w:val="31A61721"/>
    <w:rsid w:val="33064629"/>
    <w:rsid w:val="351A4295"/>
    <w:rsid w:val="354F215B"/>
    <w:rsid w:val="358D6C53"/>
    <w:rsid w:val="398655E6"/>
    <w:rsid w:val="39B00651"/>
    <w:rsid w:val="3AAB45EF"/>
    <w:rsid w:val="3AD53C23"/>
    <w:rsid w:val="3AD907DC"/>
    <w:rsid w:val="3B5F8F93"/>
    <w:rsid w:val="3BAFFA33"/>
    <w:rsid w:val="3BE50255"/>
    <w:rsid w:val="3BFB19ED"/>
    <w:rsid w:val="3C6A6CAB"/>
    <w:rsid w:val="3CA37266"/>
    <w:rsid w:val="3CF50C46"/>
    <w:rsid w:val="3E2C62E0"/>
    <w:rsid w:val="3E7964D0"/>
    <w:rsid w:val="3ED64980"/>
    <w:rsid w:val="3EFC4A0B"/>
    <w:rsid w:val="3F440162"/>
    <w:rsid w:val="3FB10250"/>
    <w:rsid w:val="40865A66"/>
    <w:rsid w:val="40C17096"/>
    <w:rsid w:val="43603DA8"/>
    <w:rsid w:val="4379487C"/>
    <w:rsid w:val="44507864"/>
    <w:rsid w:val="44996E96"/>
    <w:rsid w:val="45B222C8"/>
    <w:rsid w:val="465E5CC8"/>
    <w:rsid w:val="46EB52EA"/>
    <w:rsid w:val="46EE732F"/>
    <w:rsid w:val="46F71429"/>
    <w:rsid w:val="46FD6BE5"/>
    <w:rsid w:val="47976996"/>
    <w:rsid w:val="483E0E3A"/>
    <w:rsid w:val="48D01955"/>
    <w:rsid w:val="49C16F7D"/>
    <w:rsid w:val="4B103BAA"/>
    <w:rsid w:val="4B3D5D65"/>
    <w:rsid w:val="4C6836E0"/>
    <w:rsid w:val="4CEE0FD0"/>
    <w:rsid w:val="4D360CD9"/>
    <w:rsid w:val="4E2663CA"/>
    <w:rsid w:val="4EE347F2"/>
    <w:rsid w:val="4F307A86"/>
    <w:rsid w:val="4FD2D7B3"/>
    <w:rsid w:val="504E0A3C"/>
    <w:rsid w:val="509862F0"/>
    <w:rsid w:val="50C25AB5"/>
    <w:rsid w:val="515B6820"/>
    <w:rsid w:val="51AB33CA"/>
    <w:rsid w:val="52140688"/>
    <w:rsid w:val="525020A8"/>
    <w:rsid w:val="528C4C7B"/>
    <w:rsid w:val="536D04F4"/>
    <w:rsid w:val="558D3F22"/>
    <w:rsid w:val="57DA1661"/>
    <w:rsid w:val="57F7FFA7"/>
    <w:rsid w:val="57FB59FC"/>
    <w:rsid w:val="58676F42"/>
    <w:rsid w:val="5A811772"/>
    <w:rsid w:val="5B931C21"/>
    <w:rsid w:val="5E0066EF"/>
    <w:rsid w:val="5E7FCF08"/>
    <w:rsid w:val="5FFE422C"/>
    <w:rsid w:val="604541B6"/>
    <w:rsid w:val="6170148C"/>
    <w:rsid w:val="62766C10"/>
    <w:rsid w:val="637D3ABD"/>
    <w:rsid w:val="64C561C1"/>
    <w:rsid w:val="652032CB"/>
    <w:rsid w:val="658520E5"/>
    <w:rsid w:val="668D4017"/>
    <w:rsid w:val="670D6F06"/>
    <w:rsid w:val="6812496D"/>
    <w:rsid w:val="69496532"/>
    <w:rsid w:val="694F7CAA"/>
    <w:rsid w:val="69BD2E65"/>
    <w:rsid w:val="6A7E62CF"/>
    <w:rsid w:val="6AF666FA"/>
    <w:rsid w:val="6B3D24B0"/>
    <w:rsid w:val="6B726C23"/>
    <w:rsid w:val="6BE04BE9"/>
    <w:rsid w:val="6BEF6900"/>
    <w:rsid w:val="6D003795"/>
    <w:rsid w:val="6DF332FA"/>
    <w:rsid w:val="6F19E121"/>
    <w:rsid w:val="700D7BA6"/>
    <w:rsid w:val="70F16AD0"/>
    <w:rsid w:val="727548DF"/>
    <w:rsid w:val="7353F844"/>
    <w:rsid w:val="737FEC63"/>
    <w:rsid w:val="739E015D"/>
    <w:rsid w:val="7415663B"/>
    <w:rsid w:val="743D3CD1"/>
    <w:rsid w:val="744D472C"/>
    <w:rsid w:val="761756AB"/>
    <w:rsid w:val="763A0A1D"/>
    <w:rsid w:val="766031AA"/>
    <w:rsid w:val="76CF6BAF"/>
    <w:rsid w:val="77AD019F"/>
    <w:rsid w:val="77CF6E46"/>
    <w:rsid w:val="78575A60"/>
    <w:rsid w:val="792A6142"/>
    <w:rsid w:val="7933557D"/>
    <w:rsid w:val="79E770EA"/>
    <w:rsid w:val="79EC3B80"/>
    <w:rsid w:val="7B7B492E"/>
    <w:rsid w:val="7BB53E57"/>
    <w:rsid w:val="7BCC1A4F"/>
    <w:rsid w:val="7BF317C4"/>
    <w:rsid w:val="7C5C712D"/>
    <w:rsid w:val="7C6632AE"/>
    <w:rsid w:val="7C816705"/>
    <w:rsid w:val="7C9D1DCA"/>
    <w:rsid w:val="7D141810"/>
    <w:rsid w:val="7EBE4452"/>
    <w:rsid w:val="7F1F7A17"/>
    <w:rsid w:val="7F4A08A0"/>
    <w:rsid w:val="7F8F36CB"/>
    <w:rsid w:val="7FFB3CFE"/>
    <w:rsid w:val="7FFF4165"/>
    <w:rsid w:val="96FF7344"/>
    <w:rsid w:val="9F77FB07"/>
    <w:rsid w:val="A3D63901"/>
    <w:rsid w:val="B9EF9DB8"/>
    <w:rsid w:val="BF5F60DA"/>
    <w:rsid w:val="CF6FD46F"/>
    <w:rsid w:val="DBB9300D"/>
    <w:rsid w:val="DF3A653A"/>
    <w:rsid w:val="FCDFEF7C"/>
    <w:rsid w:val="FEFF8365"/>
    <w:rsid w:val="FFCB21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p0"/>
    <w:basedOn w:val="1"/>
    <w:qFormat/>
    <w:uiPriority w:val="0"/>
    <w:pPr>
      <w:widowControl/>
    </w:pPr>
    <w:rPr>
      <w:kern w:val="0"/>
      <w:szCs w:val="21"/>
    </w:rPr>
  </w:style>
  <w:style w:type="paragraph" w:styleId="12">
    <w:name w:val="List Paragraph"/>
    <w:basedOn w:val="1"/>
    <w:qFormat/>
    <w:uiPriority w:val="34"/>
    <w:pPr>
      <w:jc w:val="left"/>
    </w:pPr>
    <w:rPr>
      <w:rFonts w:ascii="Times New Roman" w:hAnsi="Times New Roman" w:eastAsia="宋体" w:cs="Times New Roman"/>
      <w:szCs w:val="21"/>
    </w:r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14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Paragraph"/>
    <w:basedOn w:val="1"/>
    <w:qFormat/>
    <w:uiPriority w:val="1"/>
    <w:pPr>
      <w:spacing w:before="99"/>
      <w:ind w:left="107"/>
    </w:pPr>
    <w:rPr>
      <w:rFonts w:ascii="宋体" w:hAnsi="宋体" w:eastAsia="宋体" w:cs="宋体"/>
      <w:lang w:val="zh-CN" w:eastAsia="zh-CN" w:bidi="zh-CN"/>
    </w:rPr>
  </w:style>
  <w:style w:type="paragraph" w:customStyle="1" w:styleId="16">
    <w:name w:val="_Style 0"/>
    <w:qFormat/>
    <w:uiPriority w:val="0"/>
    <w:rPr>
      <w:rFonts w:ascii="TimeNewRomans" w:hAnsi="Calibri" w:eastAsia="宋体" w:cs="Times New Roman"/>
      <w:sz w:val="16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9656</Words>
  <Characters>18105</Characters>
  <Lines>0</Lines>
  <Paragraphs>0</Paragraphs>
  <TotalTime>1</TotalTime>
  <ScaleCrop>false</ScaleCrop>
  <LinksUpToDate>false</LinksUpToDate>
  <CharactersWithSpaces>20145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2023-04-20T01:23:00Z</dcterms:created>
  <dc:creator>苏苏</dc:creator>
  <cp:lastModifiedBy>Paris</cp:lastModifiedBy>
  <cp:lastPrinted>2024-09-19T18:58:00Z</cp:lastPrinted>
  <dcterms:modified xsi:type="dcterms:W3CDTF">2025-04-14T01:58:00Z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6F7C3E77596494578D240E679554D5C3_43</vt:lpwstr>
  </property>
  <property fmtid="{D5CDD505-2E9C-101B-9397-08002B2CF9AE}" pid="4" name="KSOTemplateDocerSaveRecord">
    <vt:lpwstr>eyJoZGlkIjoiMzEwNTM5NzYwMDRjMzkwZTVkZjY2ODkwMGIxNGU0OTUiLCJ1c2VySWQiOiIzNjI2NDYyNDMifQ==</vt:lpwstr>
  </property>
</Properties>
</file>