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DB654">
      <w:pPr>
        <w:jc w:val="center"/>
        <w:rPr>
          <w:rFonts w:hint="default" w:eastAsiaTheme="minorEastAsia"/>
          <w:b/>
          <w:sz w:val="44"/>
          <w:lang w:val="en-US" w:eastAsia="zh-CN"/>
        </w:rPr>
      </w:pPr>
      <w:r>
        <w:rPr>
          <w:rFonts w:hint="eastAsia"/>
          <w:b/>
          <w:sz w:val="44"/>
          <w:lang w:eastAsia="zh-CN"/>
        </w:rPr>
        <w:t>《</w:t>
      </w:r>
      <w:r>
        <w:rPr>
          <w:rFonts w:hint="eastAsia"/>
          <w:b/>
          <w:sz w:val="44"/>
          <w:lang w:val="en-US" w:eastAsia="zh-CN"/>
        </w:rPr>
        <w:t>数据的图表呈现》教学设计</w:t>
      </w:r>
    </w:p>
    <w:tbl>
      <w:tblPr>
        <w:tblStyle w:val="3"/>
        <w:tblpPr w:leftFromText="180" w:rightFromText="180" w:vertAnchor="text" w:horzAnchor="page" w:tblpX="1203" w:tblpY="41"/>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811"/>
        <w:gridCol w:w="3564"/>
        <w:gridCol w:w="324"/>
        <w:gridCol w:w="992"/>
        <w:gridCol w:w="1094"/>
        <w:gridCol w:w="1640"/>
      </w:tblGrid>
      <w:tr w14:paraId="6627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144" w:type="dxa"/>
            <w:gridSpan w:val="2"/>
            <w:tcBorders>
              <w:top w:val="single" w:color="auto" w:sz="12" w:space="0"/>
              <w:left w:val="single" w:color="auto" w:sz="12" w:space="0"/>
              <w:bottom w:val="single" w:color="auto" w:sz="6" w:space="0"/>
              <w:right w:val="single" w:color="auto" w:sz="6" w:space="0"/>
            </w:tcBorders>
            <w:noWrap w:val="0"/>
            <w:vAlign w:val="center"/>
          </w:tcPr>
          <w:p w14:paraId="6FE46524">
            <w:pPr>
              <w:keepNext/>
              <w:keepLines/>
              <w:pageBreakBefore w:val="0"/>
              <w:widowControl w:val="0"/>
              <w:kinsoku/>
              <w:wordWrap/>
              <w:overflowPunct/>
              <w:topLinePunct w:val="0"/>
              <w:autoSpaceDE/>
              <w:autoSpaceDN/>
              <w:bidi w:val="0"/>
              <w:adjustRightInd/>
              <w:snapToGrid/>
              <w:textAlignment w:val="auto"/>
              <w:rPr>
                <w:rFonts w:hint="default" w:ascii="宋体" w:hAnsi="宋体" w:eastAsiaTheme="minorEastAsia"/>
                <w:b/>
                <w:szCs w:val="21"/>
                <w:lang w:val="en-US" w:eastAsia="zh-CN"/>
              </w:rPr>
            </w:pPr>
            <w:r>
              <w:rPr>
                <w:rFonts w:hint="eastAsia" w:ascii="宋体" w:hAnsi="宋体"/>
                <w:b/>
                <w:szCs w:val="21"/>
              </w:rPr>
              <w:t xml:space="preserve">学校： </w:t>
            </w:r>
            <w:r>
              <w:rPr>
                <w:rFonts w:hint="eastAsia" w:ascii="宋体" w:hAnsi="宋体"/>
                <w:b/>
                <w:szCs w:val="21"/>
                <w:lang w:val="en-US" w:eastAsia="zh-CN"/>
              </w:rPr>
              <w:t>龙虎塘二小</w:t>
            </w:r>
          </w:p>
        </w:tc>
        <w:tc>
          <w:tcPr>
            <w:tcW w:w="3564" w:type="dxa"/>
            <w:tcBorders>
              <w:top w:val="single" w:color="auto" w:sz="12" w:space="0"/>
              <w:left w:val="single" w:color="auto" w:sz="6" w:space="0"/>
              <w:bottom w:val="single" w:color="auto" w:sz="6" w:space="0"/>
              <w:right w:val="single" w:color="auto" w:sz="4" w:space="0"/>
            </w:tcBorders>
            <w:noWrap w:val="0"/>
            <w:vAlign w:val="center"/>
          </w:tcPr>
          <w:p w14:paraId="1A43E2B3">
            <w:pPr>
              <w:keepNext/>
              <w:keepLines/>
              <w:pageBreakBefore w:val="0"/>
              <w:widowControl w:val="0"/>
              <w:kinsoku/>
              <w:wordWrap/>
              <w:overflowPunct/>
              <w:topLinePunct w:val="0"/>
              <w:autoSpaceDE/>
              <w:autoSpaceDN/>
              <w:bidi w:val="0"/>
              <w:adjustRightInd/>
              <w:snapToGrid/>
              <w:textAlignment w:val="auto"/>
              <w:rPr>
                <w:rFonts w:hint="default" w:ascii="宋体" w:hAnsi="宋体" w:eastAsiaTheme="minorEastAsia"/>
                <w:b/>
                <w:szCs w:val="21"/>
                <w:lang w:val="en-US" w:eastAsia="zh-CN"/>
              </w:rPr>
            </w:pPr>
            <w:r>
              <w:rPr>
                <w:rFonts w:hint="eastAsia" w:ascii="宋体" w:hAnsi="宋体"/>
                <w:b/>
                <w:szCs w:val="21"/>
              </w:rPr>
              <w:t>班级：</w:t>
            </w:r>
            <w:r>
              <w:rPr>
                <w:rFonts w:hint="eastAsia" w:ascii="宋体" w:hAnsi="宋体"/>
                <w:b/>
                <w:szCs w:val="21"/>
                <w:lang w:val="en-US" w:eastAsia="zh-CN"/>
              </w:rPr>
              <w:t>四（6）</w:t>
            </w:r>
          </w:p>
        </w:tc>
        <w:tc>
          <w:tcPr>
            <w:tcW w:w="1316" w:type="dxa"/>
            <w:gridSpan w:val="2"/>
            <w:tcBorders>
              <w:top w:val="single" w:color="auto" w:sz="12" w:space="0"/>
              <w:left w:val="single" w:color="auto" w:sz="4" w:space="0"/>
              <w:bottom w:val="single" w:color="auto" w:sz="6" w:space="0"/>
              <w:right w:val="single" w:color="auto" w:sz="6" w:space="0"/>
            </w:tcBorders>
            <w:noWrap w:val="0"/>
            <w:vAlign w:val="center"/>
          </w:tcPr>
          <w:p w14:paraId="2121A699">
            <w:pPr>
              <w:keepNext/>
              <w:keepLines/>
              <w:pageBreakBefore w:val="0"/>
              <w:widowControl w:val="0"/>
              <w:kinsoku/>
              <w:wordWrap/>
              <w:overflowPunct/>
              <w:topLinePunct w:val="0"/>
              <w:autoSpaceDE/>
              <w:autoSpaceDN/>
              <w:bidi w:val="0"/>
              <w:adjustRightInd/>
              <w:snapToGrid/>
              <w:textAlignment w:val="auto"/>
              <w:rPr>
                <w:rFonts w:hint="default" w:ascii="宋体" w:hAnsi="宋体" w:eastAsiaTheme="minorEastAsia"/>
                <w:b/>
                <w:szCs w:val="21"/>
                <w:lang w:val="en-US" w:eastAsia="zh-CN"/>
              </w:rPr>
            </w:pPr>
            <w:r>
              <w:rPr>
                <w:rFonts w:hint="eastAsia" w:ascii="宋体" w:hAnsi="宋体"/>
                <w:b/>
                <w:szCs w:val="21"/>
              </w:rPr>
              <w:t>人数：</w:t>
            </w:r>
            <w:r>
              <w:rPr>
                <w:rFonts w:hint="eastAsia" w:ascii="宋体" w:hAnsi="宋体"/>
                <w:b/>
                <w:szCs w:val="21"/>
                <w:lang w:val="en-US" w:eastAsia="zh-CN"/>
              </w:rPr>
              <w:t>43</w:t>
            </w:r>
          </w:p>
        </w:tc>
        <w:tc>
          <w:tcPr>
            <w:tcW w:w="2734" w:type="dxa"/>
            <w:gridSpan w:val="2"/>
            <w:tcBorders>
              <w:top w:val="single" w:color="auto" w:sz="12" w:space="0"/>
              <w:left w:val="single" w:color="auto" w:sz="6" w:space="0"/>
              <w:bottom w:val="single" w:color="auto" w:sz="6" w:space="0"/>
              <w:right w:val="single" w:color="auto" w:sz="12" w:space="0"/>
            </w:tcBorders>
            <w:noWrap w:val="0"/>
            <w:vAlign w:val="center"/>
          </w:tcPr>
          <w:p w14:paraId="2BA08C60">
            <w:pPr>
              <w:keepNext/>
              <w:keepLines/>
              <w:pageBreakBefore w:val="0"/>
              <w:widowControl w:val="0"/>
              <w:kinsoku/>
              <w:wordWrap/>
              <w:overflowPunct/>
              <w:topLinePunct w:val="0"/>
              <w:autoSpaceDE/>
              <w:autoSpaceDN/>
              <w:bidi w:val="0"/>
              <w:adjustRightInd/>
              <w:snapToGrid/>
              <w:textAlignment w:val="auto"/>
              <w:rPr>
                <w:rFonts w:hint="eastAsia" w:ascii="宋体" w:hAnsi="宋体" w:eastAsiaTheme="minorEastAsia"/>
                <w:b/>
                <w:szCs w:val="21"/>
                <w:lang w:val="en-US" w:eastAsia="zh-CN"/>
              </w:rPr>
            </w:pPr>
            <w:r>
              <w:rPr>
                <w:rFonts w:hint="eastAsia" w:ascii="宋体" w:hAnsi="宋体"/>
                <w:b/>
                <w:szCs w:val="21"/>
              </w:rPr>
              <w:t>总课时：</w:t>
            </w:r>
            <w:r>
              <w:rPr>
                <w:rFonts w:hint="eastAsia" w:ascii="宋体" w:hAnsi="宋体"/>
                <w:b/>
                <w:szCs w:val="21"/>
                <w:lang w:val="en-US" w:eastAsia="zh-CN"/>
              </w:rPr>
              <w:t>5</w:t>
            </w:r>
          </w:p>
        </w:tc>
      </w:tr>
      <w:tr w14:paraId="5470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44" w:type="dxa"/>
            <w:gridSpan w:val="2"/>
            <w:tcBorders>
              <w:top w:val="single" w:color="auto" w:sz="12" w:space="0"/>
              <w:left w:val="single" w:color="auto" w:sz="12" w:space="0"/>
              <w:bottom w:val="single" w:color="auto" w:sz="12" w:space="0"/>
              <w:right w:val="single" w:color="auto" w:sz="6" w:space="0"/>
            </w:tcBorders>
            <w:noWrap w:val="0"/>
            <w:vAlign w:val="center"/>
          </w:tcPr>
          <w:p w14:paraId="2D9C480E">
            <w:pPr>
              <w:keepNext/>
              <w:keepLines/>
              <w:pageBreakBefore w:val="0"/>
              <w:widowControl w:val="0"/>
              <w:kinsoku/>
              <w:wordWrap/>
              <w:overflowPunct/>
              <w:topLinePunct w:val="0"/>
              <w:autoSpaceDE/>
              <w:autoSpaceDN/>
              <w:bidi w:val="0"/>
              <w:adjustRightInd/>
              <w:snapToGrid/>
              <w:textAlignment w:val="auto"/>
              <w:rPr>
                <w:rFonts w:hint="eastAsia" w:ascii="宋体" w:hAnsi="宋体" w:eastAsiaTheme="minorEastAsia"/>
                <w:b/>
                <w:szCs w:val="21"/>
                <w:lang w:val="en-US" w:eastAsia="zh-CN"/>
              </w:rPr>
            </w:pPr>
            <w:r>
              <w:rPr>
                <w:rFonts w:hint="eastAsia" w:ascii="宋体" w:hAnsi="宋体"/>
                <w:b/>
                <w:szCs w:val="21"/>
              </w:rPr>
              <w:t>学科：</w:t>
            </w:r>
            <w:r>
              <w:rPr>
                <w:rFonts w:hint="eastAsia" w:ascii="宋体" w:hAnsi="宋体"/>
                <w:b/>
                <w:szCs w:val="21"/>
                <w:lang w:val="en-US" w:eastAsia="zh-CN"/>
              </w:rPr>
              <w:t>信息</w:t>
            </w:r>
          </w:p>
        </w:tc>
        <w:tc>
          <w:tcPr>
            <w:tcW w:w="3564" w:type="dxa"/>
            <w:tcBorders>
              <w:top w:val="single" w:color="auto" w:sz="12" w:space="0"/>
              <w:left w:val="single" w:color="auto" w:sz="6" w:space="0"/>
              <w:bottom w:val="single" w:color="auto" w:sz="12" w:space="0"/>
              <w:right w:val="single" w:color="auto" w:sz="4" w:space="0"/>
            </w:tcBorders>
            <w:noWrap w:val="0"/>
            <w:vAlign w:val="center"/>
          </w:tcPr>
          <w:p w14:paraId="1E86511E">
            <w:pPr>
              <w:keepNext/>
              <w:keepLines/>
              <w:pageBreakBefore w:val="0"/>
              <w:widowControl w:val="0"/>
              <w:kinsoku/>
              <w:wordWrap/>
              <w:overflowPunct/>
              <w:topLinePunct w:val="0"/>
              <w:autoSpaceDE/>
              <w:autoSpaceDN/>
              <w:bidi w:val="0"/>
              <w:adjustRightInd/>
              <w:snapToGrid/>
              <w:textAlignment w:val="auto"/>
              <w:rPr>
                <w:rFonts w:hint="default" w:ascii="宋体" w:hAnsi="宋体" w:eastAsiaTheme="minorEastAsia"/>
                <w:b/>
                <w:szCs w:val="21"/>
                <w:lang w:val="en-US" w:eastAsia="zh-CN"/>
              </w:rPr>
            </w:pPr>
            <w:r>
              <w:rPr>
                <w:rFonts w:hint="eastAsia" w:ascii="宋体" w:hAnsi="宋体"/>
                <w:b/>
                <w:szCs w:val="21"/>
              </w:rPr>
              <w:t>课题：</w:t>
            </w:r>
            <w:r>
              <w:rPr>
                <w:rFonts w:hint="eastAsia" w:ascii="宋体" w:hAnsi="宋体"/>
                <w:b/>
                <w:szCs w:val="21"/>
                <w:lang w:val="en-US" w:eastAsia="zh-CN"/>
              </w:rPr>
              <w:t>百变的图表</w:t>
            </w:r>
          </w:p>
        </w:tc>
        <w:tc>
          <w:tcPr>
            <w:tcW w:w="1316" w:type="dxa"/>
            <w:gridSpan w:val="2"/>
            <w:tcBorders>
              <w:top w:val="single" w:color="auto" w:sz="12" w:space="0"/>
              <w:left w:val="single" w:color="auto" w:sz="4" w:space="0"/>
              <w:bottom w:val="single" w:color="auto" w:sz="12" w:space="0"/>
              <w:right w:val="single" w:color="auto" w:sz="6" w:space="0"/>
            </w:tcBorders>
            <w:noWrap w:val="0"/>
            <w:vAlign w:val="center"/>
          </w:tcPr>
          <w:p w14:paraId="5AF4B49B">
            <w:pPr>
              <w:keepNext/>
              <w:keepLines/>
              <w:pageBreakBefore w:val="0"/>
              <w:widowControl w:val="0"/>
              <w:kinsoku/>
              <w:wordWrap/>
              <w:overflowPunct/>
              <w:topLinePunct w:val="0"/>
              <w:autoSpaceDE/>
              <w:autoSpaceDN/>
              <w:bidi w:val="0"/>
              <w:adjustRightInd/>
              <w:snapToGrid/>
              <w:textAlignment w:val="auto"/>
              <w:rPr>
                <w:rFonts w:hint="eastAsia" w:ascii="宋体" w:hAnsi="宋体" w:eastAsiaTheme="minorEastAsia"/>
                <w:b/>
                <w:szCs w:val="21"/>
                <w:lang w:val="en-US" w:eastAsia="zh-CN"/>
              </w:rPr>
            </w:pPr>
            <w:r>
              <w:rPr>
                <w:rFonts w:hint="eastAsia" w:ascii="宋体" w:hAnsi="宋体"/>
                <w:b/>
                <w:szCs w:val="21"/>
              </w:rPr>
              <w:t>教时：</w:t>
            </w:r>
            <w:r>
              <w:rPr>
                <w:rFonts w:hint="eastAsia" w:ascii="宋体" w:hAnsi="宋体"/>
                <w:b/>
                <w:szCs w:val="21"/>
                <w:lang w:val="en-US" w:eastAsia="zh-CN"/>
              </w:rPr>
              <w:t>1</w:t>
            </w:r>
          </w:p>
        </w:tc>
        <w:tc>
          <w:tcPr>
            <w:tcW w:w="2734" w:type="dxa"/>
            <w:gridSpan w:val="2"/>
            <w:tcBorders>
              <w:top w:val="single" w:color="auto" w:sz="12" w:space="0"/>
              <w:left w:val="single" w:color="auto" w:sz="6" w:space="0"/>
              <w:bottom w:val="single" w:color="auto" w:sz="12" w:space="0"/>
              <w:right w:val="single" w:color="auto" w:sz="12" w:space="0"/>
            </w:tcBorders>
            <w:noWrap w:val="0"/>
            <w:vAlign w:val="center"/>
          </w:tcPr>
          <w:p w14:paraId="21418992">
            <w:pPr>
              <w:keepNext/>
              <w:keepLines/>
              <w:pageBreakBefore w:val="0"/>
              <w:widowControl w:val="0"/>
              <w:kinsoku/>
              <w:wordWrap/>
              <w:overflowPunct/>
              <w:topLinePunct w:val="0"/>
              <w:autoSpaceDE/>
              <w:autoSpaceDN/>
              <w:bidi w:val="0"/>
              <w:adjustRightInd/>
              <w:snapToGrid/>
              <w:textAlignment w:val="auto"/>
              <w:rPr>
                <w:rFonts w:hint="eastAsia" w:ascii="宋体" w:hAnsi="宋体" w:eastAsiaTheme="minorEastAsia"/>
                <w:b/>
                <w:szCs w:val="21"/>
                <w:lang w:val="en-US" w:eastAsia="zh-CN"/>
              </w:rPr>
            </w:pPr>
            <w:r>
              <w:rPr>
                <w:rFonts w:hint="eastAsia" w:ascii="宋体" w:hAnsi="宋体"/>
                <w:b/>
                <w:szCs w:val="21"/>
              </w:rPr>
              <w:t>设计者：</w:t>
            </w:r>
            <w:r>
              <w:rPr>
                <w:rFonts w:hint="eastAsia" w:ascii="宋体" w:hAnsi="宋体"/>
                <w:b/>
                <w:szCs w:val="21"/>
                <w:lang w:val="en-US" w:eastAsia="zh-CN"/>
              </w:rPr>
              <w:t>杨明武</w:t>
            </w:r>
          </w:p>
        </w:tc>
      </w:tr>
      <w:tr w14:paraId="788E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9758" w:type="dxa"/>
            <w:gridSpan w:val="7"/>
            <w:tcBorders>
              <w:top w:val="single" w:color="auto" w:sz="12" w:space="0"/>
              <w:left w:val="single" w:color="auto" w:sz="12" w:space="0"/>
              <w:bottom w:val="single" w:color="auto" w:sz="6" w:space="0"/>
              <w:right w:val="single" w:color="auto" w:sz="12" w:space="0"/>
            </w:tcBorders>
            <w:noWrap w:val="0"/>
            <w:vAlign w:val="top"/>
          </w:tcPr>
          <w:p w14:paraId="2008FDCB">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szCs w:val="21"/>
              </w:rPr>
            </w:pPr>
            <w:r>
              <w:rPr>
                <w:rFonts w:hint="eastAsia" w:ascii="宋体" w:hAnsi="宋体"/>
                <w:b/>
                <w:szCs w:val="21"/>
              </w:rPr>
              <w:t>教学目标：</w:t>
            </w:r>
          </w:p>
          <w:p w14:paraId="6EBC2FA9">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szCs w:val="21"/>
                <w:lang w:val="en-US" w:eastAsia="zh-CN"/>
              </w:rPr>
            </w:pPr>
            <w:r>
              <w:rPr>
                <w:rFonts w:hint="eastAsia" w:ascii="宋体" w:hAnsi="宋体"/>
                <w:b w:val="0"/>
                <w:bCs/>
                <w:szCs w:val="21"/>
                <w:lang w:val="en-US" w:eastAsia="zh-CN"/>
              </w:rPr>
              <w:t>信息意识：了解数据的作用于价值，知道图表可以帮助人们更好地表达与理解数据</w:t>
            </w:r>
          </w:p>
          <w:p w14:paraId="7DC325C4">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szCs w:val="21"/>
                <w:lang w:val="en-US" w:eastAsia="zh-CN"/>
              </w:rPr>
            </w:pPr>
            <w:r>
              <w:rPr>
                <w:rFonts w:hint="eastAsia" w:ascii="宋体" w:hAnsi="宋体"/>
                <w:b w:val="0"/>
                <w:bCs/>
                <w:szCs w:val="21"/>
                <w:lang w:val="en-US" w:eastAsia="zh-CN"/>
              </w:rPr>
              <w:t>计算思维：依据问题解决的需要，组织与分析数据，用可视化方式呈现数据之间的关系</w:t>
            </w:r>
          </w:p>
          <w:p w14:paraId="37343D6D">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szCs w:val="21"/>
                <w:lang w:val="en-US" w:eastAsia="zh-CN"/>
              </w:rPr>
            </w:pPr>
            <w:r>
              <w:rPr>
                <w:rFonts w:hint="eastAsia" w:ascii="宋体" w:hAnsi="宋体"/>
                <w:b w:val="0"/>
                <w:bCs/>
                <w:szCs w:val="21"/>
                <w:lang w:val="en-US" w:eastAsia="zh-CN"/>
              </w:rPr>
              <w:t>数字化学习与创新：根据需要，选用合适的数字设备等多样化的途径获取数据</w:t>
            </w:r>
          </w:p>
          <w:p w14:paraId="27F07463">
            <w:pPr>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szCs w:val="21"/>
                <w:lang w:val="en-US" w:eastAsia="zh-CN"/>
              </w:rPr>
            </w:pPr>
            <w:r>
              <w:rPr>
                <w:rFonts w:hint="eastAsia" w:ascii="宋体" w:hAnsi="宋体"/>
                <w:b w:val="0"/>
                <w:bCs/>
                <w:szCs w:val="21"/>
                <w:lang w:val="en-US" w:eastAsia="zh-CN"/>
              </w:rPr>
              <w:t>信息社会责任：知道数据对人们生活的重要性，正确、合理地使用数据</w:t>
            </w:r>
          </w:p>
          <w:p w14:paraId="289AF49C">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Tahoma"/>
                <w:b/>
                <w:kern w:val="0"/>
                <w:szCs w:val="21"/>
              </w:rPr>
            </w:pPr>
            <w:r>
              <w:rPr>
                <w:rFonts w:hint="eastAsia" w:ascii="宋体" w:hAnsi="宋体" w:cs="Tahoma"/>
                <w:b/>
                <w:kern w:val="0"/>
                <w:szCs w:val="21"/>
              </w:rPr>
              <w:t>教学重难点：</w:t>
            </w:r>
          </w:p>
          <w:p w14:paraId="3A2750B2">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Tahoma"/>
                <w:b w:val="0"/>
                <w:bCs/>
                <w:kern w:val="0"/>
                <w:szCs w:val="21"/>
                <w:lang w:val="en-US" w:eastAsia="zh-CN"/>
              </w:rPr>
            </w:pPr>
            <w:r>
              <w:rPr>
                <w:rFonts w:hint="eastAsia" w:ascii="宋体" w:hAnsi="宋体" w:cs="Tahoma"/>
                <w:b w:val="0"/>
                <w:bCs/>
                <w:kern w:val="0"/>
                <w:szCs w:val="21"/>
                <w:lang w:val="en-US" w:eastAsia="zh-CN"/>
              </w:rPr>
              <w:t>教学重点：认识三种图表，知道三种图表的特点</w:t>
            </w:r>
          </w:p>
          <w:p w14:paraId="73174446">
            <w:pPr>
              <w:keepNext/>
              <w:keepLines/>
              <w:pageBreakBefore w:val="0"/>
              <w:widowControl w:val="0"/>
              <w:kinsoku/>
              <w:wordWrap/>
              <w:overflowPunct/>
              <w:topLinePunct w:val="0"/>
              <w:autoSpaceDE/>
              <w:autoSpaceDN/>
              <w:bidi w:val="0"/>
              <w:adjustRightInd/>
              <w:snapToGrid/>
              <w:spacing w:line="240" w:lineRule="auto"/>
              <w:textAlignment w:val="auto"/>
              <w:rPr>
                <w:rFonts w:hint="default" w:ascii="宋体" w:hAnsi="宋体" w:cs="Tahoma"/>
                <w:b w:val="0"/>
                <w:bCs/>
                <w:kern w:val="0"/>
                <w:szCs w:val="21"/>
                <w:lang w:val="en-US" w:eastAsia="zh-CN"/>
              </w:rPr>
            </w:pPr>
            <w:r>
              <w:rPr>
                <w:rFonts w:hint="eastAsia" w:ascii="宋体" w:hAnsi="宋体" w:cs="Tahoma"/>
                <w:b w:val="0"/>
                <w:bCs/>
                <w:kern w:val="0"/>
                <w:szCs w:val="21"/>
                <w:lang w:val="en-US" w:eastAsia="zh-CN"/>
              </w:rPr>
              <w:t>教学难点：依据实际情况，根据问题解决的需要，选择合适的图表描述数据</w:t>
            </w:r>
          </w:p>
          <w:p w14:paraId="3E8ABE1B">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szCs w:val="21"/>
              </w:rPr>
            </w:pPr>
            <w:r>
              <w:rPr>
                <w:rFonts w:hint="eastAsia" w:ascii="宋体" w:hAnsi="宋体" w:cs="Tahoma"/>
                <w:b/>
                <w:kern w:val="0"/>
                <w:szCs w:val="21"/>
              </w:rPr>
              <w:t>教材分析</w:t>
            </w:r>
            <w:r>
              <w:rPr>
                <w:rFonts w:hint="eastAsia" w:ascii="宋体" w:hAnsi="宋体"/>
                <w:b/>
                <w:szCs w:val="21"/>
              </w:rPr>
              <w:t>：</w:t>
            </w:r>
          </w:p>
          <w:p w14:paraId="08E2394A">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szCs w:val="21"/>
              </w:rPr>
            </w:pPr>
            <w:r>
              <w:rPr>
                <w:rFonts w:hint="eastAsia" w:ascii="宋体" w:hAnsi="宋体"/>
                <w:b w:val="0"/>
                <w:bCs/>
                <w:szCs w:val="21"/>
              </w:rPr>
              <w:t>本课是四年级“数据的可视化”模块的第2课。本课核心旨在探讨数据处理的深层意义—一解析数据背后隐藏的信息，并强调图表在辅助信息分析与提炼中的重要作用。本课的主要内容涵盖：了解常见图表的形式和作用；掌握在电子表格中插入图表的方法；借助可视化方式表示数据之间的关系以支撑自己的观点。本课所学内容起到了一个承上启下的作用，既升华了前面所学，同时也为后续可视化表达做好准备。教材内容围绕的“出行规划”情境展开，结合不同出行方式的人均碳排放量、目的地出行期间的最高气温以及预期费用支出等数据，让学生亲身体验各类图表在表达观点时的独特优势与局限性。</w:t>
            </w:r>
          </w:p>
          <w:p w14:paraId="43085A5A">
            <w:pPr>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b/>
                <w:szCs w:val="21"/>
              </w:rPr>
              <w:t>学生</w:t>
            </w:r>
            <w:r>
              <w:rPr>
                <w:rFonts w:hint="eastAsia" w:ascii="宋体" w:hAnsi="宋体" w:cs="Tahoma"/>
                <w:b/>
                <w:kern w:val="0"/>
                <w:szCs w:val="21"/>
              </w:rPr>
              <w:t>分析</w:t>
            </w:r>
            <w:r>
              <w:rPr>
                <w:rFonts w:hint="eastAsia" w:ascii="宋体" w:hAnsi="宋体"/>
                <w:b/>
                <w:szCs w:val="21"/>
              </w:rPr>
              <w:t>：</w:t>
            </w:r>
          </w:p>
          <w:p w14:paraId="7252ECCD">
            <w:pPr>
              <w:keepNext/>
              <w:keepLines/>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本课教学对象为小学四年级学生，该年龄段的学生敢于合作、善于表达，且已积累了一定的生活经验与问题解决能力。可视化数据呈现作为一种在生活中广泛应用的方式，学生或多或少已有所接触。此外，他们在四年级的数学课程中已初步学习了条形统计图的相关知识，这对本课的学习起到了有益的铺垫。另外，学生在前面的学习中，已经初步掌握数据整理的方法，为本课的学习也打下了基础。</w:t>
            </w:r>
          </w:p>
        </w:tc>
      </w:tr>
      <w:tr w14:paraId="3E82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758" w:type="dxa"/>
            <w:gridSpan w:val="7"/>
            <w:tcBorders>
              <w:top w:val="single" w:color="auto" w:sz="6" w:space="0"/>
              <w:left w:val="single" w:color="auto" w:sz="12" w:space="0"/>
              <w:bottom w:val="single" w:color="auto" w:sz="6" w:space="0"/>
              <w:right w:val="single" w:color="auto" w:sz="12" w:space="0"/>
            </w:tcBorders>
            <w:noWrap w:val="0"/>
            <w:vAlign w:val="center"/>
          </w:tcPr>
          <w:p w14:paraId="257D0AB0">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b/>
                <w:szCs w:val="21"/>
              </w:rPr>
            </w:pPr>
            <w:r>
              <w:rPr>
                <w:rFonts w:hint="eastAsia" w:ascii="宋体" w:hAnsi="宋体"/>
                <w:b/>
                <w:szCs w:val="21"/>
              </w:rPr>
              <w:t>教   学   过   程</w:t>
            </w:r>
          </w:p>
        </w:tc>
      </w:tr>
      <w:tr w14:paraId="120D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33" w:type="dxa"/>
            <w:tcBorders>
              <w:top w:val="single" w:color="auto" w:sz="6" w:space="0"/>
              <w:left w:val="single" w:color="auto" w:sz="12" w:space="0"/>
              <w:bottom w:val="single" w:color="auto" w:sz="4" w:space="0"/>
              <w:right w:val="single" w:color="auto" w:sz="2" w:space="0"/>
            </w:tcBorders>
            <w:noWrap w:val="0"/>
            <w:vAlign w:val="center"/>
          </w:tcPr>
          <w:p w14:paraId="5DD1D255">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b/>
                <w:szCs w:val="21"/>
              </w:rPr>
            </w:pPr>
            <w:r>
              <w:rPr>
                <w:rFonts w:hint="eastAsia" w:ascii="宋体" w:hAnsi="宋体"/>
                <w:b/>
                <w:szCs w:val="21"/>
              </w:rPr>
              <w:t>活动板块</w:t>
            </w:r>
          </w:p>
        </w:tc>
        <w:tc>
          <w:tcPr>
            <w:tcW w:w="4699" w:type="dxa"/>
            <w:gridSpan w:val="3"/>
            <w:tcBorders>
              <w:top w:val="single" w:color="auto" w:sz="6" w:space="0"/>
              <w:left w:val="single" w:color="auto" w:sz="2" w:space="0"/>
              <w:bottom w:val="single" w:color="auto" w:sz="6" w:space="0"/>
              <w:right w:val="single" w:color="auto" w:sz="2" w:space="0"/>
            </w:tcBorders>
            <w:noWrap w:val="0"/>
            <w:vAlign w:val="center"/>
          </w:tcPr>
          <w:p w14:paraId="4657D05F">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b/>
                <w:szCs w:val="21"/>
              </w:rPr>
            </w:pPr>
            <w:r>
              <w:rPr>
                <w:rFonts w:hint="eastAsia" w:ascii="宋体" w:hAnsi="宋体"/>
                <w:b/>
                <w:szCs w:val="21"/>
              </w:rPr>
              <w:t>教师活动</w:t>
            </w:r>
          </w:p>
        </w:tc>
        <w:tc>
          <w:tcPr>
            <w:tcW w:w="2086" w:type="dxa"/>
            <w:gridSpan w:val="2"/>
            <w:tcBorders>
              <w:top w:val="single" w:color="auto" w:sz="6" w:space="0"/>
              <w:left w:val="single" w:color="auto" w:sz="2" w:space="0"/>
              <w:bottom w:val="single" w:color="auto" w:sz="6" w:space="0"/>
              <w:right w:val="single" w:color="auto" w:sz="6" w:space="0"/>
            </w:tcBorders>
            <w:noWrap w:val="0"/>
            <w:vAlign w:val="center"/>
          </w:tcPr>
          <w:p w14:paraId="20E89641">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b/>
                <w:szCs w:val="21"/>
              </w:rPr>
            </w:pPr>
            <w:r>
              <w:rPr>
                <w:rFonts w:hint="eastAsia" w:ascii="宋体" w:hAnsi="宋体"/>
                <w:b/>
                <w:szCs w:val="21"/>
              </w:rPr>
              <w:t>学生活动</w:t>
            </w:r>
          </w:p>
        </w:tc>
        <w:tc>
          <w:tcPr>
            <w:tcW w:w="1640" w:type="dxa"/>
            <w:tcBorders>
              <w:top w:val="single" w:color="auto" w:sz="6" w:space="0"/>
              <w:left w:val="single" w:color="auto" w:sz="6" w:space="0"/>
              <w:bottom w:val="single" w:color="auto" w:sz="6" w:space="0"/>
              <w:right w:val="single" w:color="auto" w:sz="12" w:space="0"/>
            </w:tcBorders>
            <w:noWrap w:val="0"/>
            <w:vAlign w:val="center"/>
          </w:tcPr>
          <w:p w14:paraId="539E12BF">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b/>
                <w:szCs w:val="21"/>
              </w:rPr>
            </w:pPr>
            <w:r>
              <w:rPr>
                <w:rFonts w:hint="eastAsia" w:ascii="宋体" w:hAnsi="宋体"/>
                <w:b/>
                <w:szCs w:val="21"/>
              </w:rPr>
              <w:t>设计意图/</w:t>
            </w:r>
          </w:p>
          <w:p w14:paraId="36D0D2C8">
            <w:pPr>
              <w:keepNext/>
              <w:keepLines/>
              <w:pageBreakBefore w:val="0"/>
              <w:widowControl w:val="0"/>
              <w:kinsoku/>
              <w:wordWrap/>
              <w:overflowPunct/>
              <w:topLinePunct w:val="0"/>
              <w:autoSpaceDE/>
              <w:autoSpaceDN/>
              <w:bidi w:val="0"/>
              <w:adjustRightInd/>
              <w:snapToGrid/>
              <w:ind w:firstLine="211" w:firstLineChars="100"/>
              <w:textAlignment w:val="auto"/>
              <w:rPr>
                <w:rFonts w:hint="eastAsia" w:ascii="宋体" w:hAnsi="宋体"/>
                <w:b/>
                <w:szCs w:val="21"/>
              </w:rPr>
            </w:pPr>
            <w:r>
              <w:rPr>
                <w:rFonts w:hint="eastAsia" w:ascii="宋体" w:hAnsi="宋体"/>
                <w:b/>
                <w:szCs w:val="21"/>
              </w:rPr>
              <w:t>二度设计</w:t>
            </w:r>
          </w:p>
        </w:tc>
      </w:tr>
      <w:tr w14:paraId="320B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33" w:type="dxa"/>
            <w:tcBorders>
              <w:top w:val="single" w:color="auto" w:sz="4" w:space="0"/>
              <w:left w:val="single" w:color="auto" w:sz="12" w:space="0"/>
              <w:right w:val="single" w:color="auto" w:sz="4" w:space="0"/>
            </w:tcBorders>
            <w:noWrap w:val="0"/>
            <w:vAlign w:val="center"/>
          </w:tcPr>
          <w:p w14:paraId="3C51ADEF">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eastAsiaTheme="minorEastAsia"/>
                <w:szCs w:val="21"/>
                <w:lang w:eastAsia="zh-CN"/>
              </w:rPr>
            </w:pPr>
            <w:r>
              <w:rPr>
                <w:rFonts w:hint="eastAsia" w:ascii="宋体" w:hAnsi="宋体"/>
                <w:szCs w:val="21"/>
                <w:lang w:val="en-US" w:eastAsia="zh-CN"/>
              </w:rPr>
              <w:t>导入</w:t>
            </w:r>
          </w:p>
        </w:tc>
        <w:tc>
          <w:tcPr>
            <w:tcW w:w="4699" w:type="dxa"/>
            <w:gridSpan w:val="3"/>
            <w:tcBorders>
              <w:top w:val="single" w:color="auto" w:sz="4" w:space="0"/>
              <w:left w:val="single" w:color="auto" w:sz="4" w:space="0"/>
              <w:right w:val="single" w:color="auto" w:sz="2" w:space="0"/>
            </w:tcBorders>
            <w:shd w:val="clear" w:color="auto" w:fill="auto"/>
            <w:noWrap w:val="0"/>
            <w:vAlign w:val="top"/>
          </w:tcPr>
          <w:p w14:paraId="5B5A7D5C">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春回大地，万物复苏。春天是人们外出旅游踏青的好时节。在不久前的假期许多人走进大自然，拥抱春天。同学们你们和父母一起出去踏青了吗？我们最近一段时间学习了数据的获取与分析处理，那么出行前可以如何根据数据的相关知识来进行出游规划吗？</w:t>
            </w:r>
          </w:p>
          <w:p w14:paraId="6F4D1114">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365062A6">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大家说的真不错，看来下次你的家庭出游计划制定你也可以一起参与其中哦！</w:t>
            </w:r>
          </w:p>
        </w:tc>
        <w:tc>
          <w:tcPr>
            <w:tcW w:w="2086" w:type="dxa"/>
            <w:gridSpan w:val="2"/>
            <w:tcBorders>
              <w:top w:val="single" w:color="auto" w:sz="4" w:space="0"/>
              <w:left w:val="single" w:color="auto" w:sz="2" w:space="0"/>
              <w:right w:val="single" w:color="auto" w:sz="6" w:space="0"/>
            </w:tcBorders>
            <w:shd w:val="clear" w:color="auto" w:fill="auto"/>
            <w:noWrap w:val="0"/>
            <w:vAlign w:val="top"/>
          </w:tcPr>
          <w:p w14:paraId="04E2C041">
            <w:pPr>
              <w:keepNext/>
              <w:keepLines/>
              <w:pageBreakBefore w:val="0"/>
              <w:widowControl w:val="0"/>
              <w:kinsoku/>
              <w:wordWrap/>
              <w:overflowPunct/>
              <w:topLinePunct w:val="0"/>
              <w:autoSpaceDE/>
              <w:autoSpaceDN/>
              <w:bidi w:val="0"/>
              <w:adjustRightInd/>
              <w:snapToGrid/>
              <w:textAlignment w:val="auto"/>
              <w:rPr>
                <w:rFonts w:hint="eastAsia" w:asciiTheme="minorHAnsi" w:hAnsiTheme="minorHAnsi" w:eastAsiaTheme="minorEastAsia" w:cstheme="minorBidi"/>
                <w:kern w:val="2"/>
                <w:sz w:val="21"/>
                <w:szCs w:val="22"/>
                <w:vertAlign w:val="baseline"/>
                <w:lang w:val="en-US" w:eastAsia="zh-CN" w:bidi="ar-SA"/>
              </w:rPr>
            </w:pPr>
          </w:p>
          <w:p w14:paraId="7BC6FE92">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说一说、谈一谈</w:t>
            </w:r>
          </w:p>
          <w:p w14:paraId="046EE71D">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2010C9D0">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20BA990D">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天气、门票、路线</w:t>
            </w:r>
          </w:p>
        </w:tc>
        <w:tc>
          <w:tcPr>
            <w:tcW w:w="1640" w:type="dxa"/>
            <w:vMerge w:val="restart"/>
            <w:tcBorders>
              <w:top w:val="single" w:color="auto" w:sz="4" w:space="0"/>
              <w:left w:val="single" w:color="auto" w:sz="6" w:space="0"/>
              <w:right w:val="single" w:color="auto" w:sz="12" w:space="0"/>
            </w:tcBorders>
            <w:noWrap w:val="0"/>
            <w:vAlign w:val="top"/>
          </w:tcPr>
          <w:p w14:paraId="5AFB32AC">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5B3C2DF8">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2C1611E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从生活中的场景导入，学生都有外出游玩的经历，学生能有话可说。</w:t>
            </w:r>
          </w:p>
          <w:p w14:paraId="1FFA8C19">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54D88F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46DAA3E">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1B72644">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5F8830C">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结合第一课的数据可视化，图表本身就是数据可视化的一种，知道数据可视化的特点其实也就是图表呈现的特点。</w:t>
            </w:r>
          </w:p>
          <w:p w14:paraId="5ADCFBC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47E0BB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112B5E8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D308D55">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8373CCC">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D1945E3">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CE9869F">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7FFC5DF3">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9EBAA77">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7B09897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AC7F21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E58A8E5">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34AF6262">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9C9F83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展示表格数据，通过表格与图表的对比，学生可以看出图表更直观，初步感受图表的特点。</w:t>
            </w:r>
          </w:p>
          <w:p w14:paraId="6C50F27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6CF63A0">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A1FBC39">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1FFEA8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1D2E681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1FDDC198">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B38DFE4">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054A3B9">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146E30C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171D9BA">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203C8227">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58F55BFA">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7C8561E9">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50540AC2">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7CCC1CEA">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p w14:paraId="026F4E8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简单认识一下图表，便于学生后续学习看到图表时能看更好地读懂图表内容。</w:t>
            </w:r>
          </w:p>
          <w:p w14:paraId="15C799D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5D7ECE7">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3A593AFF">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EAF6E5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7ABD7450">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7165A99">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B5A6FC2">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结合第五单元第一课，让学生知道面对我们所需的数据有哪些获取方法，学生不光是要本节课认识图表会做图表，更重要的是在将来的生活中可以将其灵活运用。</w:t>
            </w:r>
          </w:p>
          <w:p w14:paraId="7FFD6F18">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4934D2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6CBA176">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使用折线图描述这一组数据，让学生知道原来不同图表特点不一样，不同场景选择不同的图表效果更好。</w:t>
            </w:r>
          </w:p>
          <w:p w14:paraId="4EE45D1A">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D1C26F6">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038B100">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A260324">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F44EC1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5DA97A7">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70C01E67">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10028E9">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3471DAC3">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151E7818">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5F1D106">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A183B93">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3DDF77E">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38B4025">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98478C2">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问卷调查也是获取数据的一个重要途径，学生完成自己实际情况调查的问卷，再次尝试制作图表，又一次进行深化。</w:t>
            </w:r>
          </w:p>
          <w:p w14:paraId="3D6C021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EEEC34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5D2C4C13">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0B592EAA">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B37B48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3A5B610A">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67065D1">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319AAA4F">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495FA244">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789A37EB">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本节课的难点内容，就是依据不同的情况选择不同的图表，案例中的三种情况刚好对应图表特点——变化趋势、大小对比、所占比例</w:t>
            </w:r>
          </w:p>
          <w:p w14:paraId="5875D1C2">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1E6F989D">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8081DCC">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9E2288F">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6AA849AA">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22C368D8">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p>
          <w:p w14:paraId="779559D5">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教学评一致</w:t>
            </w:r>
          </w:p>
          <w:p w14:paraId="4E2240E2">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最后通过调查问卷反馈学习情况，再次用图表呈现，学生可以看到掌握情况，体现了图表的特点。</w:t>
            </w:r>
          </w:p>
          <w:p w14:paraId="6511FE6C">
            <w:pPr>
              <w:keepNext/>
              <w:keepLines/>
              <w:pageBreakBefore w:val="0"/>
              <w:widowControl w:val="0"/>
              <w:kinsoku/>
              <w:wordWrap/>
              <w:overflowPunct/>
              <w:topLinePunct w:val="0"/>
              <w:autoSpaceDE/>
              <w:autoSpaceDN/>
              <w:bidi w:val="0"/>
              <w:adjustRightInd/>
              <w:snapToGrid/>
              <w:textAlignment w:val="auto"/>
              <w:rPr>
                <w:rFonts w:hint="default" w:ascii="宋体" w:hAnsi="宋体" w:cs="宋体"/>
                <w:color w:val="000000"/>
                <w:szCs w:val="21"/>
                <w:lang w:val="en-US" w:eastAsia="zh-CN"/>
              </w:rPr>
            </w:pPr>
          </w:p>
        </w:tc>
      </w:tr>
      <w:tr w14:paraId="158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1333" w:type="dxa"/>
            <w:tcBorders>
              <w:top w:val="single" w:color="auto" w:sz="4" w:space="0"/>
              <w:left w:val="single" w:color="auto" w:sz="12" w:space="0"/>
              <w:right w:val="single" w:color="auto" w:sz="4" w:space="0"/>
            </w:tcBorders>
            <w:noWrap w:val="0"/>
            <w:vAlign w:val="center"/>
          </w:tcPr>
          <w:p w14:paraId="7EFF865B">
            <w:pPr>
              <w:pStyle w:val="2"/>
              <w:keepNext/>
              <w:keepLines/>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sz w:val="22"/>
                <w:szCs w:val="21"/>
                <w:lang w:val="en-US"/>
              </w:rPr>
            </w:pPr>
            <w:r>
              <w:rPr>
                <w:rFonts w:hint="eastAsia" w:hAnsi="宋体" w:cs="宋体"/>
                <w:color w:val="000000"/>
                <w:sz w:val="22"/>
                <w:szCs w:val="24"/>
                <w:lang w:val="en-US" w:eastAsia="zh-CN"/>
              </w:rPr>
              <w:t>新知传授</w:t>
            </w:r>
          </w:p>
        </w:tc>
        <w:tc>
          <w:tcPr>
            <w:tcW w:w="4699" w:type="dxa"/>
            <w:gridSpan w:val="3"/>
            <w:tcBorders>
              <w:top w:val="single" w:color="auto" w:sz="4" w:space="0"/>
              <w:left w:val="single" w:color="auto" w:sz="4" w:space="0"/>
              <w:right w:val="single" w:color="auto" w:sz="2" w:space="0"/>
            </w:tcBorders>
            <w:shd w:val="clear" w:color="auto" w:fill="auto"/>
            <w:noWrap w:val="0"/>
            <w:vAlign w:val="top"/>
          </w:tcPr>
          <w:p w14:paraId="3728B6D7">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活动一：认识折线图</w:t>
            </w:r>
          </w:p>
          <w:p w14:paraId="6FD25743">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老师也是一名旅游爱好者，喜欢去各地游玩，春天到了我也想要去赏赏花、散散步，于是我在外出前搜索了这些数据，大家请看。</w:t>
            </w:r>
          </w:p>
          <w:p w14:paraId="3A688992">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有视频、图片等。在上一节课学过的，像这样用多种方式表达数据的叫做？</w:t>
            </w:r>
          </w:p>
          <w:p w14:paraId="37C61940">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还有同学记得它的优点吗？</w:t>
            </w:r>
          </w:p>
          <w:p w14:paraId="1A6BDF81">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大家对前面学习的知识掌握真到位。</w:t>
            </w:r>
          </w:p>
          <w:p w14:paraId="570E0984">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在这些数据中有这样一类，你认识吗？</w:t>
            </w:r>
          </w:p>
          <w:p w14:paraId="4212B1D7">
            <w:pPr>
              <w:keepNext w:val="0"/>
              <w:keepLines w:val="0"/>
              <w:widowControl/>
              <w:suppressLineNumbers w:val="0"/>
              <w:jc w:val="left"/>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展示图表。</w:t>
            </w:r>
          </w:p>
          <w:p w14:paraId="6BCB9E45">
            <w:pPr>
              <w:keepNext w:val="0"/>
              <w:keepLines w:val="0"/>
              <w:widowControl/>
              <w:suppressLineNumbers w:val="0"/>
              <w:jc w:val="left"/>
              <w:rPr>
                <w:rFonts w:hint="eastAsia" w:ascii="Segoe UI" w:hAnsi="Segoe UI" w:eastAsia="Segoe UI" w:cs="Segoe UI"/>
                <w:i w:val="0"/>
                <w:iCs w:val="0"/>
                <w:caps w:val="0"/>
                <w:spacing w:val="0"/>
                <w:kern w:val="0"/>
                <w:sz w:val="24"/>
                <w:szCs w:val="24"/>
                <w:shd w:val="clear" w:fill="FCFCFC"/>
                <w:lang w:val="en-US" w:eastAsia="zh-CN" w:bidi="ar"/>
              </w:rPr>
            </w:pPr>
            <w:r>
              <w:rPr>
                <w:rFonts w:ascii="Segoe UI" w:hAnsi="Segoe UI" w:eastAsia="Segoe UI" w:cs="Segoe UI"/>
                <w:i w:val="0"/>
                <w:iCs w:val="0"/>
                <w:caps w:val="0"/>
                <w:spacing w:val="0"/>
                <w:kern w:val="0"/>
                <w:sz w:val="24"/>
                <w:szCs w:val="24"/>
                <w:shd w:val="clear" w:fill="FCFCFC"/>
                <w:lang w:val="en-US" w:eastAsia="zh-CN" w:bidi="ar"/>
              </w:rPr>
              <w:t>图表就像一种魔法工具，</w:t>
            </w:r>
            <w:r>
              <w:rPr>
                <w:rFonts w:hint="eastAsia" w:cstheme="minorBidi"/>
                <w:kern w:val="2"/>
                <w:sz w:val="21"/>
                <w:szCs w:val="22"/>
                <w:vertAlign w:val="baseline"/>
                <w:lang w:val="en-US" w:eastAsia="zh-CN" w:bidi="ar-SA"/>
              </w:rPr>
              <w:t>能把枯燥的数字变成有趣的图形，让我们一</w:t>
            </w:r>
            <w:r>
              <w:rPr>
                <w:rFonts w:ascii="Segoe UI" w:hAnsi="Segoe UI" w:eastAsia="Segoe UI" w:cs="Segoe UI"/>
                <w:i w:val="0"/>
                <w:iCs w:val="0"/>
                <w:caps w:val="0"/>
                <w:spacing w:val="0"/>
                <w:kern w:val="0"/>
                <w:sz w:val="24"/>
                <w:szCs w:val="24"/>
                <w:shd w:val="clear" w:fill="FCFCFC"/>
                <w:lang w:val="en-US" w:eastAsia="zh-CN" w:bidi="ar"/>
              </w:rPr>
              <w:t>眼就能看懂数据</w:t>
            </w:r>
            <w:r>
              <w:rPr>
                <w:rFonts w:hint="eastAsia" w:ascii="Segoe UI" w:hAnsi="Segoe UI" w:eastAsia="Segoe UI" w:cs="Segoe UI"/>
                <w:i w:val="0"/>
                <w:iCs w:val="0"/>
                <w:caps w:val="0"/>
                <w:spacing w:val="0"/>
                <w:kern w:val="0"/>
                <w:sz w:val="24"/>
                <w:szCs w:val="24"/>
                <w:shd w:val="clear" w:fill="FCFCFC"/>
                <w:lang w:val="en-US" w:eastAsia="zh-CN" w:bidi="ar"/>
              </w:rPr>
              <w:t>中隐藏的信息。</w:t>
            </w:r>
          </w:p>
          <w:p w14:paraId="23A62AFF">
            <w:pPr>
              <w:keepNext w:val="0"/>
              <w:keepLines w:val="0"/>
              <w:widowControl/>
              <w:suppressLineNumbers w:val="0"/>
              <w:jc w:val="left"/>
              <w:rPr>
                <w:rFonts w:hint="eastAsia" w:ascii="Segoe UI" w:hAnsi="Segoe UI" w:eastAsia="Segoe UI" w:cs="Segoe UI"/>
                <w:i w:val="0"/>
                <w:iCs w:val="0"/>
                <w:caps w:val="0"/>
                <w:spacing w:val="0"/>
                <w:kern w:val="0"/>
                <w:sz w:val="24"/>
                <w:szCs w:val="24"/>
                <w:shd w:val="clear" w:fill="FCFCFC"/>
                <w:lang w:val="en-US" w:eastAsia="zh-CN" w:bidi="ar"/>
              </w:rPr>
            </w:pPr>
            <w:r>
              <w:rPr>
                <w:rFonts w:hint="eastAsia" w:ascii="Segoe UI" w:hAnsi="Segoe UI" w:eastAsia="Segoe UI" w:cs="Segoe UI"/>
                <w:i w:val="0"/>
                <w:iCs w:val="0"/>
                <w:caps w:val="0"/>
                <w:spacing w:val="0"/>
                <w:kern w:val="0"/>
                <w:sz w:val="24"/>
                <w:szCs w:val="24"/>
                <w:shd w:val="clear" w:fill="FCFCFC"/>
                <w:lang w:val="en-US" w:eastAsia="zh-CN" w:bidi="ar"/>
              </w:rPr>
              <w:t>这节课我们就一起来学习《百变的图表》。</w:t>
            </w:r>
          </w:p>
          <w:p w14:paraId="26B23BFF">
            <w:pPr>
              <w:keepNext w:val="0"/>
              <w:keepLines w:val="0"/>
              <w:widowControl/>
              <w:suppressLineNumbers w:val="0"/>
              <w:jc w:val="left"/>
              <w:rPr>
                <w:rFonts w:hint="eastAsia" w:ascii="Segoe UI" w:hAnsi="Segoe UI" w:eastAsia="Segoe UI" w:cs="Segoe UI"/>
                <w:i w:val="0"/>
                <w:iCs w:val="0"/>
                <w:caps w:val="0"/>
                <w:spacing w:val="0"/>
                <w:kern w:val="0"/>
                <w:sz w:val="24"/>
                <w:szCs w:val="24"/>
                <w:shd w:val="clear" w:fill="FCFCFC"/>
                <w:lang w:val="en-US" w:eastAsia="zh-CN" w:bidi="ar"/>
              </w:rPr>
            </w:pPr>
            <w:r>
              <w:rPr>
                <w:rFonts w:hint="eastAsia" w:ascii="Segoe UI" w:hAnsi="Segoe UI" w:eastAsia="Segoe UI" w:cs="Segoe UI"/>
                <w:i w:val="0"/>
                <w:iCs w:val="0"/>
                <w:caps w:val="0"/>
                <w:spacing w:val="0"/>
                <w:kern w:val="0"/>
                <w:sz w:val="24"/>
                <w:szCs w:val="24"/>
                <w:shd w:val="clear" w:fill="FCFCFC"/>
                <w:lang w:val="en-US" w:eastAsia="zh-CN" w:bidi="ar"/>
              </w:rPr>
              <w:t>活动一：认识折线图</w:t>
            </w:r>
          </w:p>
          <w:p w14:paraId="2142A230">
            <w:pPr>
              <w:keepNext w:val="0"/>
              <w:keepLines w:val="0"/>
              <w:widowControl/>
              <w:suppressLineNumbers w:val="0"/>
              <w:jc w:val="left"/>
              <w:rPr>
                <w:rFonts w:hint="default" w:ascii="Segoe UI" w:hAnsi="Segoe UI" w:eastAsia="Segoe UI" w:cs="Segoe UI"/>
                <w:i w:val="0"/>
                <w:iCs w:val="0"/>
                <w:caps w:val="0"/>
                <w:spacing w:val="0"/>
                <w:kern w:val="0"/>
                <w:sz w:val="24"/>
                <w:szCs w:val="24"/>
                <w:shd w:val="clear" w:fill="FCFCFC"/>
                <w:lang w:val="en-US" w:eastAsia="zh-CN" w:bidi="ar"/>
              </w:rPr>
            </w:pPr>
            <w:r>
              <w:rPr>
                <w:rFonts w:hint="eastAsia" w:ascii="Segoe UI" w:hAnsi="Segoe UI" w:eastAsia="Segoe UI" w:cs="Segoe UI"/>
                <w:i w:val="0"/>
                <w:iCs w:val="0"/>
                <w:caps w:val="0"/>
                <w:spacing w:val="0"/>
                <w:kern w:val="0"/>
                <w:sz w:val="24"/>
                <w:szCs w:val="24"/>
                <w:shd w:val="clear" w:fill="FCFCFC"/>
                <w:lang w:val="en-US" w:eastAsia="zh-CN" w:bidi="ar"/>
              </w:rPr>
              <w:t>杨老师本周的准备红梅公园踏青，出游前我上网查询了这样一组数据——温度。同学们你能看懂这组数据吗？</w:t>
            </w:r>
            <w:r>
              <w:drawing>
                <wp:inline distT="0" distB="0" distL="114300" distR="114300">
                  <wp:extent cx="2845435" cy="1623060"/>
                  <wp:effectExtent l="0" t="0" r="1206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45435" cy="1623060"/>
                          </a:xfrm>
                          <a:prstGeom prst="rect">
                            <a:avLst/>
                          </a:prstGeom>
                          <a:noFill/>
                          <a:ln>
                            <a:noFill/>
                          </a:ln>
                        </pic:spPr>
                      </pic:pic>
                    </a:graphicData>
                  </a:graphic>
                </wp:inline>
              </w:drawing>
            </w:r>
          </w:p>
          <w:p w14:paraId="253BC802">
            <w:pPr>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30" w:firstLine="0"/>
              <w:jc w:val="left"/>
              <w:textAlignment w:val="baseline"/>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老师还准备了一份相同的数据，大家请看。</w:t>
            </w:r>
            <w:r>
              <w:drawing>
                <wp:inline distT="0" distB="0" distL="114300" distR="114300">
                  <wp:extent cx="2844165" cy="1610360"/>
                  <wp:effectExtent l="0" t="0" r="1333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844165" cy="1610360"/>
                          </a:xfrm>
                          <a:prstGeom prst="rect">
                            <a:avLst/>
                          </a:prstGeom>
                          <a:noFill/>
                          <a:ln>
                            <a:noFill/>
                          </a:ln>
                        </pic:spPr>
                      </pic:pic>
                    </a:graphicData>
                  </a:graphic>
                </wp:inline>
              </w:drawing>
            </w:r>
          </w:p>
          <w:p w14:paraId="775574C9">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你觉得哪一组数据可以更好地反映出温度的变化情况，进而帮助我制定出行计划呢？</w:t>
            </w:r>
          </w:p>
          <w:p w14:paraId="48432BA7">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你的思维太灵活了，老师还没说你都已经知道了，大家把掌声送给他。</w:t>
            </w:r>
          </w:p>
          <w:p w14:paraId="6614FFFE">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想要看懂图表我们就要先来认识图表，我们一起看看它有哪些组成？</w:t>
            </w:r>
          </w:p>
          <w:p w14:paraId="2F024B76">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标题：先来看看这是一份什么数据的图表</w:t>
            </w:r>
          </w:p>
          <w:p w14:paraId="38E5B482">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图例：通过不同颜色或形状直观表达数据</w:t>
            </w:r>
          </w:p>
          <w:p w14:paraId="2C543979">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坐标轴：数据相关信息</w:t>
            </w:r>
          </w:p>
          <w:p w14:paraId="60F231F3">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数据：数据的具体内容</w:t>
            </w:r>
          </w:p>
          <w:p w14:paraId="015AF3D3">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将数据标注为点，通过直线将点相连，形成上升或下降的折线，这样的图表叫做折线图。</w:t>
            </w:r>
          </w:p>
          <w:p w14:paraId="6908390F">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你觉得它有什么样的特点呢？</w:t>
            </w:r>
          </w:p>
          <w:p w14:paraId="5215A739">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善于总结和发现，折线图通过上升或下降来表示数据的增减变化，我们可以从这更清晰地看到数据的变化过程和趋势。</w:t>
            </w:r>
          </w:p>
          <w:p w14:paraId="34AAB249">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那接下来请同学们完成学习单上的两个小问题。</w:t>
            </w:r>
          </w:p>
          <w:p w14:paraId="52DF3407">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p>
          <w:p w14:paraId="2ECDAB09">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活动二：认识条形图</w:t>
            </w:r>
          </w:p>
          <w:p w14:paraId="47BB89B1">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刚才我们研究了温度情况，外出时除了要关注天气状况之外，出行方式也是重中之重。</w:t>
            </w:r>
          </w:p>
          <w:p w14:paraId="10D628F8">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为了响应绿色生活、低碳出行，越来越多的人选择骑行或公共交通出行。那你知道开车和公共交通出行之间碳排量究竟相差有多大吗？</w:t>
            </w:r>
          </w:p>
          <w:p w14:paraId="73A75B24">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这个问题还是比较难的，老师也不知道？</w:t>
            </w:r>
          </w:p>
          <w:p w14:paraId="05269506">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怎么样可以获取相关的数据呢？</w:t>
            </w:r>
          </w:p>
          <w:p w14:paraId="4A555395">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可以通过ai获取</w:t>
            </w:r>
          </w:p>
          <w:p w14:paraId="3BC2F97D">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6C58A421">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老师提前用ai查询了相关信息，左侧是各种交通工具的碳排量，右侧是老师整理的表格。</w:t>
            </w:r>
          </w:p>
          <w:p w14:paraId="5768C8F4">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请同学们思考，这个数据我还应该使用折线图吗？为什么？</w:t>
            </w:r>
          </w:p>
          <w:p w14:paraId="5EC06832">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2303ED29">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你思考的真细致，因为这个数据是不同的交通工具，我们是为了进行对比。而像这样反映数据之间大小差异对比的，我们常常使用条形图。从中我们可以看到碳排量最大的，最小的是。</w:t>
            </w:r>
          </w:p>
          <w:p w14:paraId="042BA54F">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255854DB">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看来啊，不同的图表有不同的特点，不同的数据我们采用不同的图表呈现效果更好啊。</w:t>
            </w:r>
          </w:p>
          <w:p w14:paraId="4BE5DA3A">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大家，同学们你想不想自己动手来制作一份图表呢？</w:t>
            </w:r>
          </w:p>
          <w:p w14:paraId="6E0437C5">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演示做法。（反馈）</w:t>
            </w:r>
          </w:p>
          <w:p w14:paraId="1D843557">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制作完成之后请大家填写学习单上的两个填空。</w:t>
            </w:r>
          </w:p>
          <w:p w14:paraId="373B9EB9">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p>
          <w:p w14:paraId="5AF78E35">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活动三：认识饼状图</w:t>
            </w:r>
          </w:p>
          <w:p w14:paraId="3FDEEEEA">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通过这个条形图，我们可以清楚地进行数据对比，看到不同交通工具出行的碳排量，想要低碳出行公共交通真的是一个很好的选择呢！</w:t>
            </w:r>
          </w:p>
          <w:p w14:paraId="43A55F70">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杨老师为了了解我们学校四年级学生外出时交通工具选择制作了一份问卷调查表，收集了我校四年级344名同学填写的数据。大家请看。</w:t>
            </w:r>
          </w:p>
          <w:p w14:paraId="5BE7F1E2">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不过这是我校学生调查情况，和我们班同学的数据肯定不同，为了获取更准确的数据，下面请大家用一分钟时间来完成调查问卷，调查我们班同学的外出游玩交通工具选择情况。</w:t>
            </w:r>
          </w:p>
          <w:p w14:paraId="47DAAB6F">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大家都已经完成了调查，老师也收集到了数据，不过这个图表和之前又不同了？我们学习了折线图、条形图，这个圆圆的又是什么呢？</w:t>
            </w:r>
          </w:p>
          <w:p w14:paraId="41559C0C">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用一个圆形表示总体，不同面积的扇形表示所占比例，这样的图表叫做饼状图。</w:t>
            </w:r>
          </w:p>
          <w:p w14:paraId="0050E2DC">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那请同学们思考这样一个问题，刚才我们说折线图可以看出变化、条形图可以看出对比，那你觉得饼状图的特点又是什么呢？</w:t>
            </w:r>
          </w:p>
          <w:p w14:paraId="57DD9318">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可以看出占总体的比例。</w:t>
            </w:r>
          </w:p>
          <w:p w14:paraId="33D07835">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那从中我们可以看出在我们班里外出时选择的交通工具，占比最多的是，最少的是。</w:t>
            </w:r>
          </w:p>
          <w:p w14:paraId="3446206F">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刚才我们学习了条形图的插入方法，那大家有没有信心完成这个饼状图的插入呢？</w:t>
            </w:r>
          </w:p>
          <w:p w14:paraId="1B879087">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咱们班同学有很擅长举一反三，可以根据条形图的制作方法完成饼状图的制作。</w:t>
            </w:r>
          </w:p>
          <w:p w14:paraId="7F03AA9E">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3873E283">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活动四：连一连</w:t>
            </w:r>
          </w:p>
          <w:p w14:paraId="02825B44">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每种图表都有自己的特点，在表达数据时选用合适的图表可以事半功倍。在这些生活中常见的场景我们可以选择什么图表进行描述呢？</w:t>
            </w:r>
          </w:p>
          <w:p w14:paraId="3374F52A">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请大家完成连一连。</w:t>
            </w:r>
          </w:p>
          <w:p w14:paraId="79237E2F">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p>
          <w:p w14:paraId="5640F271">
            <w:pPr>
              <w:keepNext/>
              <w:keepLines/>
              <w:pageBreakBefore w:val="0"/>
              <w:widowControl w:val="0"/>
              <w:kinsoku/>
              <w:wordWrap/>
              <w:overflowPunct/>
              <w:topLinePunct w:val="0"/>
              <w:autoSpaceDE/>
              <w:autoSpaceDN/>
              <w:bidi w:val="0"/>
              <w:adjustRightInd/>
              <w:snapToGrid/>
              <w:textAlignment w:val="auto"/>
              <w:rPr>
                <w:rFonts w:hint="default"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而除了我们这节课学习的几类图表之外，其实还有很多种不同的图表哦！大家请看，每种图表都有自己适用的领域和擅长的特点，大家一定要根据合适情况来灵活选择应用。</w:t>
            </w:r>
          </w:p>
        </w:tc>
        <w:tc>
          <w:tcPr>
            <w:tcW w:w="2086" w:type="dxa"/>
            <w:gridSpan w:val="2"/>
            <w:tcBorders>
              <w:top w:val="single" w:color="auto" w:sz="4" w:space="0"/>
              <w:left w:val="single" w:color="auto" w:sz="2" w:space="0"/>
              <w:right w:val="single" w:color="auto" w:sz="6" w:space="0"/>
            </w:tcBorders>
            <w:shd w:val="clear" w:color="auto" w:fill="auto"/>
            <w:noWrap w:val="0"/>
            <w:vAlign w:val="top"/>
          </w:tcPr>
          <w:p w14:paraId="1EA69FEB">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02976FC2">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7D2CCB93">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35B459C6">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p>
          <w:p w14:paraId="0F7573EF">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数据的可视化</w:t>
            </w:r>
          </w:p>
          <w:p w14:paraId="1CF9A141">
            <w:pPr>
              <w:keepNext/>
              <w:keepLines/>
              <w:pageBreakBefore w:val="0"/>
              <w:widowControl w:val="0"/>
              <w:kinsoku/>
              <w:wordWrap/>
              <w:overflowPunct/>
              <w:topLinePunct w:val="0"/>
              <w:autoSpaceDE/>
              <w:autoSpaceDN/>
              <w:bidi w:val="0"/>
              <w:adjustRightInd/>
              <w:snapToGrid/>
              <w:textAlignment w:val="auto"/>
              <w:rPr>
                <w:rFonts w:hint="eastAsia" w:cstheme="minorBidi"/>
                <w:kern w:val="2"/>
                <w:sz w:val="21"/>
                <w:szCs w:val="22"/>
                <w:vertAlign w:val="baseline"/>
                <w:lang w:val="en-US" w:eastAsia="zh-CN" w:bidi="ar-SA"/>
              </w:rPr>
            </w:pPr>
            <w:r>
              <w:rPr>
                <w:rFonts w:hint="eastAsia" w:cstheme="minorBidi"/>
                <w:kern w:val="2"/>
                <w:sz w:val="21"/>
                <w:szCs w:val="22"/>
                <w:vertAlign w:val="baseline"/>
                <w:lang w:val="en-US" w:eastAsia="zh-CN" w:bidi="ar-SA"/>
              </w:rPr>
              <w:t>可以更好地帮助人们表达数据，更好地帮助人们理解数据。</w:t>
            </w:r>
          </w:p>
          <w:p w14:paraId="4C38E35B">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7D906BAB">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图表</w:t>
            </w:r>
          </w:p>
          <w:p w14:paraId="67E6986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5EB6E9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C03D118">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08DDEF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153891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CAA34F7">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5D7FAE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1B72653">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AB7BAD7">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042992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C8181B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760E84A">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3C8BAA3">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76329E3F">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EDBA65E">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758204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70B08443">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观看表格与图表获取数据，进行对比</w:t>
            </w:r>
          </w:p>
          <w:p w14:paraId="77B2F72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3623B3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0B21A7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2EE8E4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31E64AE">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F8303B2">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E01F61B">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29F508F7">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4B8E7AE">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7F78E8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FF55EB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图表可以看出温度的变化情况</w:t>
            </w:r>
          </w:p>
          <w:p w14:paraId="00054171">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56622AA">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CB3296A">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F6445D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E7C6DF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7BBC1F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39AC09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780B883">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359517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75845C0">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DA1B60B">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84F850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反应出数据的变化趋势</w:t>
            </w:r>
          </w:p>
          <w:p w14:paraId="78D5AE8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E14CE3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BFB467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4AC31C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539D53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DDDEDFF">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54C292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上网查询、翻阅书籍、询问老师、实地考察、实验探究...</w:t>
            </w:r>
          </w:p>
          <w:p w14:paraId="66A81A98">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EEA9F9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75F68E8B">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7D5F776">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0352885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不可以</w:t>
            </w:r>
          </w:p>
          <w:p w14:paraId="16D2C804">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折线图主要是用于表现变化情况，这个是为了突出对比</w:t>
            </w:r>
          </w:p>
          <w:p w14:paraId="22F252CE">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0586C2FE">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330E6B52">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27A4C33D">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3F07103B">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0A2F71E9">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45855B22">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5E2144E2">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p>
          <w:p w14:paraId="1AEAD6E6">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尝试插入图表</w:t>
            </w:r>
          </w:p>
          <w:p w14:paraId="6F0F258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完成学习单</w:t>
            </w:r>
          </w:p>
          <w:p w14:paraId="1827613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CAB252B">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F63A97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680E7E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64A5630">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D6F9E9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7A44788">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7DA9330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532E1C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F280DFB">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422C8DD">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进行问卷调查</w:t>
            </w:r>
          </w:p>
          <w:p w14:paraId="5DB9B5A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C2AA538">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0F271E7">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18FCEE4A">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E6D5780">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饼图、饼状图</w:t>
            </w:r>
          </w:p>
          <w:p w14:paraId="60F03FF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499AAD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7209EC0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680F46F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可以看出数据比例，知道在总体中的多少</w:t>
            </w:r>
          </w:p>
          <w:p w14:paraId="2DE1681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5FFE2A56">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DC6539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4AFD10FC">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插入饼图</w:t>
            </w:r>
          </w:p>
          <w:p w14:paraId="01F8CDF8">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r>
              <w:rPr>
                <w:rFonts w:hint="eastAsia"/>
                <w:vertAlign w:val="baseline"/>
                <w:lang w:val="en-US" w:eastAsia="zh-CN"/>
              </w:rPr>
              <w:t>完成学习单</w:t>
            </w:r>
          </w:p>
          <w:p w14:paraId="15F33417">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2C62977">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3A50F625">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0A08B9A9">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76F31CF4">
            <w:pPr>
              <w:keepNext/>
              <w:keepLines/>
              <w:pageBreakBefore w:val="0"/>
              <w:widowControl w:val="0"/>
              <w:kinsoku/>
              <w:wordWrap/>
              <w:overflowPunct/>
              <w:topLinePunct w:val="0"/>
              <w:autoSpaceDE/>
              <w:autoSpaceDN/>
              <w:bidi w:val="0"/>
              <w:adjustRightInd/>
              <w:snapToGrid/>
              <w:textAlignment w:val="auto"/>
              <w:rPr>
                <w:rFonts w:hint="eastAsia"/>
                <w:vertAlign w:val="baseline"/>
                <w:lang w:val="en-US" w:eastAsia="zh-CN"/>
              </w:rPr>
            </w:pPr>
          </w:p>
          <w:p w14:paraId="25E18B6A">
            <w:pPr>
              <w:keepNext/>
              <w:keepLines/>
              <w:pageBreakBefore w:val="0"/>
              <w:widowControl w:val="0"/>
              <w:kinsoku/>
              <w:wordWrap/>
              <w:overflowPunct/>
              <w:topLinePunct w:val="0"/>
              <w:autoSpaceDE/>
              <w:autoSpaceDN/>
              <w:bidi w:val="0"/>
              <w:adjustRightInd/>
              <w:snapToGrid/>
              <w:textAlignment w:val="auto"/>
              <w:rPr>
                <w:rFonts w:hint="default"/>
                <w:vertAlign w:val="baseline"/>
                <w:lang w:val="en-US" w:eastAsia="zh-CN"/>
              </w:rPr>
            </w:pPr>
            <w:r>
              <w:rPr>
                <w:rFonts w:hint="eastAsia"/>
                <w:vertAlign w:val="baseline"/>
                <w:lang w:val="en-US" w:eastAsia="zh-CN"/>
              </w:rPr>
              <w:t>完成学习单连一连</w:t>
            </w:r>
          </w:p>
        </w:tc>
        <w:tc>
          <w:tcPr>
            <w:tcW w:w="1640" w:type="dxa"/>
            <w:vMerge w:val="continue"/>
            <w:tcBorders>
              <w:top w:val="single" w:color="auto" w:sz="4" w:space="0"/>
              <w:left w:val="single" w:color="auto" w:sz="6" w:space="0"/>
              <w:right w:val="single" w:color="auto" w:sz="12" w:space="0"/>
            </w:tcBorders>
            <w:noWrap w:val="0"/>
            <w:vAlign w:val="top"/>
          </w:tcPr>
          <w:p w14:paraId="05E3BAE8">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rPr>
            </w:pPr>
          </w:p>
        </w:tc>
      </w:tr>
      <w:tr w14:paraId="6D34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tcBorders>
              <w:top w:val="single" w:color="auto" w:sz="4" w:space="0"/>
              <w:left w:val="single" w:color="auto" w:sz="12" w:space="0"/>
              <w:right w:val="single" w:color="auto" w:sz="4" w:space="0"/>
            </w:tcBorders>
            <w:noWrap w:val="0"/>
            <w:vAlign w:val="center"/>
          </w:tcPr>
          <w:p w14:paraId="25D9705A">
            <w:pPr>
              <w:keepNext/>
              <w:keepLines/>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sz w:val="22"/>
                <w:szCs w:val="21"/>
              </w:rPr>
            </w:pPr>
            <w:r>
              <w:rPr>
                <w:rFonts w:hint="eastAsia" w:hAnsi="宋体" w:cs="宋体"/>
                <w:color w:val="000000"/>
                <w:sz w:val="22"/>
                <w:szCs w:val="24"/>
                <w:lang w:val="en-US" w:eastAsia="zh-CN"/>
              </w:rPr>
              <w:t>总结</w:t>
            </w:r>
          </w:p>
        </w:tc>
        <w:tc>
          <w:tcPr>
            <w:tcW w:w="4699" w:type="dxa"/>
            <w:gridSpan w:val="3"/>
            <w:tcBorders>
              <w:top w:val="single" w:color="auto" w:sz="4" w:space="0"/>
              <w:left w:val="single" w:color="auto" w:sz="4" w:space="0"/>
              <w:right w:val="single" w:color="auto" w:sz="2" w:space="0"/>
            </w:tcBorders>
            <w:noWrap w:val="0"/>
            <w:vAlign w:val="top"/>
          </w:tcPr>
          <w:p w14:paraId="61E0A227">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hAnsi="宋体" w:cs="宋体"/>
                <w:color w:val="000000"/>
                <w:sz w:val="22"/>
                <w:szCs w:val="24"/>
                <w:lang w:val="en-US" w:eastAsia="zh-CN"/>
              </w:rPr>
            </w:pPr>
            <w:r>
              <w:rPr>
                <w:rFonts w:hint="eastAsia" w:hAnsi="宋体" w:cs="宋体"/>
                <w:color w:val="000000"/>
                <w:sz w:val="22"/>
                <w:szCs w:val="24"/>
                <w:lang w:val="en-US" w:eastAsia="zh-CN"/>
              </w:rPr>
              <w:t>同学们这节课，我们学习认识了多种图表，我们知道了图表可以帮助我们更好地理解和利用数据。一起说说学习了哪几类图表？它们的特点呢？</w:t>
            </w:r>
          </w:p>
          <w:p w14:paraId="18A7869B">
            <w:pPr>
              <w:pStyle w:val="2"/>
              <w:keepNext/>
              <w:keepLines/>
              <w:pageBreakBefore w:val="0"/>
              <w:widowControl w:val="0"/>
              <w:kinsoku/>
              <w:wordWrap/>
              <w:overflowPunct/>
              <w:topLinePunct w:val="0"/>
              <w:autoSpaceDE/>
              <w:autoSpaceDN/>
              <w:bidi w:val="0"/>
              <w:adjustRightInd/>
              <w:snapToGrid/>
              <w:spacing w:line="240" w:lineRule="auto"/>
              <w:textAlignment w:val="auto"/>
              <w:rPr>
                <w:rFonts w:hint="default" w:hAnsi="宋体" w:cs="宋体"/>
                <w:color w:val="000000"/>
                <w:sz w:val="22"/>
                <w:szCs w:val="24"/>
                <w:lang w:val="en-US" w:eastAsia="zh-CN"/>
              </w:rPr>
            </w:pPr>
            <w:r>
              <w:rPr>
                <w:rFonts w:hint="eastAsia" w:hAnsi="宋体" w:cs="宋体"/>
                <w:color w:val="000000"/>
                <w:sz w:val="22"/>
                <w:szCs w:val="24"/>
                <w:lang w:val="en-US" w:eastAsia="zh-CN"/>
              </w:rPr>
              <w:t>使用图表可以帮助人们理解和表达数据，老师在下课前还想请大家再来完成这份学习情况调查表，这样老师就可以更清楚大家的学习情况了。</w:t>
            </w:r>
          </w:p>
          <w:p w14:paraId="2F9EA997">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hAnsi="宋体" w:cs="宋体"/>
                <w:color w:val="000000"/>
                <w:sz w:val="22"/>
                <w:szCs w:val="24"/>
                <w:lang w:val="en-US" w:eastAsia="zh-CN"/>
              </w:rPr>
            </w:pPr>
            <w:r>
              <w:rPr>
                <w:rFonts w:hint="eastAsia" w:hAnsi="宋体" w:cs="宋体"/>
                <w:color w:val="000000"/>
                <w:sz w:val="22"/>
                <w:szCs w:val="24"/>
                <w:lang w:val="en-US" w:eastAsia="zh-CN"/>
              </w:rPr>
              <w:t>课堂掌握情况都很棒，大家把掌声送给自己。</w:t>
            </w:r>
          </w:p>
          <w:p w14:paraId="5DFBD6A8">
            <w:pPr>
              <w:pStyle w:val="2"/>
              <w:keepNext/>
              <w:keepLines/>
              <w:pageBreakBefore w:val="0"/>
              <w:widowControl w:val="0"/>
              <w:kinsoku/>
              <w:wordWrap/>
              <w:overflowPunct/>
              <w:topLinePunct w:val="0"/>
              <w:autoSpaceDE/>
              <w:autoSpaceDN/>
              <w:bidi w:val="0"/>
              <w:adjustRightInd/>
              <w:snapToGrid/>
              <w:spacing w:line="240" w:lineRule="auto"/>
              <w:textAlignment w:val="auto"/>
              <w:rPr>
                <w:rFonts w:hint="default" w:hAnsi="宋体" w:cs="宋体"/>
                <w:color w:val="000000"/>
                <w:sz w:val="22"/>
                <w:szCs w:val="24"/>
                <w:lang w:val="en-US" w:eastAsia="zh-CN"/>
              </w:rPr>
            </w:pPr>
            <w:r>
              <w:rPr>
                <w:rFonts w:hint="eastAsia" w:hAnsi="宋体" w:cs="宋体"/>
                <w:color w:val="000000"/>
                <w:sz w:val="22"/>
                <w:szCs w:val="24"/>
                <w:lang w:val="en-US" w:eastAsia="zh-CN"/>
              </w:rPr>
              <w:t>老师也给大家留下一个小任务，下次当你们准备外出游玩时，记得灵活运用我们课堂学习的数据与图表的知识来帮助你的父母规划出游，做一个数据小达人！</w:t>
            </w:r>
          </w:p>
        </w:tc>
        <w:tc>
          <w:tcPr>
            <w:tcW w:w="2086" w:type="dxa"/>
            <w:gridSpan w:val="2"/>
            <w:tcBorders>
              <w:top w:val="single" w:color="auto" w:sz="4" w:space="0"/>
              <w:left w:val="single" w:color="auto" w:sz="2" w:space="0"/>
              <w:right w:val="single" w:color="auto" w:sz="6" w:space="0"/>
            </w:tcBorders>
            <w:noWrap w:val="0"/>
            <w:vAlign w:val="top"/>
          </w:tcPr>
          <w:p w14:paraId="50480545">
            <w:pPr>
              <w:keepNext/>
              <w:keepLines/>
              <w:pageBreakBefore w:val="0"/>
              <w:widowControl w:val="0"/>
              <w:kinsoku/>
              <w:wordWrap/>
              <w:overflowPunct/>
              <w:topLinePunct w:val="0"/>
              <w:autoSpaceDE/>
              <w:autoSpaceDN/>
              <w:bidi w:val="0"/>
              <w:adjustRightInd/>
              <w:snapToGrid/>
              <w:textAlignment w:val="auto"/>
              <w:rPr>
                <w:rFonts w:hint="eastAsia" w:hAnsi="宋体" w:cs="宋体"/>
                <w:color w:val="000000"/>
                <w:sz w:val="22"/>
              </w:rPr>
            </w:pPr>
          </w:p>
          <w:p w14:paraId="18023DB4">
            <w:pPr>
              <w:keepNext/>
              <w:keepLines/>
              <w:pageBreakBefore w:val="0"/>
              <w:widowControl w:val="0"/>
              <w:kinsoku/>
              <w:wordWrap/>
              <w:overflowPunct/>
              <w:topLinePunct w:val="0"/>
              <w:autoSpaceDE/>
              <w:autoSpaceDN/>
              <w:bidi w:val="0"/>
              <w:adjustRightInd/>
              <w:snapToGrid/>
              <w:textAlignment w:val="auto"/>
              <w:rPr>
                <w:rFonts w:hint="eastAsia" w:hAnsi="宋体" w:cs="宋体"/>
                <w:color w:val="000000"/>
                <w:sz w:val="22"/>
              </w:rPr>
            </w:pPr>
          </w:p>
          <w:p w14:paraId="4B23C073">
            <w:pPr>
              <w:keepNext/>
              <w:keepLines/>
              <w:pageBreakBefore w:val="0"/>
              <w:widowControl w:val="0"/>
              <w:kinsoku/>
              <w:wordWrap/>
              <w:overflowPunct/>
              <w:topLinePunct w:val="0"/>
              <w:autoSpaceDE/>
              <w:autoSpaceDN/>
              <w:bidi w:val="0"/>
              <w:adjustRightInd/>
              <w:snapToGrid/>
              <w:textAlignment w:val="auto"/>
              <w:rPr>
                <w:rFonts w:hint="eastAsia" w:hAnsi="宋体" w:cs="宋体"/>
                <w:color w:val="000000"/>
                <w:sz w:val="22"/>
              </w:rPr>
            </w:pPr>
          </w:p>
          <w:p w14:paraId="4A8BBD64">
            <w:pPr>
              <w:keepNext/>
              <w:keepLines/>
              <w:pageBreakBefore w:val="0"/>
              <w:widowControl w:val="0"/>
              <w:kinsoku/>
              <w:wordWrap/>
              <w:overflowPunct/>
              <w:topLinePunct w:val="0"/>
              <w:autoSpaceDE/>
              <w:autoSpaceDN/>
              <w:bidi w:val="0"/>
              <w:adjustRightInd/>
              <w:snapToGrid/>
              <w:textAlignment w:val="auto"/>
              <w:rPr>
                <w:rFonts w:hint="eastAsia" w:hAnsi="宋体" w:cs="宋体"/>
                <w:color w:val="000000"/>
                <w:sz w:val="22"/>
              </w:rPr>
            </w:pPr>
          </w:p>
          <w:p w14:paraId="68EEEAA9">
            <w:pPr>
              <w:keepNext/>
              <w:keepLines/>
              <w:pageBreakBefore w:val="0"/>
              <w:widowControl w:val="0"/>
              <w:kinsoku/>
              <w:wordWrap/>
              <w:overflowPunct/>
              <w:topLinePunct w:val="0"/>
              <w:autoSpaceDE/>
              <w:autoSpaceDN/>
              <w:bidi w:val="0"/>
              <w:adjustRightInd/>
              <w:snapToGrid/>
              <w:textAlignment w:val="auto"/>
              <w:rPr>
                <w:rFonts w:hint="default" w:hAnsi="宋体" w:cs="宋体" w:eastAsiaTheme="minorEastAsia"/>
                <w:color w:val="000000"/>
                <w:sz w:val="22"/>
                <w:lang w:val="en-US" w:eastAsia="zh-CN"/>
              </w:rPr>
            </w:pPr>
            <w:r>
              <w:rPr>
                <w:rFonts w:hint="eastAsia" w:hAnsi="宋体" w:cs="宋体"/>
                <w:color w:val="000000"/>
                <w:sz w:val="22"/>
                <w:lang w:val="en-US" w:eastAsia="zh-CN"/>
              </w:rPr>
              <w:t>自我评价</w:t>
            </w:r>
          </w:p>
        </w:tc>
        <w:tc>
          <w:tcPr>
            <w:tcW w:w="1640" w:type="dxa"/>
            <w:vMerge w:val="continue"/>
            <w:tcBorders>
              <w:top w:val="single" w:color="auto" w:sz="4" w:space="0"/>
              <w:left w:val="single" w:color="auto" w:sz="6" w:space="0"/>
              <w:right w:val="single" w:color="auto" w:sz="12" w:space="0"/>
            </w:tcBorders>
            <w:noWrap w:val="0"/>
            <w:vAlign w:val="top"/>
          </w:tcPr>
          <w:p w14:paraId="0A7D4A98">
            <w:pPr>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000000"/>
                <w:szCs w:val="21"/>
              </w:rPr>
            </w:pPr>
          </w:p>
        </w:tc>
      </w:tr>
      <w:tr w14:paraId="6A896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7" w:hRule="atLeast"/>
        </w:trPr>
        <w:tc>
          <w:tcPr>
            <w:tcW w:w="9758" w:type="dxa"/>
            <w:gridSpan w:val="7"/>
            <w:tcBorders>
              <w:top w:val="single" w:color="auto" w:sz="4" w:space="0"/>
              <w:bottom w:val="single" w:color="auto" w:sz="4" w:space="0"/>
            </w:tcBorders>
            <w:noWrap w:val="0"/>
            <w:vAlign w:val="top"/>
          </w:tcPr>
          <w:p w14:paraId="54180E03">
            <w:pPr>
              <w:keepNext/>
              <w:keepLines/>
              <w:pageBreakBefore w:val="0"/>
              <w:widowControl w:val="0"/>
              <w:kinsoku/>
              <w:wordWrap/>
              <w:overflowPunct/>
              <w:topLinePunct w:val="0"/>
              <w:autoSpaceDE/>
              <w:autoSpaceDN/>
              <w:bidi w:val="0"/>
              <w:adjustRightInd/>
              <w:snapToGrid/>
              <w:textAlignment w:val="auto"/>
              <w:rPr>
                <w:rFonts w:hint="eastAsia" w:ascii="宋体" w:hAnsi="宋体"/>
                <w:b/>
                <w:szCs w:val="21"/>
              </w:rPr>
            </w:pPr>
            <w:r>
              <w:rPr>
                <w:rFonts w:hint="eastAsia" w:ascii="宋体" w:hAnsi="宋体"/>
                <w:b/>
                <w:szCs w:val="21"/>
              </w:rPr>
              <w:t>板书设计：</w:t>
            </w:r>
          </w:p>
          <w:p w14:paraId="6FF9F518">
            <w:pPr>
              <w:keepNext/>
              <w:keepLines/>
              <w:pageBreakBefore w:val="0"/>
              <w:widowControl w:val="0"/>
              <w:kinsoku/>
              <w:wordWrap/>
              <w:overflowPunct/>
              <w:topLinePunct w:val="0"/>
              <w:autoSpaceDE/>
              <w:autoSpaceDN/>
              <w:bidi w:val="0"/>
              <w:adjustRightInd/>
              <w:snapToGrid/>
              <w:jc w:val="center"/>
              <w:textAlignment w:val="auto"/>
              <w:rPr>
                <w:rFonts w:hint="eastAsia" w:ascii="宋体" w:hAnsi="宋体"/>
                <w:b/>
                <w:sz w:val="44"/>
                <w:szCs w:val="44"/>
                <w:lang w:val="en-US" w:eastAsia="zh-CN"/>
              </w:rPr>
            </w:pPr>
            <w:r>
              <w:rPr>
                <w:rFonts w:hint="eastAsia" w:ascii="宋体" w:hAnsi="宋体"/>
                <w:b/>
                <w:sz w:val="44"/>
                <w:szCs w:val="44"/>
                <w:lang w:val="en-US" w:eastAsia="zh-CN"/>
              </w:rPr>
              <w:t>百变的图表</w:t>
            </w:r>
          </w:p>
          <w:p w14:paraId="6F2CFDDB">
            <w:pPr>
              <w:pStyle w:val="2"/>
              <w:keepNext/>
              <w:keepLines/>
              <w:pageBreakBefore w:val="0"/>
              <w:widowControl w:val="0"/>
              <w:kinsoku/>
              <w:wordWrap/>
              <w:overflowPunct/>
              <w:topLinePunct w:val="0"/>
              <w:autoSpaceDE/>
              <w:autoSpaceDN/>
              <w:bidi w:val="0"/>
              <w:adjustRightInd/>
              <w:snapToGrid/>
              <w:spacing w:line="280" w:lineRule="exact"/>
              <w:jc w:val="both"/>
              <w:textAlignment w:val="auto"/>
              <w:rPr>
                <w:rFonts w:hint="eastAsia" w:cs="Courier New"/>
                <w:color w:val="000000"/>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1299845</wp:posOffset>
                      </wp:positionH>
                      <wp:positionV relativeFrom="paragraph">
                        <wp:posOffset>1253490</wp:posOffset>
                      </wp:positionV>
                      <wp:extent cx="1914525" cy="36195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1914525" cy="361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0E206F">
                                  <w:pPr>
                                    <w:rPr>
                                      <w:rFonts w:hint="default" w:eastAsiaTheme="minorEastAsia"/>
                                      <w:lang w:val="en-US" w:eastAsia="zh-CN"/>
                                    </w:rPr>
                                  </w:pPr>
                                  <w:r>
                                    <w:rPr>
                                      <w:rFonts w:hint="eastAsia"/>
                                      <w:lang w:val="en-US" w:eastAsia="zh-CN"/>
                                    </w:rPr>
                                    <w:t>饼状图——所占比例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35pt;margin-top:98.7pt;height:28.5pt;width:150.75pt;z-index:251662336;mso-width-relative:page;mso-height-relative:page;" fillcolor="#FFFFFF [3201]" filled="t" stroked="t" coordsize="21600,21600" o:gfxdata="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esuEzXAAAA&#10;CwEAAA8AAAAAAAAAAQAgAAAAIgAAAGRycy9kb3ducmV2LnhtbFBLAQIUABQAAAAIAIdO4kBl34W/&#10;VwIAALcEAAAOAAAAAAAAAAEAIAAAACYBAABkcnMvZTJvRG9jLnhtbFBLBQYAAAAABgAGAFkBAADv&#10;BQAAAAA=&#10;">
                      <v:fill on="t" focussize="0,0"/>
                      <v:stroke weight="0.5pt" color="#000000 [3204]" joinstyle="round"/>
                      <v:imagedata o:title=""/>
                      <o:lock v:ext="edit" aspectratio="f"/>
                      <v:textbox>
                        <w:txbxContent>
                          <w:p w14:paraId="770E206F">
                            <w:pPr>
                              <w:rPr>
                                <w:rFonts w:hint="default" w:eastAsiaTheme="minorEastAsia"/>
                                <w:lang w:val="en-US" w:eastAsia="zh-CN"/>
                              </w:rPr>
                            </w:pPr>
                            <w:r>
                              <w:rPr>
                                <w:rFonts w:hint="eastAsia"/>
                                <w:lang w:val="en-US" w:eastAsia="zh-CN"/>
                              </w:rPr>
                              <w:t>饼状图——所占比例</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1309370</wp:posOffset>
                      </wp:positionH>
                      <wp:positionV relativeFrom="paragraph">
                        <wp:posOffset>643890</wp:posOffset>
                      </wp:positionV>
                      <wp:extent cx="1914525" cy="36195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1914525" cy="361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793EF8">
                                  <w:pPr>
                                    <w:rPr>
                                      <w:rFonts w:hint="default" w:eastAsiaTheme="minorEastAsia"/>
                                      <w:lang w:val="en-US" w:eastAsia="zh-CN"/>
                                    </w:rPr>
                                  </w:pPr>
                                  <w:r>
                                    <w:rPr>
                                      <w:rFonts w:hint="eastAsia"/>
                                      <w:lang w:val="en-US" w:eastAsia="zh-CN"/>
                                    </w:rPr>
                                    <w:t>条形图——大小对比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1pt;margin-top:50.7pt;height:28.5pt;width:150.75pt;z-index:251661312;mso-width-relative:page;mso-height-relative:page;" fillcolor="#FFFFFF [3201]" filled="t" stroked="t" coordsize="21600,21600" o:gfxdata="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lVfYfXAAAA&#10;CwEAAA8AAAAAAAAAAQAgAAAAIgAAAGRycy9kb3ducmV2LnhtbFBLAQIUABQAAAAIAIdO4kAr/lw4&#10;VwIAALcEAAAOAAAAAAAAAAEAIAAAACYBAABkcnMvZTJvRG9jLnhtbFBLBQYAAAAABgAGAFkBAADv&#10;BQAAAAA=&#10;">
                      <v:fill on="t" focussize="0,0"/>
                      <v:stroke weight="0.5pt" color="#000000 [3204]" joinstyle="round"/>
                      <v:imagedata o:title=""/>
                      <o:lock v:ext="edit" aspectratio="f"/>
                      <v:textbox>
                        <w:txbxContent>
                          <w:p w14:paraId="17793EF8">
                            <w:pPr>
                              <w:rPr>
                                <w:rFonts w:hint="default" w:eastAsiaTheme="minorEastAsia"/>
                                <w:lang w:val="en-US" w:eastAsia="zh-CN"/>
                              </w:rPr>
                            </w:pPr>
                            <w:r>
                              <w:rPr>
                                <w:rFonts w:hint="eastAsia"/>
                                <w:lang w:val="en-US" w:eastAsia="zh-CN"/>
                              </w:rPr>
                              <w:t>条形图——大小对比</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1309370</wp:posOffset>
                      </wp:positionH>
                      <wp:positionV relativeFrom="paragraph">
                        <wp:posOffset>72390</wp:posOffset>
                      </wp:positionV>
                      <wp:extent cx="1914525" cy="361950"/>
                      <wp:effectExtent l="4445" t="4445" r="5080" b="14605"/>
                      <wp:wrapNone/>
                      <wp:docPr id="4" name="文本框 4"/>
                      <wp:cNvGraphicFramePr/>
                      <a:graphic xmlns:a="http://schemas.openxmlformats.org/drawingml/2006/main">
                        <a:graphicData uri="http://schemas.microsoft.com/office/word/2010/wordprocessingShape">
                          <wps:wsp>
                            <wps:cNvSpPr txBox="1"/>
                            <wps:spPr>
                              <a:xfrm>
                                <a:off x="2072640" y="6358890"/>
                                <a:ext cx="1914525" cy="361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839465">
                                  <w:pPr>
                                    <w:rPr>
                                      <w:rFonts w:hint="default" w:eastAsiaTheme="minorEastAsia"/>
                                      <w:lang w:val="en-US" w:eastAsia="zh-CN"/>
                                    </w:rPr>
                                  </w:pPr>
                                  <w:r>
                                    <w:rPr>
                                      <w:rFonts w:hint="eastAsia"/>
                                      <w:lang w:val="en-US" w:eastAsia="zh-CN"/>
                                    </w:rPr>
                                    <w:t>折线图——变化趋势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1pt;margin-top:5.7pt;height:28.5pt;width:150.75pt;z-index:251660288;mso-width-relative:page;mso-height-relative:page;" fillcolor="#FFFFFF [3201]" filled="t" stroked="t" coordsize="21600,21600" o:gfxdata="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LWsjNYAAAAJAQAADwAAAAAAAAABACAAAAAiAAAAZHJzL2Rvd25yZXYueG1sUEsBAhQAFAAA&#10;AAgAh07iQAIMqA9jAgAAwwQAAA4AAAAAAAAAAQAgAAAAJQEAAGRycy9lMm9Eb2MueG1sUEsFBgAA&#10;AAAGAAYAWQEAAPoFAAAAAA==&#10;">
                      <v:fill on="t" focussize="0,0"/>
                      <v:stroke weight="0.5pt" color="#000000 [3204]" joinstyle="round"/>
                      <v:imagedata o:title=""/>
                      <o:lock v:ext="edit" aspectratio="f"/>
                      <v:textbox>
                        <w:txbxContent>
                          <w:p w14:paraId="35839465">
                            <w:pPr>
                              <w:rPr>
                                <w:rFonts w:hint="default" w:eastAsiaTheme="minorEastAsia"/>
                                <w:lang w:val="en-US" w:eastAsia="zh-CN"/>
                              </w:rPr>
                            </w:pPr>
                            <w:r>
                              <w:rPr>
                                <w:rFonts w:hint="eastAsia"/>
                                <w:lang w:val="en-US" w:eastAsia="zh-CN"/>
                              </w:rPr>
                              <w:t>折线图——变化趋势</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299720</wp:posOffset>
                      </wp:positionH>
                      <wp:positionV relativeFrom="paragraph">
                        <wp:posOffset>196215</wp:posOffset>
                      </wp:positionV>
                      <wp:extent cx="742950" cy="1342390"/>
                      <wp:effectExtent l="5080" t="4445" r="13970" b="5715"/>
                      <wp:wrapNone/>
                      <wp:docPr id="3" name="文本框 3"/>
                      <wp:cNvGraphicFramePr/>
                      <a:graphic xmlns:a="http://schemas.openxmlformats.org/drawingml/2006/main">
                        <a:graphicData uri="http://schemas.microsoft.com/office/word/2010/wordprocessingShape">
                          <wps:wsp>
                            <wps:cNvSpPr txBox="1"/>
                            <wps:spPr>
                              <a:xfrm>
                                <a:off x="1310640" y="6482715"/>
                                <a:ext cx="742950" cy="1342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6AFB6E">
                                  <w:pPr>
                                    <w:rPr>
                                      <w:rFonts w:hint="eastAsia"/>
                                      <w:sz w:val="72"/>
                                      <w:szCs w:val="96"/>
                                      <w:lang w:val="en-US" w:eastAsia="zh-CN"/>
                                    </w:rPr>
                                  </w:pPr>
                                  <w:r>
                                    <w:rPr>
                                      <w:rFonts w:hint="eastAsia"/>
                                      <w:sz w:val="72"/>
                                      <w:szCs w:val="96"/>
                                      <w:lang w:val="en-US" w:eastAsia="zh-CN"/>
                                    </w:rPr>
                                    <w:t>图</w:t>
                                  </w:r>
                                </w:p>
                                <w:p w14:paraId="6C434703">
                                  <w:pPr>
                                    <w:rPr>
                                      <w:rFonts w:hint="eastAsia" w:eastAsiaTheme="minorEastAsia"/>
                                      <w:sz w:val="72"/>
                                      <w:szCs w:val="96"/>
                                      <w:lang w:val="en-US" w:eastAsia="zh-CN"/>
                                    </w:rPr>
                                  </w:pPr>
                                  <w:r>
                                    <w:rPr>
                                      <w:rFonts w:hint="eastAsia"/>
                                      <w:sz w:val="72"/>
                                      <w:szCs w:val="96"/>
                                      <w:lang w:val="en-US" w:eastAsia="zh-CN"/>
                                    </w:rPr>
                                    <w:t>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pt;margin-top:15.45pt;height:105.7pt;width:58.5pt;z-index:251659264;mso-width-relative:page;mso-height-relative:page;" fillcolor="#FFFFFF [3201]" filled="t" stroked="t" coordsize="21600,21600" o:gfxdata="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gAwUvWAAAACQEAAA8AAAAAAAAAAQAgAAAAIgAAAGRycy9kb3ducmV2LnhtbFBLAQIUABQA&#10;AAAIAIdO4kBKTTy6ZAIAAMMEAAAOAAAAAAAAAAEAIAAAACUBAABkcnMvZTJvRG9jLnhtbFBLBQYA&#10;AAAABgAGAFkBAAD7BQAAAAA=&#10;">
                      <v:fill on="t" focussize="0,0"/>
                      <v:stroke weight="0.5pt" color="#000000 [3204]" joinstyle="round"/>
                      <v:imagedata o:title=""/>
                      <o:lock v:ext="edit" aspectratio="f"/>
                      <v:textbox>
                        <w:txbxContent>
                          <w:p w14:paraId="256AFB6E">
                            <w:pPr>
                              <w:rPr>
                                <w:rFonts w:hint="eastAsia"/>
                                <w:sz w:val="72"/>
                                <w:szCs w:val="96"/>
                                <w:lang w:val="en-US" w:eastAsia="zh-CN"/>
                              </w:rPr>
                            </w:pPr>
                            <w:r>
                              <w:rPr>
                                <w:rFonts w:hint="eastAsia"/>
                                <w:sz w:val="72"/>
                                <w:szCs w:val="96"/>
                                <w:lang w:val="en-US" w:eastAsia="zh-CN"/>
                              </w:rPr>
                              <w:t>图</w:t>
                            </w:r>
                          </w:p>
                          <w:p w14:paraId="6C434703">
                            <w:pPr>
                              <w:rPr>
                                <w:rFonts w:hint="eastAsia" w:eastAsiaTheme="minorEastAsia"/>
                                <w:sz w:val="72"/>
                                <w:szCs w:val="96"/>
                                <w:lang w:val="en-US" w:eastAsia="zh-CN"/>
                              </w:rPr>
                            </w:pPr>
                            <w:r>
                              <w:rPr>
                                <w:rFonts w:hint="eastAsia"/>
                                <w:sz w:val="72"/>
                                <w:szCs w:val="96"/>
                                <w:lang w:val="en-US" w:eastAsia="zh-CN"/>
                              </w:rPr>
                              <w:t>表</w:t>
                            </w:r>
                          </w:p>
                        </w:txbxContent>
                      </v:textbox>
                    </v:shape>
                  </w:pict>
                </mc:Fallback>
              </mc:AlternateContent>
            </w:r>
          </w:p>
        </w:tc>
      </w:tr>
      <w:tr w14:paraId="71099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9758" w:type="dxa"/>
            <w:gridSpan w:val="7"/>
            <w:tcBorders>
              <w:top w:val="single" w:color="auto" w:sz="4" w:space="0"/>
              <w:bottom w:val="single" w:color="auto" w:sz="4" w:space="0"/>
            </w:tcBorders>
            <w:noWrap w:val="0"/>
            <w:vAlign w:val="top"/>
          </w:tcPr>
          <w:p w14:paraId="7BA85C33">
            <w:pPr>
              <w:keepNext/>
              <w:keepLines/>
              <w:pageBreakBefore w:val="0"/>
              <w:widowControl w:val="0"/>
              <w:kinsoku/>
              <w:wordWrap/>
              <w:overflowPunct/>
              <w:topLinePunct w:val="0"/>
              <w:autoSpaceDE/>
              <w:autoSpaceDN/>
              <w:bidi w:val="0"/>
              <w:adjustRightInd/>
              <w:snapToGrid/>
              <w:textAlignment w:val="auto"/>
              <w:rPr>
                <w:rFonts w:hint="eastAsia" w:ascii="宋体" w:hAnsi="宋体"/>
                <w:b/>
                <w:szCs w:val="21"/>
              </w:rPr>
            </w:pPr>
            <w:r>
              <w:rPr>
                <w:rFonts w:hint="eastAsia" w:ascii="宋体" w:hAnsi="宋体"/>
                <w:b/>
                <w:szCs w:val="21"/>
              </w:rPr>
              <w:t>练习设计：</w:t>
            </w:r>
          </w:p>
          <w:p w14:paraId="0E7B8391">
            <w:pPr>
              <w:keepNext/>
              <w:keepLines/>
              <w:pageBreakBefore w:val="0"/>
              <w:widowControl w:val="0"/>
              <w:kinsoku/>
              <w:wordWrap/>
              <w:overflowPunct/>
              <w:topLinePunct w:val="0"/>
              <w:autoSpaceDE/>
              <w:autoSpaceDN/>
              <w:bidi w:val="0"/>
              <w:adjustRightInd/>
              <w:snapToGrid/>
              <w:textAlignment w:val="auto"/>
              <w:rPr>
                <w:rFonts w:hint="default" w:ascii="宋体" w:hAnsi="宋体" w:eastAsiaTheme="minorEastAsia"/>
                <w:b/>
                <w:szCs w:val="21"/>
                <w:lang w:val="en-US" w:eastAsia="zh-CN"/>
              </w:rPr>
            </w:pPr>
            <w:r>
              <w:rPr>
                <w:rFonts w:hint="eastAsia" w:ascii="宋体" w:hAnsi="宋体"/>
                <w:b/>
                <w:szCs w:val="21"/>
                <w:lang w:val="en-US" w:eastAsia="zh-CN"/>
              </w:rPr>
              <w:t>借助图表的数据可视化，帮助规划下次外出游玩活动。</w:t>
            </w:r>
          </w:p>
        </w:tc>
      </w:tr>
      <w:tr w14:paraId="4381E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9" w:hRule="atLeast"/>
        </w:trPr>
        <w:tc>
          <w:tcPr>
            <w:tcW w:w="9758" w:type="dxa"/>
            <w:gridSpan w:val="7"/>
            <w:tcBorders>
              <w:top w:val="single" w:color="auto" w:sz="4" w:space="0"/>
              <w:bottom w:val="single" w:color="auto" w:sz="4" w:space="0"/>
            </w:tcBorders>
            <w:noWrap w:val="0"/>
            <w:vAlign w:val="top"/>
          </w:tcPr>
          <w:p w14:paraId="3873802C">
            <w:pPr>
              <w:keepNext/>
              <w:keepLines/>
              <w:pageBreakBefore w:val="0"/>
              <w:widowControl w:val="0"/>
              <w:kinsoku/>
              <w:wordWrap/>
              <w:overflowPunct/>
              <w:topLinePunct w:val="0"/>
              <w:autoSpaceDE/>
              <w:autoSpaceDN/>
              <w:bidi w:val="0"/>
              <w:adjustRightInd/>
              <w:snapToGrid/>
              <w:textAlignment w:val="auto"/>
              <w:rPr>
                <w:rFonts w:hint="eastAsia" w:ascii="宋体" w:hAnsi="宋体"/>
                <w:b/>
                <w:szCs w:val="21"/>
                <w:lang w:val="en-US" w:eastAsia="zh-CN"/>
              </w:rPr>
            </w:pPr>
            <w:r>
              <w:rPr>
                <w:rFonts w:hint="eastAsia" w:ascii="宋体" w:hAnsi="宋体"/>
                <w:b/>
                <w:szCs w:val="21"/>
                <w:lang w:val="en-US" w:eastAsia="zh-CN"/>
              </w:rPr>
              <w:t>教学反思：</w:t>
            </w:r>
          </w:p>
          <w:p w14:paraId="4A1B43B4">
            <w:pPr>
              <w:keepNext/>
              <w:keepLines/>
              <w:pageBreakBefore w:val="0"/>
              <w:widowControl w:val="0"/>
              <w:kinsoku/>
              <w:wordWrap/>
              <w:overflowPunct/>
              <w:topLinePunct w:val="0"/>
              <w:autoSpaceDE/>
              <w:autoSpaceDN/>
              <w:bidi w:val="0"/>
              <w:adjustRightInd/>
              <w:snapToGrid/>
              <w:textAlignment w:val="auto"/>
              <w:rPr>
                <w:rFonts w:hint="eastAsia" w:ascii="宋体" w:hAnsi="宋体"/>
                <w:b w:val="0"/>
                <w:bCs/>
                <w:szCs w:val="21"/>
                <w:lang w:val="en-US" w:eastAsia="zh-CN"/>
              </w:rPr>
            </w:pPr>
            <w:r>
              <w:rPr>
                <w:rFonts w:hint="eastAsia" w:ascii="宋体" w:hAnsi="宋体"/>
                <w:b w:val="0"/>
                <w:bCs/>
                <w:szCs w:val="21"/>
                <w:lang w:val="en-US" w:eastAsia="zh-CN"/>
              </w:rPr>
              <w:t>本节课的导入参考了书本上出游的场景，选择尽量贴近学生生活的案例，让学生有话可说。 设计思路以认识三种图表为主，在讲解三种图表的过程中穿插其它知识。在讲解折线图时，先以温度的表格和图表导入，然后认识图表构成。讲解条形图时，回顾数据获取方法，将获取的数据再和刚学的折线图进行对比，引入不同图表特点不同，适用场景不同，最后让学生动手制作。最后的饼图，先让学生完成调查问卷获取班级的数据，然后让学生再动手制作图表。讲解了三种图表之后，再让学生进行强化练习，在不同的场景中选择更合适的图表描述数据。最后是知识拓展，让学生知道还有更多样的图表。课堂总结评价环节，又一次用到了数据调查，然后将数据以图表呈现出来，再次强化了图表可以更好更直观地表达数据。通过本节课学生可以很好地认识三种图表和特点。</w:t>
            </w:r>
          </w:p>
          <w:p w14:paraId="53D60BA7">
            <w:pPr>
              <w:keepNext/>
              <w:keepLines/>
              <w:pageBreakBefore w:val="0"/>
              <w:widowControl w:val="0"/>
              <w:kinsoku/>
              <w:wordWrap/>
              <w:overflowPunct/>
              <w:topLinePunct w:val="0"/>
              <w:autoSpaceDE/>
              <w:autoSpaceDN/>
              <w:bidi w:val="0"/>
              <w:adjustRightInd/>
              <w:snapToGrid/>
              <w:textAlignment w:val="auto"/>
              <w:rPr>
                <w:rFonts w:hint="default" w:ascii="宋体" w:hAnsi="宋体"/>
                <w:b w:val="0"/>
                <w:bCs/>
                <w:szCs w:val="21"/>
                <w:lang w:val="en-US" w:eastAsia="zh-CN"/>
              </w:rPr>
            </w:pPr>
            <w:r>
              <w:rPr>
                <w:rFonts w:hint="eastAsia" w:ascii="宋体" w:hAnsi="宋体"/>
                <w:b w:val="0"/>
                <w:bCs/>
                <w:szCs w:val="21"/>
                <w:lang w:val="en-US" w:eastAsia="zh-CN"/>
              </w:rPr>
              <w:t>由于本节课更侧重在图表及其特点的学习，所以在操作上略有欠缺，学生可以掌握图表的插入方法，但是更进一步的图表设置美化等没有提及，在后续教学中可以将操作部分知识再做补充。</w:t>
            </w:r>
            <w:bookmarkStart w:id="0" w:name="_GoBack"/>
            <w:bookmarkEnd w:id="0"/>
          </w:p>
        </w:tc>
      </w:tr>
    </w:tbl>
    <w:p w14:paraId="3B7B8907"/>
    <w:p w14:paraId="6D8DCBA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17DC2"/>
    <w:rsid w:val="06817DC2"/>
    <w:rsid w:val="11DB53D4"/>
    <w:rsid w:val="18F22EDE"/>
    <w:rsid w:val="1B502B8F"/>
    <w:rsid w:val="1D143DF8"/>
    <w:rsid w:val="3CAE345D"/>
    <w:rsid w:val="6EE1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2066</Words>
  <Characters>2072</Characters>
  <Lines>0</Lines>
  <Paragraphs>0</Paragraphs>
  <TotalTime>31</TotalTime>
  <ScaleCrop>false</ScaleCrop>
  <LinksUpToDate>false</LinksUpToDate>
  <CharactersWithSpaces>2082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2025-04-07T01:01:00Z</dcterms:created>
  <dc:creator>Monkey Lead</dc:creator>
  <cp:lastModifiedBy>Monkey Lead</cp:lastModifiedBy>
  <cp:lastPrinted>2025-04-08T00:03:00Z</cp:lastPrinted>
  <dcterms:modified xsi:type="dcterms:W3CDTF">2025-04-15T01:54:08Z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000A4286F3284B82BF23082E75CA6F12_11</vt:lpwstr>
  </property>
  <property fmtid="{D5CDD505-2E9C-101B-9397-08002B2CF9AE}" pid="4" name="KSOTemplateDocerSaveRecord">
    <vt:lpwstr>eyJoZGlkIjoiOWIzNzhlMzE4YjdiZWU0NjZjNWJlODViYzVmYzliZjgiLCJ1c2VySWQiOiIxMDY0NDQzMjI5In0=</vt:lpwstr>
  </property>
</Properties>
</file>