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在当今多元分工的社会环境下，工作对于幼儿来说是既熟悉的又陌生的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color w:val="000000"/>
                <w:szCs w:val="21"/>
              </w:rPr>
              <w:t>平时他们会在家人的述说、电视、平时的观察中对一些常见的工作有粗浅的了解，他们也会在游戏时扮演和表现心目中不同职业的角色，可是孩子们对于不同工作的职责和工作的意义还不够了解。因此结合幼儿兴趣，为了扩展幼儿的已有经验，我们将开展主题活动《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人们是怎样工作的</w:t>
            </w:r>
            <w:r>
              <w:rPr>
                <w:rFonts w:hint="eastAsia"/>
                <w:bCs/>
                <w:color w:val="000000"/>
                <w:szCs w:val="21"/>
              </w:rPr>
              <w:t>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08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1.初步学习成人认真、细心、负责的工作态度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树立尊重劳动者的意识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运用采访、交流等方法，了解周围人们的工作及与生活的关系。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3.积极参与小组活动，学会与同伴合作交流。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与幼儿共同收集各行业资料，如不同职业的工作场景、工具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</w:rPr>
              <w:t>在各区域投放相应材料，如：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美工区提供自然材料（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了不起的职业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职业幻想家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当我长大后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职业人物，地面建构职业体验馆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弹力球、弹簧、色素、显微镜、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植物角观察动植物、水培芋头。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中能自护与他护，运动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后及时擦汗、喝水、休息、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/>
              </w:rPr>
              <w:t>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太空泥：各种各样的职业、创意邮票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猜猜你是谁、职业翻翻乐、幼儿园的一天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当VC遇上碘伏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、探秘指纹、弹力小车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职业体验馆、职业人物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了不起的职业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当我长大后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写信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关注美工区幼儿游戏材料的使用情况。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益智区幼儿游戏的合作性行为表现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谈话：人们的工作     2.科学：各种各样的邮票  3.美术：小小厨师本领大（一）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4.数学：二等分         5.音乐：小海军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1.泥工：工作中的人们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手工：制作邮票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美术：小小厨师本领大（二）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数学：四等分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体育：我是小司机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C2C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蚕宝宝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智高墙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轨道拼搭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好玩的飞盘</w:t>
            </w:r>
          </w:p>
        </w:tc>
      </w:tr>
    </w:tbl>
    <w:p w14:paraId="7C8981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 班级老师：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</w:p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724567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1177</Words>
  <Characters>1201</Characters>
  <Lines>10</Lines>
  <Paragraphs>3</Paragraphs>
  <TotalTime>0</TotalTime>
  <ScaleCrop>false</ScaleCrop>
  <LinksUpToDate>false</LinksUpToDate>
  <CharactersWithSpaces>1272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2024-02-25T23:49:00Z</cp:lastPrinted>
  <dcterms:modified xsi:type="dcterms:W3CDTF">2025-04-13T07:37:44Z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70EEC8D99A9C458D8C59FD6BA1777EB6_13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