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27E4" w14:textId="77777777" w:rsidR="00DC45EF" w:rsidRDefault="00000000">
      <w:pPr>
        <w:snapToGrid w:val="0"/>
        <w:spacing w:line="320" w:lineRule="exact"/>
        <w:jc w:val="center"/>
        <w:rPr>
          <w:rFonts w:eastAsia="黑体"/>
          <w:b/>
          <w:bCs/>
          <w:color w:val="000000"/>
          <w:sz w:val="32"/>
        </w:rPr>
      </w:pPr>
      <w:r>
        <w:rPr>
          <w:rFonts w:eastAsia="黑体" w:hint="eastAsia"/>
          <w:b/>
          <w:bCs/>
          <w:color w:val="000000"/>
          <w:sz w:val="32"/>
        </w:rPr>
        <w:t>常州市新北区新桥街道中心幼儿</w:t>
      </w:r>
      <w:proofErr w:type="gramStart"/>
      <w:r>
        <w:rPr>
          <w:rFonts w:eastAsia="黑体" w:hint="eastAsia"/>
          <w:b/>
          <w:bCs/>
          <w:color w:val="000000"/>
          <w:sz w:val="32"/>
        </w:rPr>
        <w:t>园周</w:t>
      </w:r>
      <w:proofErr w:type="gramEnd"/>
      <w:r>
        <w:rPr>
          <w:rFonts w:eastAsia="黑体" w:hint="eastAsia"/>
          <w:b/>
          <w:bCs/>
          <w:color w:val="000000"/>
          <w:sz w:val="32"/>
        </w:rPr>
        <w:t>日活动安排</w:t>
      </w:r>
    </w:p>
    <w:p w14:paraId="2B65B73F" w14:textId="21E543E5" w:rsidR="00DC45EF" w:rsidRDefault="00000000">
      <w:pPr>
        <w:snapToGrid w:val="0"/>
        <w:spacing w:line="320" w:lineRule="exact"/>
        <w:jc w:val="right"/>
        <w:rPr>
          <w:rFonts w:eastAsia="黑体"/>
          <w:b/>
          <w:bCs/>
          <w:color w:val="000000"/>
          <w:sz w:val="32"/>
        </w:rPr>
      </w:pPr>
      <w:r>
        <w:rPr>
          <w:rFonts w:ascii="宋体" w:hAnsi="宋体" w:hint="eastAsia"/>
          <w:color w:val="000000"/>
          <w:szCs w:val="21"/>
          <w:u w:val="single"/>
          <w:lang w:eastAsia="zh-Hans"/>
        </w:rPr>
        <w:t>小</w:t>
      </w:r>
      <w:r w:rsidR="00845F73">
        <w:rPr>
          <w:rFonts w:ascii="宋体" w:hAnsi="宋体" w:hint="eastAsia"/>
          <w:color w:val="000000"/>
          <w:szCs w:val="21"/>
          <w:u w:val="single"/>
        </w:rPr>
        <w:t>一</w:t>
      </w:r>
      <w:r>
        <w:rPr>
          <w:rFonts w:ascii="宋体" w:hAnsi="宋体" w:hint="eastAsia"/>
          <w:color w:val="000000"/>
          <w:szCs w:val="21"/>
        </w:rPr>
        <w:t xml:space="preserve">班  </w:t>
      </w:r>
      <w:r>
        <w:rPr>
          <w:rFonts w:ascii="宋体" w:hAnsi="宋体" w:hint="eastAsia"/>
          <w:color w:val="000000"/>
          <w:szCs w:val="21"/>
          <w:u w:val="single"/>
        </w:rPr>
        <w:t xml:space="preserve"> 2025</w:t>
      </w:r>
      <w:r>
        <w:rPr>
          <w:rFonts w:ascii="宋体" w:hAnsi="宋体" w:hint="eastAsia"/>
          <w:color w:val="000000"/>
        </w:rPr>
        <w:t>年</w:t>
      </w:r>
      <w:r>
        <w:rPr>
          <w:rFonts w:ascii="宋体" w:hAnsi="宋体" w:hint="eastAsia"/>
          <w:color w:val="000000"/>
          <w:u w:val="single"/>
        </w:rPr>
        <w:t>4</w:t>
      </w:r>
      <w:r>
        <w:rPr>
          <w:rFonts w:ascii="宋体" w:hAnsi="宋体" w:hint="eastAsia"/>
          <w:color w:val="000000"/>
        </w:rPr>
        <w:t>月</w:t>
      </w:r>
      <w:r w:rsidRPr="00E66429">
        <w:rPr>
          <w:rFonts w:ascii="宋体" w:hAnsi="宋体" w:hint="eastAsia"/>
          <w:color w:val="000000"/>
          <w:u w:val="single"/>
        </w:rPr>
        <w:t>14</w:t>
      </w:r>
      <w:r>
        <w:rPr>
          <w:rFonts w:ascii="宋体" w:hAnsi="宋体" w:hint="eastAsia"/>
          <w:color w:val="000000"/>
        </w:rPr>
        <w:t>日</w:t>
      </w:r>
      <w:r>
        <w:rPr>
          <w:rFonts w:ascii="宋体" w:hAnsi="宋体"/>
          <w:color w:val="000000"/>
        </w:rPr>
        <w:t>—</w:t>
      </w:r>
      <w:r>
        <w:rPr>
          <w:rFonts w:ascii="宋体" w:hAnsi="宋体" w:hint="eastAsia"/>
          <w:color w:val="000000"/>
        </w:rPr>
        <w:t>4月</w:t>
      </w:r>
      <w:r>
        <w:rPr>
          <w:rFonts w:ascii="宋体" w:hAnsi="宋体" w:hint="eastAsia"/>
          <w:color w:val="000000"/>
          <w:u w:val="single"/>
        </w:rPr>
        <w:t>18</w:t>
      </w:r>
      <w:r>
        <w:rPr>
          <w:rFonts w:ascii="宋体" w:hAnsi="宋体" w:hint="eastAsia"/>
          <w:color w:val="000000"/>
        </w:rPr>
        <w:t xml:space="preserve">日  </w:t>
      </w:r>
      <w:r>
        <w:rPr>
          <w:rFonts w:ascii="宋体" w:hAnsi="宋体" w:hint="eastAsia"/>
          <w:color w:val="000000"/>
          <w:szCs w:val="21"/>
        </w:rPr>
        <w:t>第十周</w:t>
      </w:r>
    </w:p>
    <w:tbl>
      <w:tblPr>
        <w:tblpPr w:leftFromText="180" w:rightFromText="180" w:vertAnchor="text" w:horzAnchor="margin" w:tblpXSpec="center" w:tblpY="26"/>
        <w:tblW w:w="98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121"/>
        <w:gridCol w:w="8334"/>
      </w:tblGrid>
      <w:tr w:rsidR="00DC45EF" w14:paraId="15472877" w14:textId="77777777">
        <w:trPr>
          <w:cantSplit/>
          <w:trHeight w:val="2436"/>
          <w:jc w:val="center"/>
        </w:trPr>
        <w:tc>
          <w:tcPr>
            <w:tcW w:w="1555" w:type="dxa"/>
            <w:gridSpan w:val="2"/>
            <w:vMerge w:val="restart"/>
            <w:tcBorders>
              <w:top w:val="single" w:sz="4" w:space="0" w:color="auto"/>
              <w:right w:val="single" w:sz="4" w:space="0" w:color="auto"/>
            </w:tcBorders>
            <w:vAlign w:val="center"/>
          </w:tcPr>
          <w:p w14:paraId="5827944C" w14:textId="77777777" w:rsidR="00DC45EF" w:rsidRDefault="00000000">
            <w:pPr>
              <w:pStyle w:val="a3"/>
              <w:snapToGrid w:val="0"/>
              <w:spacing w:after="0" w:line="320" w:lineRule="exact"/>
              <w:rPr>
                <w:rFonts w:ascii="宋体" w:eastAsia="宋体" w:hAnsi="宋体" w:cs="宋体" w:hint="eastAsia"/>
                <w:color w:val="FF0000"/>
                <w:kern w:val="2"/>
                <w:sz w:val="21"/>
                <w:szCs w:val="21"/>
              </w:rPr>
            </w:pPr>
            <w:r>
              <w:rPr>
                <w:rFonts w:ascii="宋体" w:eastAsia="宋体" w:hAnsi="宋体" w:cs="宋体" w:hint="eastAsia"/>
                <w:kern w:val="2"/>
                <w:sz w:val="21"/>
                <w:szCs w:val="21"/>
              </w:rPr>
              <w:t>本周主题：</w:t>
            </w:r>
          </w:p>
          <w:p w14:paraId="35C78822" w14:textId="77777777" w:rsidR="00DC45EF" w:rsidRDefault="00000000">
            <w:pPr>
              <w:pStyle w:val="a3"/>
              <w:snapToGrid w:val="0"/>
              <w:spacing w:after="0" w:line="320" w:lineRule="exact"/>
              <w:rPr>
                <w:rFonts w:ascii="宋体" w:eastAsia="宋体" w:hAnsi="宋体" w:cs="宋体" w:hint="eastAsia"/>
                <w:b/>
                <w:color w:val="000000"/>
                <w:kern w:val="2"/>
                <w:sz w:val="21"/>
                <w:szCs w:val="21"/>
                <w:lang w:eastAsia="zh-Hans"/>
              </w:rPr>
            </w:pPr>
            <w:r>
              <w:rPr>
                <w:rFonts w:ascii="宋体" w:eastAsia="宋体" w:hAnsi="宋体" w:cs="宋体" w:hint="eastAsia"/>
                <w:b/>
                <w:color w:val="000000"/>
                <w:sz w:val="21"/>
                <w:szCs w:val="21"/>
              </w:rPr>
              <w:t>美食节—好吃的食物</w:t>
            </w:r>
            <w:r>
              <w:rPr>
                <w:rFonts w:ascii="宋体" w:eastAsia="宋体" w:hAnsi="宋体" w:cs="宋体" w:hint="eastAsia"/>
                <w:b/>
                <w:color w:val="000000"/>
                <w:kern w:val="2"/>
                <w:sz w:val="21"/>
                <w:szCs w:val="21"/>
                <w:lang w:eastAsia="zh-Hans"/>
              </w:rPr>
              <w:t xml:space="preserve"> </w:t>
            </w:r>
          </w:p>
        </w:tc>
        <w:tc>
          <w:tcPr>
            <w:tcW w:w="8334" w:type="dxa"/>
            <w:tcBorders>
              <w:top w:val="single" w:sz="4" w:space="0" w:color="auto"/>
              <w:left w:val="single" w:sz="4" w:space="0" w:color="auto"/>
              <w:bottom w:val="single" w:sz="4" w:space="0" w:color="auto"/>
            </w:tcBorders>
            <w:vAlign w:val="center"/>
          </w:tcPr>
          <w:p w14:paraId="69D0B8F1" w14:textId="77777777" w:rsidR="00DC45EF" w:rsidRDefault="00000000">
            <w:pPr>
              <w:snapToGrid w:val="0"/>
              <w:spacing w:line="320" w:lineRule="exact"/>
              <w:rPr>
                <w:rFonts w:ascii="宋体" w:eastAsia="宋体" w:hAnsi="宋体" w:cs="宋体" w:hint="eastAsia"/>
                <w:szCs w:val="21"/>
              </w:rPr>
            </w:pPr>
            <w:r>
              <w:rPr>
                <w:rFonts w:ascii="宋体" w:eastAsia="宋体" w:hAnsi="宋体" w:cs="宋体" w:hint="eastAsia"/>
                <w:szCs w:val="21"/>
              </w:rPr>
              <w:t>幼儿基础分析：</w:t>
            </w:r>
          </w:p>
          <w:p w14:paraId="11880E53" w14:textId="21372C83" w:rsidR="00DC45EF" w:rsidRDefault="00000000">
            <w:pPr>
              <w:snapToGrid w:val="0"/>
              <w:spacing w:line="32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春意渐浓，万物逐渐繁盛，各种各样的蔬菜也到了一年中营养最丰富、最嫩、最好吃的时候。午餐时，经常会吃到以前没有吃到过的蔬菜——豆苗、菜薹、金花菜、莴苣、竹笋</w:t>
            </w:r>
            <w:r w:rsidR="005F5CF4">
              <w:rPr>
                <w:rFonts w:ascii="宋体" w:eastAsia="宋体" w:hAnsi="宋体" w:cs="宋体" w:hint="eastAsia"/>
                <w:color w:val="000000"/>
                <w:kern w:val="0"/>
                <w:szCs w:val="21"/>
              </w:rPr>
              <w:t>……</w:t>
            </w:r>
            <w:r>
              <w:rPr>
                <w:rFonts w:ascii="宋体" w:eastAsia="宋体" w:hAnsi="宋体" w:cs="宋体" w:hint="eastAsia"/>
                <w:color w:val="000000"/>
                <w:kern w:val="0"/>
                <w:szCs w:val="21"/>
              </w:rPr>
              <w:t>孩子们总会问</w:t>
            </w:r>
            <w:r w:rsidR="005F5CF4">
              <w:rPr>
                <w:rFonts w:ascii="宋体" w:eastAsia="宋体" w:hAnsi="宋体" w:cs="宋体" w:hint="eastAsia"/>
                <w:color w:val="000000"/>
                <w:kern w:val="0"/>
                <w:szCs w:val="21"/>
              </w:rPr>
              <w:t>“</w:t>
            </w:r>
            <w:r>
              <w:rPr>
                <w:rFonts w:ascii="宋体" w:eastAsia="宋体" w:hAnsi="宋体" w:cs="宋体" w:hint="eastAsia"/>
                <w:color w:val="000000"/>
                <w:kern w:val="0"/>
                <w:szCs w:val="21"/>
              </w:rPr>
              <w:t>老师，这是什么？</w:t>
            </w:r>
            <w:r w:rsidR="005F5CF4">
              <w:rPr>
                <w:rFonts w:ascii="宋体" w:eastAsia="宋体" w:hAnsi="宋体" w:cs="宋体" w:hint="eastAsia"/>
                <w:color w:val="000000"/>
                <w:kern w:val="0"/>
                <w:szCs w:val="21"/>
              </w:rPr>
              <w:t>”“</w:t>
            </w:r>
            <w:r>
              <w:rPr>
                <w:rFonts w:ascii="宋体" w:eastAsia="宋体" w:hAnsi="宋体" w:cs="宋体" w:hint="eastAsia"/>
                <w:color w:val="000000"/>
                <w:kern w:val="0"/>
                <w:szCs w:val="21"/>
              </w:rPr>
              <w:t>这个我不喜欢吃</w:t>
            </w:r>
            <w:r w:rsidR="005F5CF4">
              <w:rPr>
                <w:rFonts w:ascii="宋体" w:eastAsia="宋体" w:hAnsi="宋体" w:cs="宋体" w:hint="eastAsia"/>
                <w:color w:val="000000"/>
                <w:kern w:val="0"/>
                <w:szCs w:val="21"/>
              </w:rPr>
              <w:t>”“</w:t>
            </w:r>
            <w:r>
              <w:rPr>
                <w:rFonts w:ascii="宋体" w:eastAsia="宋体" w:hAnsi="宋体" w:cs="宋体" w:hint="eastAsia"/>
                <w:color w:val="000000"/>
                <w:kern w:val="0"/>
                <w:szCs w:val="21"/>
              </w:rPr>
              <w:t>这个好软呀,好好吃</w:t>
            </w:r>
            <w:r w:rsidR="005F5CF4">
              <w:rPr>
                <w:rFonts w:ascii="宋体" w:eastAsia="宋体" w:hAnsi="宋体" w:cs="宋体" w:hint="eastAsia"/>
                <w:color w:val="000000"/>
                <w:kern w:val="0"/>
                <w:szCs w:val="21"/>
              </w:rPr>
              <w:t>”……</w:t>
            </w:r>
            <w:r>
              <w:rPr>
                <w:rFonts w:ascii="宋体" w:eastAsia="宋体" w:hAnsi="宋体" w:cs="宋体" w:hint="eastAsia"/>
                <w:color w:val="000000"/>
                <w:kern w:val="0"/>
                <w:szCs w:val="21"/>
              </w:rPr>
              <w:t>通过对幼儿的谈话、与家长沟通等方式，我们发现小班幼儿所接触的美食种类不及成人，86.4%的幼儿对美食的定位大多是自己喜爱吃的东西，那些颜色鲜艳、造型特别的食物深受小班幼儿喜爱。通过调查发现</w:t>
            </w:r>
            <w:r w:rsidR="005F5CF4">
              <w:rPr>
                <w:rFonts w:ascii="宋体" w:eastAsia="宋体" w:hAnsi="宋体" w:cs="宋体" w:hint="eastAsia"/>
                <w:color w:val="000000"/>
                <w:kern w:val="0"/>
                <w:szCs w:val="21"/>
              </w:rPr>
              <w:t>：</w:t>
            </w:r>
            <w:r>
              <w:rPr>
                <w:rFonts w:ascii="宋体" w:eastAsia="宋体" w:hAnsi="宋体" w:cs="宋体" w:hint="eastAsia"/>
                <w:color w:val="000000"/>
                <w:kern w:val="0"/>
                <w:szCs w:val="21"/>
              </w:rPr>
              <w:t>有</w:t>
            </w:r>
            <w:r w:rsidR="00845F73">
              <w:rPr>
                <w:rFonts w:ascii="宋体" w:eastAsia="宋体" w:hAnsi="宋体" w:cs="宋体" w:hint="eastAsia"/>
                <w:color w:val="000000"/>
                <w:kern w:val="0"/>
                <w:szCs w:val="21"/>
              </w:rPr>
              <w:t>89</w:t>
            </w:r>
            <w:r>
              <w:rPr>
                <w:rFonts w:ascii="宋体" w:eastAsia="宋体" w:hAnsi="宋体" w:cs="宋体" w:hint="eastAsia"/>
                <w:color w:val="000000"/>
                <w:kern w:val="0"/>
                <w:szCs w:val="21"/>
              </w:rPr>
              <w:t>%的幼儿想制作</w:t>
            </w:r>
            <w:r w:rsidR="00845F73">
              <w:rPr>
                <w:rFonts w:ascii="宋体" w:eastAsia="宋体" w:hAnsi="宋体" w:cs="宋体" w:hint="eastAsia"/>
                <w:color w:val="000000"/>
                <w:kern w:val="0"/>
                <w:szCs w:val="21"/>
              </w:rPr>
              <w:t>水果酸奶杯</w:t>
            </w:r>
            <w:r>
              <w:rPr>
                <w:rFonts w:ascii="宋体" w:eastAsia="宋体" w:hAnsi="宋体" w:cs="宋体" w:hint="eastAsia"/>
                <w:color w:val="000000"/>
                <w:kern w:val="0"/>
                <w:szCs w:val="21"/>
              </w:rPr>
              <w:t>，有</w:t>
            </w:r>
            <w:r w:rsidR="00845F73">
              <w:rPr>
                <w:rFonts w:ascii="宋体" w:eastAsia="宋体" w:hAnsi="宋体" w:cs="宋体" w:hint="eastAsia"/>
                <w:color w:val="000000"/>
                <w:kern w:val="0"/>
                <w:szCs w:val="21"/>
              </w:rPr>
              <w:t>29</w:t>
            </w:r>
            <w:r>
              <w:rPr>
                <w:rFonts w:ascii="宋体" w:eastAsia="宋体" w:hAnsi="宋体" w:cs="宋体" w:hint="eastAsia"/>
                <w:color w:val="000000"/>
                <w:kern w:val="0"/>
                <w:szCs w:val="21"/>
              </w:rPr>
              <w:t>%的幼儿</w:t>
            </w:r>
            <w:r w:rsidR="00845F73">
              <w:rPr>
                <w:rFonts w:ascii="宋体" w:eastAsia="宋体" w:hAnsi="宋体" w:cs="宋体" w:hint="eastAsia"/>
                <w:color w:val="000000"/>
                <w:kern w:val="0"/>
                <w:szCs w:val="21"/>
              </w:rPr>
              <w:t>吃过酸奶杯，知道大概的制作方法。</w:t>
            </w:r>
            <w:r>
              <w:rPr>
                <w:rFonts w:ascii="宋体" w:eastAsia="宋体" w:hAnsi="宋体" w:cs="宋体" w:hint="eastAsia"/>
                <w:color w:val="000000"/>
                <w:kern w:val="0"/>
                <w:szCs w:val="21"/>
              </w:rPr>
              <w:t>因此我们利用生活中幼儿熟悉的、丰富的教育资源，以蔬菜、水果为情景脉络设计一系列活动，引导小班幼儿关注自己身边有营养的食物并尝试动手制作一些自己喜欢的食物，使幼儿在看、做、吃、玩的过程中，感受到吃的愉快，形成</w:t>
            </w:r>
            <w:proofErr w:type="gramStart"/>
            <w:r>
              <w:rPr>
                <w:rFonts w:ascii="宋体" w:eastAsia="宋体" w:hAnsi="宋体" w:cs="宋体" w:hint="eastAsia"/>
                <w:color w:val="000000"/>
                <w:kern w:val="0"/>
                <w:szCs w:val="21"/>
              </w:rPr>
              <w:t>不</w:t>
            </w:r>
            <w:proofErr w:type="gramEnd"/>
            <w:r>
              <w:rPr>
                <w:rFonts w:ascii="宋体" w:eastAsia="宋体" w:hAnsi="宋体" w:cs="宋体" w:hint="eastAsia"/>
                <w:color w:val="000000"/>
                <w:kern w:val="0"/>
                <w:szCs w:val="21"/>
              </w:rPr>
              <w:t>挑食、文明进餐等良好的饮食习惯。</w:t>
            </w:r>
          </w:p>
        </w:tc>
      </w:tr>
      <w:tr w:rsidR="00DC45EF" w14:paraId="7E0E5B9C" w14:textId="77777777">
        <w:trPr>
          <w:cantSplit/>
          <w:trHeight w:val="1225"/>
          <w:jc w:val="center"/>
        </w:trPr>
        <w:tc>
          <w:tcPr>
            <w:tcW w:w="1555" w:type="dxa"/>
            <w:gridSpan w:val="2"/>
            <w:vMerge/>
            <w:tcBorders>
              <w:bottom w:val="single" w:sz="4" w:space="0" w:color="auto"/>
              <w:right w:val="single" w:sz="4" w:space="0" w:color="auto"/>
            </w:tcBorders>
            <w:vAlign w:val="center"/>
          </w:tcPr>
          <w:p w14:paraId="2DA56B43" w14:textId="77777777" w:rsidR="00DC45EF" w:rsidRDefault="00DC45EF">
            <w:pPr>
              <w:widowControl/>
              <w:snapToGrid w:val="0"/>
              <w:spacing w:line="320" w:lineRule="exact"/>
              <w:jc w:val="left"/>
              <w:rPr>
                <w:rFonts w:ascii="宋体" w:eastAsia="宋体" w:hAnsi="宋体" w:cs="宋体" w:hint="eastAsia"/>
                <w:color w:val="000000"/>
                <w:szCs w:val="21"/>
              </w:rPr>
            </w:pPr>
          </w:p>
        </w:tc>
        <w:tc>
          <w:tcPr>
            <w:tcW w:w="8334" w:type="dxa"/>
            <w:tcBorders>
              <w:top w:val="single" w:sz="4" w:space="0" w:color="auto"/>
              <w:left w:val="single" w:sz="4" w:space="0" w:color="auto"/>
              <w:bottom w:val="single" w:sz="4" w:space="0" w:color="auto"/>
            </w:tcBorders>
            <w:vAlign w:val="center"/>
          </w:tcPr>
          <w:p w14:paraId="451A9934" w14:textId="77777777" w:rsidR="00DC45EF" w:rsidRDefault="00000000">
            <w:pPr>
              <w:snapToGrid w:val="0"/>
              <w:spacing w:line="320" w:lineRule="exact"/>
              <w:rPr>
                <w:rFonts w:ascii="宋体" w:eastAsia="宋体" w:hAnsi="宋体" w:cs="宋体" w:hint="eastAsia"/>
                <w:color w:val="000000"/>
                <w:szCs w:val="21"/>
              </w:rPr>
            </w:pPr>
            <w:proofErr w:type="gramStart"/>
            <w:r>
              <w:rPr>
                <w:rFonts w:ascii="宋体" w:eastAsia="宋体" w:hAnsi="宋体" w:cs="宋体" w:hint="eastAsia"/>
                <w:color w:val="000000"/>
                <w:szCs w:val="21"/>
              </w:rPr>
              <w:t>周发展</w:t>
            </w:r>
            <w:proofErr w:type="gramEnd"/>
            <w:r>
              <w:rPr>
                <w:rFonts w:ascii="宋体" w:eastAsia="宋体" w:hAnsi="宋体" w:cs="宋体" w:hint="eastAsia"/>
                <w:color w:val="000000"/>
                <w:szCs w:val="21"/>
              </w:rPr>
              <w:t>目标：</w:t>
            </w:r>
          </w:p>
          <w:p w14:paraId="01AE49BD" w14:textId="77777777" w:rsidR="00DC45EF" w:rsidRDefault="00000000">
            <w:pPr>
              <w:spacing w:line="320" w:lineRule="exact"/>
              <w:rPr>
                <w:rFonts w:ascii="宋体" w:eastAsia="宋体" w:hAnsi="宋体" w:cs="宋体" w:hint="eastAsia"/>
                <w:color w:val="000000"/>
                <w:szCs w:val="21"/>
              </w:rPr>
            </w:pPr>
            <w:r>
              <w:rPr>
                <w:rFonts w:ascii="宋体" w:eastAsia="宋体" w:hAnsi="宋体" w:cs="宋体" w:hint="eastAsia"/>
                <w:color w:val="000000"/>
                <w:szCs w:val="21"/>
              </w:rPr>
              <w:t>1.认识常见蔬菜、水果，知道常见蔬菜和水果对人体的营养。</w:t>
            </w:r>
          </w:p>
          <w:p w14:paraId="33E06FBE" w14:textId="77777777" w:rsidR="00DC45EF" w:rsidRDefault="00000000">
            <w:pPr>
              <w:spacing w:line="320" w:lineRule="exact"/>
              <w:rPr>
                <w:rFonts w:ascii="宋体" w:eastAsia="宋体" w:hAnsi="宋体" w:cs="宋体" w:hint="eastAsia"/>
                <w:color w:val="000000"/>
                <w:szCs w:val="21"/>
              </w:rPr>
            </w:pPr>
            <w:r>
              <w:rPr>
                <w:rFonts w:ascii="宋体" w:eastAsia="宋体" w:hAnsi="宋体" w:cs="宋体" w:hint="eastAsia"/>
                <w:color w:val="000000"/>
                <w:szCs w:val="21"/>
              </w:rPr>
              <w:t>2.积极参与制作美食的活动，体验动手制作的快乐。</w:t>
            </w:r>
          </w:p>
          <w:p w14:paraId="0B2EED8F" w14:textId="77777777" w:rsidR="00DC45EF" w:rsidRDefault="00000000">
            <w:pPr>
              <w:spacing w:line="320" w:lineRule="exact"/>
              <w:rPr>
                <w:rFonts w:ascii="宋体" w:eastAsia="宋体" w:hAnsi="宋体" w:cs="宋体" w:hint="eastAsia"/>
                <w:color w:val="000000"/>
                <w:kern w:val="0"/>
                <w:szCs w:val="21"/>
              </w:rPr>
            </w:pPr>
            <w:r>
              <w:rPr>
                <w:rFonts w:ascii="宋体" w:eastAsia="宋体" w:hAnsi="宋体" w:cs="宋体" w:hint="eastAsia"/>
                <w:color w:val="000000"/>
                <w:szCs w:val="21"/>
              </w:rPr>
              <w:t xml:space="preserve">3.运用各种感官感知美食，了解对身体有益和有害的食物，喜欢吃各种各样的食物。                                                                                                                                                                                                                                                                                                                                                                                                                                                                                                                                                                                                                                                                                                                                                                                                                                                                                                                                                                                                                                                                                                                                                                                                                                                                                                                                                                                                                                                                                                                                                                                                                                                                                                                                                                                                                                                                                                                                                                                                                                                                                                                                                                                                                                                                                                                                                                                                                                                                              </w:t>
            </w:r>
          </w:p>
        </w:tc>
      </w:tr>
      <w:tr w:rsidR="00DC45EF" w14:paraId="1EC58EA9" w14:textId="77777777" w:rsidTr="00845F73">
        <w:trPr>
          <w:cantSplit/>
          <w:trHeight w:val="1406"/>
          <w:jc w:val="center"/>
        </w:trPr>
        <w:tc>
          <w:tcPr>
            <w:tcW w:w="1555" w:type="dxa"/>
            <w:gridSpan w:val="2"/>
            <w:tcBorders>
              <w:top w:val="single" w:sz="4" w:space="0" w:color="auto"/>
              <w:bottom w:val="single" w:sz="4" w:space="0" w:color="auto"/>
              <w:right w:val="single" w:sz="4" w:space="0" w:color="auto"/>
            </w:tcBorders>
            <w:vAlign w:val="center"/>
          </w:tcPr>
          <w:p w14:paraId="647D103A"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环境创设</w:t>
            </w:r>
          </w:p>
        </w:tc>
        <w:tc>
          <w:tcPr>
            <w:tcW w:w="8334" w:type="dxa"/>
            <w:tcBorders>
              <w:top w:val="single" w:sz="4" w:space="0" w:color="auto"/>
              <w:left w:val="single" w:sz="4" w:space="0" w:color="auto"/>
              <w:bottom w:val="single" w:sz="4" w:space="0" w:color="auto"/>
            </w:tcBorders>
            <w:vAlign w:val="center"/>
          </w:tcPr>
          <w:p w14:paraId="7D56D967" w14:textId="77777777" w:rsidR="00DC45EF" w:rsidRDefault="00000000">
            <w:pPr>
              <w:spacing w:line="320" w:lineRule="exact"/>
              <w:rPr>
                <w:rFonts w:ascii="宋体" w:eastAsia="宋体" w:hAnsi="宋体" w:cs="宋体" w:hint="eastAsia"/>
                <w:color w:val="000000"/>
                <w:szCs w:val="21"/>
              </w:rPr>
            </w:pPr>
            <w:r>
              <w:rPr>
                <w:rFonts w:ascii="宋体" w:eastAsia="宋体" w:hAnsi="宋体" w:cs="宋体" w:hint="eastAsia"/>
                <w:color w:val="000000"/>
                <w:szCs w:val="21"/>
              </w:rPr>
              <w:t>1.和幼儿一起创设美食的班级环境，张贴展示幼儿美食作品等。</w:t>
            </w:r>
          </w:p>
          <w:p w14:paraId="7DA24331" w14:textId="77777777" w:rsidR="00DC45EF" w:rsidRDefault="00000000">
            <w:pPr>
              <w:snapToGrid w:val="0"/>
              <w:spacing w:line="320" w:lineRule="exact"/>
              <w:rPr>
                <w:rFonts w:ascii="宋体" w:eastAsia="宋体" w:hAnsi="宋体" w:cs="宋体" w:hint="eastAsia"/>
                <w:color w:val="000000"/>
                <w:szCs w:val="21"/>
              </w:rPr>
            </w:pPr>
            <w:r>
              <w:rPr>
                <w:rFonts w:ascii="宋体" w:eastAsia="宋体" w:hAnsi="宋体" w:cs="宋体" w:hint="eastAsia"/>
                <w:color w:val="000000"/>
                <w:szCs w:val="21"/>
              </w:rPr>
              <w:t>2.区域投放材料：美工区：投放蜡笔、彩纸、颜料、太空泥、剪刀等工具，供幼儿创意制作有关美食的泥工作品、绘画作品；建构区：提供雪花片、大型积木、万能工匠，供幼儿搭建餐厅；图书区：提供《啊呜啊呜，吃点心》</w:t>
            </w:r>
            <w:proofErr w:type="gramStart"/>
            <w:r>
              <w:rPr>
                <w:rFonts w:ascii="宋体" w:eastAsia="宋体" w:hAnsi="宋体" w:cs="宋体" w:hint="eastAsia"/>
                <w:color w:val="000000"/>
                <w:szCs w:val="21"/>
              </w:rPr>
              <w:t>等绘本</w:t>
            </w:r>
            <w:proofErr w:type="gramEnd"/>
            <w:r>
              <w:rPr>
                <w:rFonts w:ascii="宋体" w:eastAsia="宋体" w:hAnsi="宋体" w:cs="宋体" w:hint="eastAsia"/>
                <w:color w:val="000000"/>
                <w:szCs w:val="21"/>
              </w:rPr>
              <w:t>供幼儿自主阅读。</w:t>
            </w:r>
          </w:p>
        </w:tc>
      </w:tr>
      <w:tr w:rsidR="00DC45EF" w14:paraId="4548F8C7" w14:textId="77777777">
        <w:trPr>
          <w:cantSplit/>
          <w:trHeight w:val="901"/>
          <w:jc w:val="center"/>
        </w:trPr>
        <w:tc>
          <w:tcPr>
            <w:tcW w:w="1555" w:type="dxa"/>
            <w:gridSpan w:val="2"/>
            <w:tcBorders>
              <w:top w:val="single" w:sz="4" w:space="0" w:color="auto"/>
              <w:bottom w:val="single" w:sz="4" w:space="0" w:color="auto"/>
              <w:right w:val="single" w:sz="4" w:space="0" w:color="auto"/>
            </w:tcBorders>
            <w:vAlign w:val="center"/>
          </w:tcPr>
          <w:p w14:paraId="1D1C73E5"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自我服务与</w:t>
            </w:r>
          </w:p>
          <w:p w14:paraId="504C24C0"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自主管理</w:t>
            </w:r>
          </w:p>
        </w:tc>
        <w:tc>
          <w:tcPr>
            <w:tcW w:w="8334" w:type="dxa"/>
            <w:tcBorders>
              <w:top w:val="single" w:sz="4" w:space="0" w:color="auto"/>
              <w:left w:val="single" w:sz="4" w:space="0" w:color="auto"/>
              <w:bottom w:val="single" w:sz="4" w:space="0" w:color="auto"/>
            </w:tcBorders>
            <w:vAlign w:val="center"/>
          </w:tcPr>
          <w:p w14:paraId="7E2D6ED4" w14:textId="77777777" w:rsidR="00DC45EF" w:rsidRDefault="00000000">
            <w:pPr>
              <w:spacing w:line="320" w:lineRule="exact"/>
              <w:rPr>
                <w:rFonts w:ascii="宋体" w:eastAsia="宋体" w:hAnsi="宋体" w:cs="宋体" w:hint="eastAsia"/>
                <w:color w:val="000000"/>
                <w:szCs w:val="21"/>
              </w:rPr>
            </w:pPr>
            <w:r>
              <w:rPr>
                <w:rFonts w:ascii="宋体" w:eastAsia="宋体" w:hAnsi="宋体" w:cs="宋体" w:hint="eastAsia"/>
                <w:color w:val="000000"/>
                <w:szCs w:val="21"/>
              </w:rPr>
              <w:t>1.能自主端饭，并在一定时间内能独自吃完自己的一份饭菜。</w:t>
            </w:r>
          </w:p>
          <w:p w14:paraId="6044926C" w14:textId="77777777" w:rsidR="00DC45EF" w:rsidRDefault="00000000">
            <w:pPr>
              <w:spacing w:line="320" w:lineRule="exact"/>
              <w:rPr>
                <w:rFonts w:ascii="宋体" w:eastAsia="宋体" w:hAnsi="宋体" w:cs="宋体" w:hint="eastAsia"/>
                <w:color w:val="000000"/>
                <w:szCs w:val="21"/>
              </w:rPr>
            </w:pPr>
            <w:r>
              <w:rPr>
                <w:rFonts w:ascii="宋体" w:eastAsia="宋体" w:hAnsi="宋体" w:cs="宋体" w:hint="eastAsia"/>
                <w:color w:val="000000"/>
                <w:szCs w:val="21"/>
              </w:rPr>
              <w:t>2.春寒料峭，运动后能在教师的提醒下及时擦汗、喝水，补充水分。</w:t>
            </w:r>
          </w:p>
          <w:p w14:paraId="6E163802" w14:textId="77777777" w:rsidR="00DC45EF" w:rsidRDefault="00000000">
            <w:pPr>
              <w:snapToGrid w:val="0"/>
              <w:spacing w:line="320" w:lineRule="exact"/>
              <w:rPr>
                <w:rFonts w:ascii="宋体" w:eastAsia="宋体" w:hAnsi="宋体" w:cs="宋体" w:hint="eastAsia"/>
                <w:color w:val="000000"/>
                <w:szCs w:val="21"/>
              </w:rPr>
            </w:pPr>
            <w:r>
              <w:rPr>
                <w:rFonts w:ascii="宋体" w:eastAsia="宋体" w:hAnsi="宋体" w:cs="宋体" w:hint="eastAsia"/>
                <w:color w:val="000000"/>
                <w:szCs w:val="21"/>
              </w:rPr>
              <w:t>3.午睡时能将裤子叠整齐，午睡后能自己穿裤子、鞋子。</w:t>
            </w:r>
          </w:p>
        </w:tc>
      </w:tr>
      <w:tr w:rsidR="00DC45EF" w14:paraId="61D64CEF" w14:textId="77777777" w:rsidTr="00845F73">
        <w:trPr>
          <w:cantSplit/>
          <w:trHeight w:hRule="exact" w:val="3286"/>
          <w:jc w:val="center"/>
        </w:trPr>
        <w:tc>
          <w:tcPr>
            <w:tcW w:w="434" w:type="dxa"/>
            <w:vMerge w:val="restart"/>
            <w:tcBorders>
              <w:top w:val="single" w:sz="4" w:space="0" w:color="auto"/>
              <w:bottom w:val="single" w:sz="4" w:space="0" w:color="auto"/>
              <w:right w:val="single" w:sz="4" w:space="0" w:color="auto"/>
            </w:tcBorders>
            <w:vAlign w:val="center"/>
          </w:tcPr>
          <w:p w14:paraId="2C024C61"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上午</w:t>
            </w:r>
          </w:p>
          <w:p w14:paraId="4CC927D4" w14:textId="77777777" w:rsidR="00DC45EF" w:rsidRDefault="00DC45EF">
            <w:pPr>
              <w:snapToGrid w:val="0"/>
              <w:spacing w:line="320" w:lineRule="exact"/>
              <w:jc w:val="center"/>
              <w:rPr>
                <w:rFonts w:ascii="宋体" w:eastAsia="宋体" w:hAnsi="宋体" w:cs="宋体" w:hint="eastAsia"/>
                <w:color w:val="000000"/>
                <w:szCs w:val="21"/>
              </w:rPr>
            </w:pPr>
          </w:p>
          <w:p w14:paraId="3FFE66A8" w14:textId="77777777" w:rsidR="00DC45EF" w:rsidRDefault="00DC45EF">
            <w:pPr>
              <w:snapToGrid w:val="0"/>
              <w:spacing w:line="320" w:lineRule="exact"/>
              <w:jc w:val="center"/>
              <w:rPr>
                <w:rFonts w:ascii="宋体" w:eastAsia="宋体" w:hAnsi="宋体" w:cs="宋体" w:hint="eastAsia"/>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5BC203CD"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区域</w:t>
            </w:r>
          </w:p>
          <w:p w14:paraId="38A581F1"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游戏</w:t>
            </w:r>
          </w:p>
        </w:tc>
        <w:tc>
          <w:tcPr>
            <w:tcW w:w="8334" w:type="dxa"/>
            <w:tcBorders>
              <w:top w:val="single" w:sz="4" w:space="0" w:color="auto"/>
              <w:left w:val="single" w:sz="4" w:space="0" w:color="auto"/>
              <w:bottom w:val="single" w:sz="4" w:space="0" w:color="auto"/>
            </w:tcBorders>
            <w:vAlign w:val="center"/>
          </w:tcPr>
          <w:p w14:paraId="6F56E33B" w14:textId="1A685574" w:rsidR="00DC45EF" w:rsidRDefault="00000000">
            <w:pPr>
              <w:spacing w:line="320" w:lineRule="exact"/>
              <w:rPr>
                <w:rStyle w:val="NormalCharacter"/>
                <w:rFonts w:ascii="宋体" w:eastAsia="宋体" w:hAnsi="宋体" w:cs="宋体" w:hint="eastAsia"/>
                <w:szCs w:val="21"/>
              </w:rPr>
            </w:pPr>
            <w:r>
              <w:rPr>
                <w:rFonts w:ascii="宋体" w:eastAsia="宋体" w:hAnsi="宋体" w:cs="宋体" w:hint="eastAsia"/>
                <w:color w:val="000000"/>
                <w:szCs w:val="21"/>
              </w:rPr>
              <w:t>图书区：</w:t>
            </w:r>
            <w:proofErr w:type="gramStart"/>
            <w:r>
              <w:rPr>
                <w:rStyle w:val="NormalCharacter"/>
                <w:rFonts w:ascii="宋体" w:eastAsia="宋体" w:hAnsi="宋体" w:cs="宋体" w:hint="eastAsia"/>
                <w:szCs w:val="21"/>
              </w:rPr>
              <w:t>绘本阅读</w:t>
            </w:r>
            <w:proofErr w:type="gramEnd"/>
            <w:r>
              <w:rPr>
                <w:rStyle w:val="NormalCharacter"/>
                <w:rFonts w:ascii="宋体" w:eastAsia="宋体" w:hAnsi="宋体" w:cs="宋体" w:hint="eastAsia"/>
                <w:szCs w:val="21"/>
              </w:rPr>
              <w:t>《不挑食的小兔子》《好喝的汤》《啊呜啊呜，吃点心》</w:t>
            </w:r>
            <w:proofErr w:type="gramStart"/>
            <w:r>
              <w:rPr>
                <w:rStyle w:val="NormalCharacter"/>
                <w:rFonts w:ascii="宋体" w:eastAsia="宋体" w:hAnsi="宋体" w:cs="宋体" w:hint="eastAsia"/>
                <w:szCs w:val="21"/>
              </w:rPr>
              <w:t>等绘本</w:t>
            </w:r>
            <w:proofErr w:type="gramEnd"/>
            <w:r w:rsidR="00845F73">
              <w:rPr>
                <w:rStyle w:val="NormalCharacter"/>
                <w:rFonts w:ascii="宋体" w:eastAsia="宋体" w:hAnsi="宋体" w:cs="宋体" w:hint="eastAsia"/>
                <w:szCs w:val="21"/>
              </w:rPr>
              <w:t>；</w:t>
            </w:r>
          </w:p>
          <w:p w14:paraId="5088604C" w14:textId="3EEAB1CC" w:rsidR="00DC45EF" w:rsidRDefault="00000000">
            <w:pPr>
              <w:spacing w:line="320" w:lineRule="exact"/>
              <w:rPr>
                <w:rFonts w:ascii="宋体" w:eastAsia="宋体" w:hAnsi="宋体" w:cs="宋体" w:hint="eastAsia"/>
                <w:szCs w:val="21"/>
              </w:rPr>
            </w:pPr>
            <w:r>
              <w:rPr>
                <w:rFonts w:ascii="宋体" w:eastAsia="宋体" w:hAnsi="宋体" w:cs="宋体" w:hint="eastAsia"/>
                <w:szCs w:val="21"/>
              </w:rPr>
              <w:t>建构</w:t>
            </w:r>
            <w:r w:rsidR="00845F73">
              <w:rPr>
                <w:rFonts w:ascii="宋体" w:eastAsia="宋体" w:hAnsi="宋体" w:cs="宋体" w:hint="eastAsia"/>
                <w:szCs w:val="21"/>
              </w:rPr>
              <w:t>区</w:t>
            </w:r>
            <w:r>
              <w:rPr>
                <w:rFonts w:ascii="宋体" w:eastAsia="宋体" w:hAnsi="宋体" w:cs="宋体" w:hint="eastAsia"/>
                <w:szCs w:val="21"/>
              </w:rPr>
              <w:t>：雪花片《</w:t>
            </w:r>
            <w:r w:rsidR="00845F73">
              <w:rPr>
                <w:rFonts w:ascii="宋体" w:eastAsia="宋体" w:hAnsi="宋体" w:cs="宋体" w:hint="eastAsia"/>
                <w:szCs w:val="21"/>
              </w:rPr>
              <w:t>水果杯</w:t>
            </w:r>
            <w:r>
              <w:rPr>
                <w:rFonts w:ascii="宋体" w:eastAsia="宋体" w:hAnsi="宋体" w:cs="宋体" w:hint="eastAsia"/>
                <w:szCs w:val="21"/>
              </w:rPr>
              <w:t>》</w:t>
            </w:r>
            <w:r w:rsidR="00845F73">
              <w:rPr>
                <w:rFonts w:ascii="宋体" w:eastAsia="宋体" w:hAnsi="宋体" w:cs="宋体" w:hint="eastAsia"/>
                <w:szCs w:val="21"/>
              </w:rPr>
              <w:t>，地面建构</w:t>
            </w:r>
            <w:r>
              <w:rPr>
                <w:rFonts w:ascii="宋体" w:eastAsia="宋体" w:hAnsi="宋体" w:cs="宋体" w:hint="eastAsia"/>
                <w:szCs w:val="21"/>
              </w:rPr>
              <w:t>《餐厅》等；</w:t>
            </w:r>
          </w:p>
          <w:p w14:paraId="589610BE" w14:textId="77777777" w:rsidR="00DC45EF" w:rsidRDefault="00000000">
            <w:pPr>
              <w:spacing w:line="320" w:lineRule="exact"/>
              <w:rPr>
                <w:rStyle w:val="NormalCharacter"/>
                <w:rFonts w:ascii="宋体" w:eastAsia="宋体" w:hAnsi="宋体" w:cs="宋体" w:hint="eastAsia"/>
                <w:szCs w:val="21"/>
              </w:rPr>
            </w:pPr>
            <w:r>
              <w:rPr>
                <w:rFonts w:ascii="宋体" w:eastAsia="宋体" w:hAnsi="宋体" w:cs="宋体" w:hint="eastAsia"/>
                <w:color w:val="000000"/>
                <w:szCs w:val="21"/>
              </w:rPr>
              <w:t>娃娃家：《照顾小宝宝》《我是小厨师》《我是小客人》；</w:t>
            </w:r>
          </w:p>
          <w:p w14:paraId="7992B18D" w14:textId="752BD3A6" w:rsidR="00DC45EF" w:rsidRDefault="00000000">
            <w:pPr>
              <w:spacing w:line="320" w:lineRule="exact"/>
              <w:rPr>
                <w:rStyle w:val="NormalCharacter"/>
                <w:rFonts w:ascii="宋体" w:eastAsia="宋体" w:hAnsi="宋体" w:cs="宋体" w:hint="eastAsia"/>
                <w:szCs w:val="21"/>
              </w:rPr>
            </w:pPr>
            <w:r>
              <w:rPr>
                <w:rStyle w:val="NormalCharacter"/>
                <w:rFonts w:ascii="宋体" w:eastAsia="宋体" w:hAnsi="宋体" w:cs="宋体" w:hint="eastAsia"/>
                <w:szCs w:val="21"/>
              </w:rPr>
              <w:t>美工区：</w:t>
            </w:r>
            <w:r w:rsidR="00845F73">
              <w:rPr>
                <w:rStyle w:val="NormalCharacter"/>
                <w:rFonts w:ascii="宋体" w:eastAsia="宋体" w:hAnsi="宋体" w:cs="宋体" w:hint="eastAsia"/>
                <w:szCs w:val="21"/>
              </w:rPr>
              <w:t>手工《美味的食物》，</w:t>
            </w:r>
            <w:r>
              <w:rPr>
                <w:rStyle w:val="NormalCharacter"/>
                <w:rFonts w:ascii="宋体" w:eastAsia="宋体" w:hAnsi="宋体" w:cs="宋体" w:hint="eastAsia"/>
                <w:szCs w:val="21"/>
              </w:rPr>
              <w:t>彩泥《</w:t>
            </w:r>
            <w:r w:rsidR="00845F73">
              <w:rPr>
                <w:rStyle w:val="NormalCharacter"/>
                <w:rFonts w:ascii="宋体" w:eastAsia="宋体" w:hAnsi="宋体" w:cs="宋体" w:hint="eastAsia"/>
                <w:szCs w:val="21"/>
              </w:rPr>
              <w:t>面条</w:t>
            </w:r>
            <w:r>
              <w:rPr>
                <w:rStyle w:val="NormalCharacter"/>
                <w:rFonts w:ascii="宋体" w:eastAsia="宋体" w:hAnsi="宋体" w:cs="宋体" w:hint="eastAsia"/>
                <w:szCs w:val="21"/>
              </w:rPr>
              <w:t>》；</w:t>
            </w:r>
          </w:p>
          <w:p w14:paraId="01F2B1C1" w14:textId="4B48C1C5" w:rsidR="00DC45EF" w:rsidRDefault="00845F73">
            <w:pPr>
              <w:spacing w:line="320" w:lineRule="exact"/>
              <w:rPr>
                <w:rStyle w:val="NormalCharacter"/>
                <w:rFonts w:ascii="宋体" w:eastAsia="宋体" w:hAnsi="宋体" w:cs="宋体" w:hint="eastAsia"/>
                <w:szCs w:val="21"/>
              </w:rPr>
            </w:pPr>
            <w:r>
              <w:rPr>
                <w:rStyle w:val="NormalCharacter"/>
                <w:rFonts w:ascii="宋体" w:eastAsia="宋体" w:hAnsi="宋体" w:cs="宋体" w:hint="eastAsia"/>
                <w:szCs w:val="21"/>
              </w:rPr>
              <w:t>万能工匠：《小厨房》。</w:t>
            </w:r>
          </w:p>
          <w:p w14:paraId="46302999" w14:textId="77777777" w:rsidR="00DC45EF" w:rsidRDefault="00000000">
            <w:pPr>
              <w:snapToGrid w:val="0"/>
              <w:spacing w:line="320" w:lineRule="exact"/>
              <w:rPr>
                <w:rFonts w:ascii="宋体" w:eastAsia="宋体" w:hAnsi="宋体" w:cs="宋体" w:hint="eastAsia"/>
                <w:bCs/>
                <w:szCs w:val="21"/>
              </w:rPr>
            </w:pPr>
            <w:r>
              <w:rPr>
                <w:rFonts w:ascii="宋体" w:eastAsia="宋体" w:hAnsi="宋体" w:cs="宋体" w:hint="eastAsia"/>
                <w:bCs/>
                <w:szCs w:val="21"/>
              </w:rPr>
              <w:t>关注要点：</w:t>
            </w:r>
          </w:p>
          <w:p w14:paraId="2CFBA782" w14:textId="77777777" w:rsidR="00845F73" w:rsidRDefault="00845F73" w:rsidP="00845F73">
            <w:pPr>
              <w:rPr>
                <w:rFonts w:asciiTheme="majorEastAsia" w:eastAsiaTheme="majorEastAsia" w:hAnsiTheme="majorEastAsia" w:cs="宋体" w:hint="eastAsia"/>
                <w:szCs w:val="21"/>
              </w:rPr>
            </w:pPr>
            <w:r>
              <w:rPr>
                <w:rFonts w:asciiTheme="majorEastAsia" w:eastAsiaTheme="majorEastAsia" w:hAnsiTheme="majorEastAsia" w:hint="eastAsia"/>
                <w:szCs w:val="21"/>
              </w:rPr>
              <w:t>万艳</w:t>
            </w:r>
            <w:proofErr w:type="gramStart"/>
            <w:r>
              <w:rPr>
                <w:rFonts w:asciiTheme="majorEastAsia" w:eastAsiaTheme="majorEastAsia" w:hAnsiTheme="majorEastAsia" w:hint="eastAsia"/>
                <w:szCs w:val="21"/>
              </w:rPr>
              <w:t>玲关注建构区</w:t>
            </w:r>
            <w:proofErr w:type="gramEnd"/>
            <w:r>
              <w:rPr>
                <w:rFonts w:asciiTheme="majorEastAsia" w:eastAsiaTheme="majorEastAsia" w:hAnsiTheme="majorEastAsia" w:hint="eastAsia"/>
                <w:szCs w:val="21"/>
              </w:rPr>
              <w:t>幼儿的游戏情况：通过观察记录、今日动态等方式了解</w:t>
            </w:r>
            <w:r>
              <w:rPr>
                <w:rFonts w:asciiTheme="majorEastAsia" w:eastAsiaTheme="majorEastAsia" w:hAnsiTheme="majorEastAsia" w:cs="宋体" w:hint="eastAsia"/>
                <w:szCs w:val="21"/>
              </w:rPr>
              <w:t>幼儿是否能按需拿取相应的材料，在游戏时能否和同伴合作游戏等。</w:t>
            </w:r>
          </w:p>
          <w:p w14:paraId="6F11712D" w14:textId="0D1D7310" w:rsidR="00DC45EF" w:rsidRDefault="00845F73">
            <w:pPr>
              <w:snapToGrid w:val="0"/>
              <w:spacing w:line="320" w:lineRule="exact"/>
              <w:rPr>
                <w:rFonts w:ascii="宋体" w:eastAsia="宋体" w:hAnsi="宋体" w:cs="宋体" w:hint="eastAsia"/>
                <w:szCs w:val="21"/>
              </w:rPr>
            </w:pPr>
            <w:r>
              <w:rPr>
                <w:rFonts w:asciiTheme="majorEastAsia" w:eastAsiaTheme="majorEastAsia" w:hAnsiTheme="majorEastAsia" w:hint="eastAsia"/>
                <w:szCs w:val="21"/>
              </w:rPr>
              <w:t>花</w:t>
            </w:r>
            <w:proofErr w:type="gramStart"/>
            <w:r>
              <w:rPr>
                <w:rFonts w:asciiTheme="majorEastAsia" w:eastAsiaTheme="majorEastAsia" w:hAnsiTheme="majorEastAsia" w:hint="eastAsia"/>
                <w:szCs w:val="21"/>
              </w:rPr>
              <w:t>倩</w:t>
            </w:r>
            <w:proofErr w:type="gramEnd"/>
            <w:r>
              <w:rPr>
                <w:rFonts w:asciiTheme="majorEastAsia" w:eastAsiaTheme="majorEastAsia" w:hAnsiTheme="majorEastAsia" w:hint="eastAsia"/>
                <w:szCs w:val="21"/>
              </w:rPr>
              <w:t>关注</w:t>
            </w:r>
            <w:r>
              <w:rPr>
                <w:rFonts w:hint="eastAsia"/>
                <w:bCs/>
                <w:szCs w:val="21"/>
              </w:rPr>
              <w:t>科探区</w:t>
            </w:r>
            <w:r>
              <w:rPr>
                <w:rFonts w:asciiTheme="majorEastAsia" w:eastAsiaTheme="majorEastAsia" w:hAnsiTheme="majorEastAsia" w:hint="eastAsia"/>
                <w:szCs w:val="21"/>
              </w:rPr>
              <w:t>幼儿的游戏情况：通过拍照、观察记录、今日动态等方式了解幼儿在</w:t>
            </w:r>
            <w:proofErr w:type="gramStart"/>
            <w:r>
              <w:rPr>
                <w:rFonts w:asciiTheme="majorEastAsia" w:eastAsiaTheme="majorEastAsia" w:hAnsiTheme="majorEastAsia" w:hint="eastAsia"/>
                <w:szCs w:val="21"/>
              </w:rPr>
              <w:t>进行科探区</w:t>
            </w:r>
            <w:proofErr w:type="gramEnd"/>
            <w:r>
              <w:rPr>
                <w:rFonts w:asciiTheme="majorEastAsia" w:eastAsiaTheme="majorEastAsia" w:hAnsiTheme="majorEastAsia" w:hint="eastAsia"/>
                <w:szCs w:val="21"/>
              </w:rPr>
              <w:t>游戏时能否按照操作要求进行活动等</w:t>
            </w:r>
            <w:r>
              <w:rPr>
                <w:rFonts w:hint="eastAsia"/>
                <w:bCs/>
                <w:szCs w:val="21"/>
              </w:rPr>
              <w:t>。</w:t>
            </w:r>
          </w:p>
        </w:tc>
      </w:tr>
      <w:tr w:rsidR="00DC45EF" w14:paraId="669A2DC5" w14:textId="77777777" w:rsidTr="00845F73">
        <w:trPr>
          <w:cantSplit/>
          <w:trHeight w:hRule="exact" w:val="994"/>
          <w:jc w:val="center"/>
        </w:trPr>
        <w:tc>
          <w:tcPr>
            <w:tcW w:w="434" w:type="dxa"/>
            <w:vMerge/>
            <w:tcBorders>
              <w:top w:val="single" w:sz="4" w:space="0" w:color="auto"/>
              <w:bottom w:val="single" w:sz="4" w:space="0" w:color="auto"/>
              <w:right w:val="single" w:sz="4" w:space="0" w:color="auto"/>
            </w:tcBorders>
            <w:vAlign w:val="center"/>
          </w:tcPr>
          <w:p w14:paraId="152DA893" w14:textId="77777777" w:rsidR="00DC45EF" w:rsidRDefault="00DC45EF">
            <w:pPr>
              <w:snapToGrid w:val="0"/>
              <w:spacing w:line="320" w:lineRule="exact"/>
              <w:jc w:val="center"/>
              <w:rPr>
                <w:rFonts w:ascii="宋体" w:eastAsia="宋体" w:hAnsi="宋体" w:cs="宋体" w:hint="eastAsia"/>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49AE16E7"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户外</w:t>
            </w:r>
          </w:p>
          <w:p w14:paraId="1CAD15A2"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5437A16F" w14:textId="77777777" w:rsidR="00DC45EF" w:rsidRDefault="00000000">
            <w:pPr>
              <w:pStyle w:val="a6"/>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ascii="Times New Roman" w:hAnsi="Times New Roman" w:cs="Times New Roman" w:hint="eastAsia"/>
                <w:kern w:val="2"/>
                <w:sz w:val="21"/>
                <w:szCs w:val="21"/>
              </w:rPr>
              <w:t>晴天：</w:t>
            </w:r>
            <w:proofErr w:type="gramStart"/>
            <w:r>
              <w:rPr>
                <w:rFonts w:ascii="Times New Roman" w:hAnsi="Times New Roman" w:cs="Times New Roman" w:hint="eastAsia"/>
                <w:kern w:val="2"/>
                <w:sz w:val="21"/>
                <w:szCs w:val="21"/>
              </w:rPr>
              <w:t>户外体锻活动</w:t>
            </w:r>
            <w:proofErr w:type="gramEnd"/>
            <w:r>
              <w:rPr>
                <w:rFonts w:ascii="Times New Roman" w:hAnsi="Times New Roman" w:cs="Times New Roman" w:hint="eastAsia"/>
                <w:kern w:val="2"/>
                <w:sz w:val="21"/>
                <w:szCs w:val="21"/>
              </w:rPr>
              <w:t>(</w:t>
            </w:r>
            <w:r>
              <w:rPr>
                <w:rFonts w:ascii="Times New Roman" w:hAnsi="Times New Roman" w:cs="Times New Roman" w:hint="eastAsia"/>
                <w:kern w:val="2"/>
                <w:sz w:val="21"/>
                <w:szCs w:val="21"/>
              </w:rPr>
              <w:t>球类游戏、</w:t>
            </w:r>
            <w:proofErr w:type="gramStart"/>
            <w:r>
              <w:rPr>
                <w:rFonts w:ascii="Times New Roman" w:hAnsi="Times New Roman" w:cs="Times New Roman" w:hint="eastAsia"/>
                <w:kern w:val="2"/>
                <w:sz w:val="21"/>
                <w:szCs w:val="21"/>
              </w:rPr>
              <w:t>跑跨游戏</w:t>
            </w:r>
            <w:proofErr w:type="gramEnd"/>
            <w:r>
              <w:rPr>
                <w:rFonts w:ascii="Times New Roman" w:hAnsi="Times New Roman" w:cs="Times New Roman" w:hint="eastAsia"/>
                <w:kern w:val="2"/>
                <w:sz w:val="21"/>
                <w:szCs w:val="21"/>
              </w:rPr>
              <w:t>、</w:t>
            </w:r>
            <w:proofErr w:type="gramStart"/>
            <w:r>
              <w:rPr>
                <w:rFonts w:ascii="Times New Roman" w:hAnsi="Times New Roman" w:cs="Times New Roman" w:hint="eastAsia"/>
                <w:kern w:val="2"/>
                <w:sz w:val="21"/>
                <w:szCs w:val="21"/>
              </w:rPr>
              <w:t>钻爬游戏</w:t>
            </w:r>
            <w:proofErr w:type="gramEnd"/>
            <w:r>
              <w:rPr>
                <w:rFonts w:ascii="Times New Roman" w:hAnsi="Times New Roman" w:cs="Times New Roman" w:hint="eastAsia"/>
                <w:kern w:val="2"/>
                <w:sz w:val="21"/>
                <w:szCs w:val="21"/>
              </w:rPr>
              <w:t>、攀爬游戏、滑梯、跳跃游戏、平衡游戏、跑步游戏）；户外游戏区（跑步区、综合区二、沙坑、</w:t>
            </w:r>
            <w:proofErr w:type="gramStart"/>
            <w:r>
              <w:rPr>
                <w:rFonts w:ascii="Times New Roman" w:hAnsi="Times New Roman" w:cs="Times New Roman" w:hint="eastAsia"/>
                <w:kern w:val="2"/>
                <w:sz w:val="21"/>
                <w:szCs w:val="21"/>
              </w:rPr>
              <w:t>亿童游戏</w:t>
            </w:r>
            <w:proofErr w:type="gramEnd"/>
            <w:r>
              <w:rPr>
                <w:rFonts w:ascii="Times New Roman" w:hAnsi="Times New Roman" w:cs="Times New Roman" w:hint="eastAsia"/>
                <w:kern w:val="2"/>
                <w:sz w:val="21"/>
                <w:szCs w:val="21"/>
              </w:rPr>
              <w:t>、后滑梯）</w:t>
            </w:r>
          </w:p>
          <w:p w14:paraId="1B1DB393" w14:textId="03DEFAD3" w:rsidR="00DC45EF" w:rsidRPr="00845F73" w:rsidRDefault="00000000" w:rsidP="00845F73">
            <w:pPr>
              <w:rPr>
                <w:rFonts w:ascii="宋体" w:hAnsi="宋体" w:cstheme="minorEastAsia" w:hint="eastAsia"/>
                <w:color w:val="000000" w:themeColor="text1"/>
                <w:szCs w:val="21"/>
              </w:rPr>
            </w:pPr>
            <w:r>
              <w:rPr>
                <w:rFonts w:hint="eastAsia"/>
                <w:szCs w:val="21"/>
              </w:rPr>
              <w:t>雨天：室内自主游戏（爬爬乐、万能工匠、桌椅变变变、跳格子、赶小猪、跳圈、袋鼠</w:t>
            </w:r>
            <w:r w:rsidR="00845F73">
              <w:rPr>
                <w:rFonts w:hint="eastAsia"/>
                <w:szCs w:val="21"/>
              </w:rPr>
              <w:t>）</w:t>
            </w:r>
          </w:p>
        </w:tc>
      </w:tr>
      <w:tr w:rsidR="00DC45EF" w14:paraId="597EA620" w14:textId="77777777">
        <w:trPr>
          <w:cantSplit/>
          <w:trHeight w:hRule="exact" w:val="937"/>
          <w:jc w:val="center"/>
        </w:trPr>
        <w:tc>
          <w:tcPr>
            <w:tcW w:w="434" w:type="dxa"/>
            <w:vMerge/>
            <w:tcBorders>
              <w:top w:val="single" w:sz="4" w:space="0" w:color="auto"/>
              <w:bottom w:val="single" w:sz="4" w:space="0" w:color="auto"/>
              <w:right w:val="single" w:sz="4" w:space="0" w:color="auto"/>
            </w:tcBorders>
            <w:vAlign w:val="center"/>
          </w:tcPr>
          <w:p w14:paraId="6AFCB2A0" w14:textId="77777777" w:rsidR="00DC45EF" w:rsidRDefault="00DC45EF">
            <w:pPr>
              <w:snapToGrid w:val="0"/>
              <w:spacing w:line="320" w:lineRule="exact"/>
              <w:jc w:val="center"/>
              <w:rPr>
                <w:rFonts w:ascii="宋体" w:eastAsia="宋体" w:hAnsi="宋体" w:cs="宋体" w:hint="eastAsia"/>
                <w:color w:val="000000"/>
                <w:szCs w:val="21"/>
              </w:rPr>
            </w:pPr>
          </w:p>
        </w:tc>
        <w:tc>
          <w:tcPr>
            <w:tcW w:w="1121" w:type="dxa"/>
            <w:tcBorders>
              <w:top w:val="single" w:sz="4" w:space="0" w:color="auto"/>
              <w:left w:val="single" w:sz="4" w:space="0" w:color="auto"/>
              <w:right w:val="single" w:sz="4" w:space="0" w:color="auto"/>
            </w:tcBorders>
            <w:vAlign w:val="center"/>
          </w:tcPr>
          <w:p w14:paraId="1BC53F07"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学习</w:t>
            </w:r>
          </w:p>
          <w:p w14:paraId="1069B0F4"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06F4303C" w14:textId="1A7DC7F9" w:rsidR="00DC45EF" w:rsidRDefault="00000000">
            <w:pPr>
              <w:spacing w:line="320" w:lineRule="exact"/>
              <w:rPr>
                <w:rFonts w:ascii="宋体" w:eastAsia="宋体" w:hAnsi="宋体" w:cs="宋体" w:hint="eastAsia"/>
                <w:color w:val="000000" w:themeColor="text1"/>
                <w:szCs w:val="21"/>
              </w:rPr>
            </w:pPr>
            <w:r>
              <w:rPr>
                <w:rFonts w:ascii="宋体" w:eastAsia="宋体" w:hAnsi="宋体" w:cs="宋体" w:hint="eastAsia"/>
                <w:szCs w:val="21"/>
              </w:rPr>
              <w:t xml:space="preserve">1.谈话：好吃的食物  </w:t>
            </w:r>
            <w:r w:rsidR="00845F73">
              <w:rPr>
                <w:rFonts w:ascii="宋体" w:eastAsia="宋体" w:hAnsi="宋体" w:cs="宋体" w:hint="eastAsia"/>
                <w:szCs w:val="21"/>
              </w:rPr>
              <w:t xml:space="preserve">     </w:t>
            </w:r>
            <w:r>
              <w:rPr>
                <w:rFonts w:ascii="宋体" w:eastAsia="宋体" w:hAnsi="宋体" w:cs="宋体" w:hint="eastAsia"/>
                <w:szCs w:val="21"/>
              </w:rPr>
              <w:t xml:space="preserve"> 2.科学：各种各样的味道 </w:t>
            </w:r>
            <w:r w:rsidR="00845F73">
              <w:rPr>
                <w:rFonts w:ascii="宋体" w:eastAsia="宋体" w:hAnsi="宋体" w:cs="宋体" w:hint="eastAsia"/>
                <w:szCs w:val="21"/>
              </w:rPr>
              <w:t xml:space="preserve">     </w:t>
            </w:r>
            <w:r>
              <w:rPr>
                <w:rFonts w:ascii="宋体" w:eastAsia="宋体" w:hAnsi="宋体" w:cs="宋体" w:hint="eastAsia"/>
                <w:szCs w:val="21"/>
              </w:rPr>
              <w:t xml:space="preserve"> 3.美术</w:t>
            </w:r>
            <w:r>
              <w:rPr>
                <w:rFonts w:ascii="宋体" w:eastAsia="宋体" w:hAnsi="宋体" w:cs="宋体" w:hint="eastAsia"/>
                <w:color w:val="0000FF"/>
                <w:szCs w:val="21"/>
              </w:rPr>
              <w:t>：</w:t>
            </w:r>
            <w:r>
              <w:rPr>
                <w:rFonts w:ascii="宋体" w:eastAsia="宋体" w:hAnsi="宋体" w:cs="宋体" w:hint="eastAsia"/>
                <w:color w:val="000000" w:themeColor="text1"/>
                <w:szCs w:val="21"/>
              </w:rPr>
              <w:t xml:space="preserve">蔬果拼盘 </w:t>
            </w:r>
          </w:p>
          <w:p w14:paraId="5CA1D787" w14:textId="7E809775" w:rsidR="00DC45EF" w:rsidRDefault="00000000">
            <w:pPr>
              <w:spacing w:line="320" w:lineRule="exact"/>
              <w:rPr>
                <w:rFonts w:ascii="宋体" w:eastAsia="宋体" w:hAnsi="宋体" w:cs="宋体" w:hint="eastAsia"/>
                <w:color w:val="000000"/>
                <w:szCs w:val="21"/>
              </w:rPr>
            </w:pPr>
            <w:r>
              <w:rPr>
                <w:rFonts w:ascii="宋体" w:eastAsia="宋体" w:hAnsi="宋体" w:cs="宋体" w:hint="eastAsia"/>
                <w:szCs w:val="21"/>
              </w:rPr>
              <w:t>4.半日活动：</w:t>
            </w:r>
            <w:r w:rsidR="00845F73">
              <w:rPr>
                <w:rFonts w:ascii="宋体" w:eastAsia="宋体" w:hAnsi="宋体" w:cs="宋体" w:hint="eastAsia"/>
                <w:szCs w:val="21"/>
              </w:rPr>
              <w:t>水果</w:t>
            </w:r>
            <w:proofErr w:type="gramStart"/>
            <w:r w:rsidR="00845F73">
              <w:rPr>
                <w:rFonts w:ascii="宋体" w:eastAsia="宋体" w:hAnsi="宋体" w:cs="宋体" w:hint="eastAsia"/>
                <w:szCs w:val="21"/>
              </w:rPr>
              <w:t>酸奶杯</w:t>
            </w:r>
            <w:proofErr w:type="gramEnd"/>
            <w:r w:rsidR="00845F73">
              <w:rPr>
                <w:rFonts w:ascii="宋体" w:eastAsia="宋体" w:hAnsi="宋体" w:cs="宋体" w:hint="eastAsia"/>
                <w:szCs w:val="21"/>
              </w:rPr>
              <w:t xml:space="preserve">  </w:t>
            </w:r>
            <w:r>
              <w:rPr>
                <w:rFonts w:ascii="宋体" w:eastAsia="宋体" w:hAnsi="宋体" w:cs="宋体" w:hint="eastAsia"/>
              </w:rPr>
              <w:t xml:space="preserve">  </w:t>
            </w:r>
            <w:r>
              <w:rPr>
                <w:rFonts w:ascii="宋体" w:eastAsia="宋体" w:hAnsi="宋体" w:cs="宋体" w:hint="eastAsia"/>
                <w:szCs w:val="21"/>
              </w:rPr>
              <w:t>5.健康：健康食物人人爱</w:t>
            </w:r>
          </w:p>
        </w:tc>
      </w:tr>
      <w:tr w:rsidR="00DC45EF" w14:paraId="79190E5F" w14:textId="77777777" w:rsidTr="005F5CF4">
        <w:trPr>
          <w:cantSplit/>
          <w:trHeight w:hRule="exact" w:val="1712"/>
          <w:jc w:val="center"/>
        </w:trPr>
        <w:tc>
          <w:tcPr>
            <w:tcW w:w="434" w:type="dxa"/>
            <w:tcBorders>
              <w:top w:val="single" w:sz="4" w:space="0" w:color="auto"/>
              <w:right w:val="single" w:sz="4" w:space="0" w:color="auto"/>
            </w:tcBorders>
            <w:vAlign w:val="center"/>
          </w:tcPr>
          <w:p w14:paraId="5C26E120"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lastRenderedPageBreak/>
              <w:t>下午</w:t>
            </w:r>
          </w:p>
        </w:tc>
        <w:tc>
          <w:tcPr>
            <w:tcW w:w="1121" w:type="dxa"/>
            <w:tcBorders>
              <w:top w:val="single" w:sz="4" w:space="0" w:color="auto"/>
              <w:left w:val="single" w:sz="4" w:space="0" w:color="auto"/>
              <w:right w:val="single" w:sz="4" w:space="0" w:color="auto"/>
            </w:tcBorders>
            <w:vAlign w:val="center"/>
          </w:tcPr>
          <w:p w14:paraId="5E40F9A2" w14:textId="77777777" w:rsidR="00DC45EF" w:rsidRDefault="00000000">
            <w:pPr>
              <w:snapToGrid w:val="0"/>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班级自主活动或区域游戏或户外活动</w:t>
            </w:r>
          </w:p>
        </w:tc>
        <w:tc>
          <w:tcPr>
            <w:tcW w:w="8334" w:type="dxa"/>
            <w:tcBorders>
              <w:top w:val="single" w:sz="4" w:space="0" w:color="auto"/>
              <w:left w:val="single" w:sz="4" w:space="0" w:color="auto"/>
            </w:tcBorders>
            <w:vAlign w:val="center"/>
          </w:tcPr>
          <w:p w14:paraId="2F447946" w14:textId="77777777" w:rsidR="00DC45EF" w:rsidRDefault="00000000">
            <w:pPr>
              <w:tabs>
                <w:tab w:val="left" w:pos="267"/>
                <w:tab w:val="center" w:pos="839"/>
              </w:tabs>
              <w:spacing w:line="320" w:lineRule="exact"/>
              <w:jc w:val="left"/>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1.“小小探索家”活动：</w:t>
            </w:r>
          </w:p>
          <w:p w14:paraId="6DABE970" w14:textId="77777777" w:rsidR="00DC45EF" w:rsidRDefault="00000000">
            <w:pPr>
              <w:tabs>
                <w:tab w:val="left" w:pos="267"/>
                <w:tab w:val="center" w:pos="839"/>
              </w:tabs>
              <w:spacing w:line="320" w:lineRule="exact"/>
              <w:jc w:val="left"/>
              <w:rPr>
                <w:rFonts w:ascii="宋体" w:eastAsia="宋体" w:hAnsi="宋体" w:cs="宋体" w:hint="eastAsia"/>
                <w:color w:val="0D0D0D" w:themeColor="text1" w:themeTint="F2"/>
                <w:kern w:val="0"/>
                <w:szCs w:val="21"/>
              </w:rPr>
            </w:pPr>
            <w:proofErr w:type="gramStart"/>
            <w:r>
              <w:rPr>
                <w:rFonts w:ascii="宋体" w:hAnsi="宋体" w:cs="宋体" w:hint="eastAsia"/>
                <w:color w:val="0D0D0D" w:themeColor="text1" w:themeTint="F2"/>
                <w:kern w:val="0"/>
                <w:szCs w:val="21"/>
              </w:rPr>
              <w:t>科创小</w:t>
            </w:r>
            <w:proofErr w:type="gramEnd"/>
            <w:r>
              <w:rPr>
                <w:rFonts w:ascii="宋体" w:hAnsi="宋体" w:cs="宋体" w:hint="eastAsia"/>
                <w:color w:val="0D0D0D" w:themeColor="text1" w:themeTint="F2"/>
                <w:kern w:val="0"/>
                <w:szCs w:val="21"/>
              </w:rPr>
              <w:t>游戏：鸡蛋的沉浮          趣味机器人：小厨师</w:t>
            </w:r>
          </w:p>
          <w:p w14:paraId="45693D34" w14:textId="77777777" w:rsidR="00DC45EF" w:rsidRDefault="00000000">
            <w:pPr>
              <w:tabs>
                <w:tab w:val="left" w:pos="267"/>
                <w:tab w:val="center" w:pos="839"/>
              </w:tabs>
              <w:spacing w:line="320" w:lineRule="exact"/>
              <w:jc w:val="left"/>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工程活动：</w:t>
            </w:r>
            <w:r>
              <w:rPr>
                <w:rFonts w:ascii="宋体" w:eastAsia="宋体" w:hAnsi="宋体" w:cs="宋体" w:hint="eastAsia"/>
                <w:color w:val="000000"/>
                <w:kern w:val="0"/>
                <w:szCs w:val="21"/>
              </w:rPr>
              <w:t>寻宝记</w:t>
            </w:r>
            <w:r>
              <w:rPr>
                <w:rFonts w:ascii="宋体" w:hAnsi="宋体" w:cs="宋体" w:hint="eastAsia"/>
                <w:color w:val="0D0D0D" w:themeColor="text1" w:themeTint="F2"/>
                <w:kern w:val="0"/>
                <w:szCs w:val="21"/>
              </w:rPr>
              <w:t xml:space="preserve">            科学养殖：可爱的小金鱼</w:t>
            </w:r>
          </w:p>
          <w:p w14:paraId="0D48B237" w14:textId="112953D9" w:rsidR="00DC45EF" w:rsidRDefault="00000000">
            <w:pPr>
              <w:tabs>
                <w:tab w:val="left" w:pos="267"/>
                <w:tab w:val="center" w:pos="839"/>
              </w:tabs>
              <w:spacing w:line="320" w:lineRule="exact"/>
              <w:jc w:val="left"/>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2.专用活动室：美工室《</w:t>
            </w:r>
            <w:r w:rsidR="005F5CF4">
              <w:rPr>
                <w:rFonts w:ascii="宋体" w:hAnsi="宋体" w:cs="宋体" w:hint="eastAsia"/>
                <w:color w:val="0D0D0D" w:themeColor="text1" w:themeTint="F2"/>
                <w:kern w:val="0"/>
                <w:szCs w:val="21"/>
              </w:rPr>
              <w:t>水果拼盘</w:t>
            </w:r>
            <w:r>
              <w:rPr>
                <w:rFonts w:ascii="宋体" w:hAnsi="宋体" w:cs="宋体" w:hint="eastAsia"/>
                <w:color w:val="0D0D0D" w:themeColor="text1" w:themeTint="F2"/>
                <w:kern w:val="0"/>
                <w:szCs w:val="21"/>
              </w:rPr>
              <w:t>》</w:t>
            </w:r>
          </w:p>
          <w:p w14:paraId="1607545C" w14:textId="77777777" w:rsidR="00DC45EF" w:rsidRDefault="00000000">
            <w:pPr>
              <w:snapToGrid w:val="0"/>
              <w:spacing w:line="320" w:lineRule="exact"/>
              <w:rPr>
                <w:rFonts w:ascii="宋体" w:hAnsi="宋体" w:cs="宋体" w:hint="eastAsia"/>
                <w:color w:val="000000"/>
                <w:szCs w:val="21"/>
              </w:rPr>
            </w:pPr>
            <w:r>
              <w:rPr>
                <w:rFonts w:ascii="宋体" w:hAnsi="宋体" w:cs="宋体" w:hint="eastAsia"/>
                <w:color w:val="0D0D0D" w:themeColor="text1" w:themeTint="F2"/>
                <w:kern w:val="0"/>
                <w:szCs w:val="21"/>
              </w:rPr>
              <w:t>3.户外大课堂：探索自然乐园</w:t>
            </w:r>
          </w:p>
        </w:tc>
      </w:tr>
    </w:tbl>
    <w:p w14:paraId="31120BA1" w14:textId="47CB1AFA" w:rsidR="00DC45EF" w:rsidRDefault="00000000">
      <w:pPr>
        <w:wordWrap w:val="0"/>
        <w:snapToGrid w:val="0"/>
        <w:spacing w:line="320" w:lineRule="exact"/>
        <w:ind w:right="210"/>
        <w:jc w:val="right"/>
        <w:rPr>
          <w:rFonts w:eastAsia="黑体"/>
          <w:b/>
          <w:bCs/>
          <w:color w:val="000000"/>
          <w:sz w:val="32"/>
        </w:rPr>
      </w:pPr>
      <w:r>
        <w:rPr>
          <w:rFonts w:ascii="宋体" w:hAnsi="宋体" w:hint="eastAsia"/>
          <w:color w:val="000000"/>
        </w:rPr>
        <w:t>班级老师：</w:t>
      </w:r>
      <w:r w:rsidR="005F5CF4">
        <w:rPr>
          <w:rFonts w:ascii="宋体" w:hAnsi="宋体" w:hint="eastAsia"/>
          <w:color w:val="000000"/>
          <w:u w:val="single"/>
        </w:rPr>
        <w:t>花</w:t>
      </w:r>
      <w:proofErr w:type="gramStart"/>
      <w:r w:rsidR="005F5CF4">
        <w:rPr>
          <w:rFonts w:ascii="宋体" w:hAnsi="宋体" w:hint="eastAsia"/>
          <w:color w:val="000000"/>
          <w:u w:val="single"/>
        </w:rPr>
        <w:t>倩</w:t>
      </w:r>
      <w:proofErr w:type="gramEnd"/>
      <w:r w:rsidR="005F5CF4">
        <w:rPr>
          <w:rFonts w:ascii="宋体" w:hAnsi="宋体" w:hint="eastAsia"/>
          <w:color w:val="000000"/>
          <w:u w:val="single"/>
        </w:rPr>
        <w:t>、万艳玲</w:t>
      </w:r>
      <w:r>
        <w:rPr>
          <w:rFonts w:ascii="宋体" w:hAnsi="宋体" w:hint="eastAsia"/>
          <w:color w:val="000000"/>
          <w:u w:val="single"/>
        </w:rPr>
        <w:t xml:space="preserve"> </w:t>
      </w:r>
      <w:r>
        <w:rPr>
          <w:rFonts w:ascii="宋体" w:hAnsi="宋体" w:hint="eastAsia"/>
          <w:color w:val="000000"/>
        </w:rPr>
        <w:t xml:space="preserve"> 执笔：</w:t>
      </w:r>
      <w:r>
        <w:rPr>
          <w:rFonts w:ascii="宋体" w:hAnsi="宋体" w:hint="eastAsia"/>
          <w:color w:val="000000"/>
          <w:u w:val="single"/>
        </w:rPr>
        <w:t xml:space="preserve"> </w:t>
      </w:r>
      <w:r w:rsidR="005F5CF4">
        <w:rPr>
          <w:rFonts w:ascii="宋体" w:hAnsi="宋体" w:hint="eastAsia"/>
          <w:color w:val="000000"/>
          <w:u w:val="single"/>
        </w:rPr>
        <w:t>万艳玲</w:t>
      </w:r>
      <w:r>
        <w:rPr>
          <w:rFonts w:ascii="宋体" w:hAnsi="宋体" w:hint="eastAsia"/>
          <w:color w:val="000000"/>
          <w:u w:val="single"/>
        </w:rPr>
        <w:t xml:space="preserve"> </w:t>
      </w:r>
    </w:p>
    <w:sectPr w:rsidR="00DC45EF">
      <w:pgSz w:w="11906" w:h="16838"/>
      <w:pgMar w:top="1417" w:right="1304" w:bottom="1247" w:left="130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4NWYzZGFkNDJiYTY1ODFjMTg3YjM5MmNjODNlNDkifQ=="/>
  </w:docVars>
  <w:rsids>
    <w:rsidRoot w:val="00DC45EF"/>
    <w:rsid w:val="003D2338"/>
    <w:rsid w:val="005F5CF4"/>
    <w:rsid w:val="00845F73"/>
    <w:rsid w:val="00CC0F2A"/>
    <w:rsid w:val="00DC45EF"/>
    <w:rsid w:val="00E66429"/>
    <w:rsid w:val="00ED0DCA"/>
    <w:rsid w:val="00F916C2"/>
    <w:rsid w:val="04A963DB"/>
    <w:rsid w:val="0B674E4A"/>
    <w:rsid w:val="0DFC545B"/>
    <w:rsid w:val="0E603C3C"/>
    <w:rsid w:val="0F365690"/>
    <w:rsid w:val="10AB0DCD"/>
    <w:rsid w:val="128A02BA"/>
    <w:rsid w:val="155303CF"/>
    <w:rsid w:val="171436A4"/>
    <w:rsid w:val="179E3C0D"/>
    <w:rsid w:val="195A3C77"/>
    <w:rsid w:val="1F3A2287"/>
    <w:rsid w:val="215D66B5"/>
    <w:rsid w:val="238037E0"/>
    <w:rsid w:val="2BE617CC"/>
    <w:rsid w:val="303319DE"/>
    <w:rsid w:val="331D3375"/>
    <w:rsid w:val="3B0205DF"/>
    <w:rsid w:val="3E9102D0"/>
    <w:rsid w:val="45E4286F"/>
    <w:rsid w:val="555A5EEB"/>
    <w:rsid w:val="5F683680"/>
    <w:rsid w:val="605B562B"/>
    <w:rsid w:val="632036A3"/>
    <w:rsid w:val="67EC5D31"/>
    <w:rsid w:val="68AB69D7"/>
    <w:rsid w:val="69EF6952"/>
    <w:rsid w:val="6A484981"/>
    <w:rsid w:val="705A5516"/>
    <w:rsid w:val="73CC178D"/>
    <w:rsid w:val="7C3438F6"/>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79C41"/>
  <w15:docId w15:val="{0ADAAF2F-FDD6-4CDE-98DD-D7BA9F0B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qFormat/>
    <w:pPr>
      <w:spacing w:after="120"/>
    </w:pPr>
    <w:rPr>
      <w:kern w:val="0"/>
      <w:sz w:val="20"/>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autoRedefine/>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张文婷</dc:creator>
  <cp:lastModifiedBy>艳玲 万</cp:lastModifiedBy>
  <cp:revision>8</cp:revision>
  <cp:lastPrinted>2024-02-25T23:37:00Z</cp:lastPrinted>
  <dcterms:created xsi:type="dcterms:W3CDTF">2024-02-19T23:51:00Z</dcterms:created>
  <dcterms:modified xsi:type="dcterms:W3CDTF">2025-04-11T04:50:00Z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9547562299FC4C9C9FF7910A6E68BAEA_13</vt:lpwstr>
  </property>
  <property fmtid="{D5CDD505-2E9C-101B-9397-08002B2CF9AE}" pid="4" name="KSOTemplateDocerSaveRecord">
    <vt:lpwstr>eyJoZGlkIjoiZjRkNGJmZTJiZGQyNmFhOTI5YjE5OWRkOTY4MmQyODQiLCJ1c2VySWQiOiI3MTI5MTE0NDMifQ==</vt:lpwstr>
  </property>
</Properties>
</file>