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8A887">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新桥街道中心</w:t>
      </w:r>
      <w:r>
        <w:rPr>
          <w:rFonts w:hint="eastAsia" w:eastAsia="黑体"/>
          <w:b/>
          <w:bCs/>
          <w:color w:val="000000"/>
          <w:sz w:val="32"/>
        </w:rPr>
        <w:t>幼儿园</w:t>
      </w:r>
      <w:r>
        <w:rPr>
          <w:rFonts w:hint="eastAsia" w:eastAsia="黑体"/>
          <w:b/>
          <w:bCs/>
          <w:color w:val="000000"/>
          <w:sz w:val="32"/>
          <w:lang w:val="en-US" w:eastAsia="zh-CN"/>
        </w:rPr>
        <w:t>新龙湖园区</w:t>
      </w:r>
      <w:r>
        <w:rPr>
          <w:rFonts w:hint="eastAsia" w:eastAsia="黑体"/>
          <w:b/>
          <w:bCs/>
          <w:color w:val="000000"/>
          <w:sz w:val="32"/>
        </w:rPr>
        <w:t>周</w:t>
      </w:r>
      <w:r>
        <w:rPr>
          <w:rFonts w:hint="eastAsia" w:eastAsia="黑体"/>
          <w:b/>
          <w:bCs/>
          <w:color w:val="000000"/>
          <w:sz w:val="32"/>
          <w:lang w:val="en-US" w:eastAsia="zh-CN"/>
        </w:rPr>
        <w:t>日</w:t>
      </w:r>
      <w:r>
        <w:rPr>
          <w:rFonts w:hint="eastAsia" w:eastAsia="黑体"/>
          <w:b/>
          <w:bCs/>
          <w:color w:val="000000"/>
          <w:sz w:val="32"/>
        </w:rPr>
        <w:t>活动安排</w:t>
      </w:r>
      <w:bookmarkStart w:id="0" w:name="_GoBack"/>
      <w:bookmarkEnd w:id="0"/>
    </w:p>
    <w:p w14:paraId="61567B74">
      <w:pPr>
        <w:keepNext w:val="0"/>
        <w:keepLines w:val="0"/>
        <w:pageBreakBefore w:val="0"/>
        <w:widowControl w:val="0"/>
        <w:kinsoku/>
        <w:wordWrap/>
        <w:overflowPunct/>
        <w:topLinePunct w:val="0"/>
        <w:autoSpaceDE/>
        <w:autoSpaceDN/>
        <w:bidi w:val="0"/>
        <w:adjustRightInd/>
        <w:snapToGrid w:val="0"/>
        <w:spacing w:line="320" w:lineRule="exact"/>
        <w:jc w:val="right"/>
        <w:textAlignment w:val="auto"/>
        <w:rPr>
          <w:rFonts w:hint="eastAsia" w:eastAsia="黑体"/>
          <w:b/>
          <w:bCs/>
          <w:color w:val="000000"/>
          <w:sz w:val="32"/>
        </w:rPr>
      </w:pPr>
      <w:r>
        <w:rPr>
          <w:rFonts w:hint="eastAsia" w:ascii="宋体" w:hAnsi="宋体"/>
          <w:color w:val="000000"/>
          <w:szCs w:val="21"/>
          <w:u w:val="none"/>
          <w:lang w:eastAsia="zh-Hans"/>
        </w:rPr>
        <w:t>小</w:t>
      </w:r>
      <w:r>
        <w:rPr>
          <w:rFonts w:hint="eastAsia" w:ascii="宋体" w:hAnsi="宋体"/>
          <w:color w:val="000000"/>
          <w:szCs w:val="21"/>
          <w:u w:val="single"/>
          <w:lang w:val="en-US" w:eastAsia="zh-CN"/>
        </w:rPr>
        <w:t>七</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rPr>
        <w:t>年</w:t>
      </w:r>
      <w:r>
        <w:rPr>
          <w:rFonts w:hint="eastAsia" w:ascii="宋体" w:hAnsi="宋体"/>
          <w:color w:val="000000"/>
          <w:u w:val="single"/>
          <w:lang w:val="en-US" w:eastAsia="zh-CN"/>
        </w:rPr>
        <w:t>4</w:t>
      </w:r>
      <w:r>
        <w:rPr>
          <w:rFonts w:hint="eastAsia" w:ascii="宋体" w:hAnsi="宋体"/>
          <w:color w:val="000000"/>
        </w:rPr>
        <w:t>月</w:t>
      </w:r>
      <w:r>
        <w:rPr>
          <w:rFonts w:hint="eastAsia" w:ascii="宋体" w:hAnsi="宋体"/>
          <w:color w:val="000000"/>
          <w:u w:val="single"/>
          <w:lang w:val="en-US" w:eastAsia="zh-CN"/>
        </w:rPr>
        <w:t>14</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 xml:space="preserve"> 4 </w:t>
      </w:r>
      <w:r>
        <w:rPr>
          <w:rFonts w:hint="eastAsia" w:ascii="宋体" w:hAnsi="宋体"/>
          <w:color w:val="000000"/>
        </w:rPr>
        <w:t>月</w:t>
      </w:r>
      <w:r>
        <w:rPr>
          <w:rFonts w:hint="eastAsia" w:ascii="宋体" w:hAnsi="宋体"/>
          <w:color w:val="000000"/>
          <w:u w:val="single"/>
          <w:lang w:val="en-US" w:eastAsia="zh-CN"/>
        </w:rPr>
        <w:t xml:space="preserve"> 18</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十</w:t>
      </w:r>
      <w:r>
        <w:rPr>
          <w:rFonts w:hint="eastAsia" w:ascii="宋体" w:hAnsi="宋体"/>
          <w:color w:val="000000"/>
          <w:szCs w:val="21"/>
        </w:rPr>
        <w:t>周</w:t>
      </w:r>
    </w:p>
    <w:tbl>
      <w:tblPr>
        <w:tblStyle w:val="5"/>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14:paraId="2C32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6" w:hRule="atLeast"/>
          <w:jc w:val="center"/>
        </w:trPr>
        <w:tc>
          <w:tcPr>
            <w:tcW w:w="1555" w:type="dxa"/>
            <w:gridSpan w:val="2"/>
            <w:vMerge w:val="restart"/>
            <w:tcBorders>
              <w:top w:val="single" w:color="auto" w:sz="4" w:space="0"/>
              <w:right w:val="single" w:color="auto" w:sz="4" w:space="0"/>
            </w:tcBorders>
            <w:noWrap w:val="0"/>
            <w:vAlign w:val="center"/>
          </w:tcPr>
          <w:p w14:paraId="184676FB">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color w:val="FF0000"/>
                <w:kern w:val="2"/>
                <w:sz w:val="21"/>
                <w:szCs w:val="21"/>
              </w:rPr>
            </w:pPr>
            <w:r>
              <w:rPr>
                <w:rFonts w:hint="eastAsia" w:ascii="宋体" w:hAnsi="宋体" w:eastAsia="宋体" w:cs="宋体"/>
                <w:kern w:val="2"/>
                <w:sz w:val="21"/>
                <w:szCs w:val="21"/>
              </w:rPr>
              <w:t>本周主题：</w:t>
            </w:r>
          </w:p>
          <w:p w14:paraId="664A4121">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color w:val="000000"/>
                <w:kern w:val="2"/>
                <w:sz w:val="21"/>
                <w:szCs w:val="21"/>
                <w:lang w:eastAsia="zh-Hans"/>
              </w:rPr>
            </w:pPr>
            <w:r>
              <w:rPr>
                <w:rFonts w:hint="eastAsia" w:ascii="宋体" w:hAnsi="宋体" w:eastAsia="宋体" w:cs="宋体"/>
                <w:b/>
                <w:color w:val="000000"/>
                <w:sz w:val="21"/>
                <w:szCs w:val="21"/>
                <w:lang w:val="en-US" w:eastAsia="zh-CN"/>
              </w:rPr>
              <w:t>好吃的食物</w:t>
            </w:r>
            <w:r>
              <w:rPr>
                <w:rFonts w:hint="eastAsia" w:ascii="宋体" w:hAnsi="宋体" w:eastAsia="宋体" w:cs="宋体"/>
                <w:b/>
                <w:color w:val="000000"/>
                <w:kern w:val="2"/>
                <w:sz w:val="21"/>
                <w:szCs w:val="21"/>
                <w:lang w:eastAsia="zh-Hans"/>
              </w:rPr>
              <w:t xml:space="preserve"> </w:t>
            </w:r>
          </w:p>
        </w:tc>
        <w:tc>
          <w:tcPr>
            <w:tcW w:w="8334" w:type="dxa"/>
            <w:tcBorders>
              <w:top w:val="single" w:color="auto" w:sz="4" w:space="0"/>
              <w:left w:val="single" w:color="auto" w:sz="4" w:space="0"/>
              <w:bottom w:val="single" w:color="auto" w:sz="4" w:space="0"/>
            </w:tcBorders>
            <w:noWrap w:val="0"/>
            <w:vAlign w:val="center"/>
          </w:tcPr>
          <w:p w14:paraId="0DB28200">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14:paraId="2E588DFB">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auto"/>
                <w:kern w:val="0"/>
                <w:szCs w:val="21"/>
                <w:lang w:val="en-US" w:eastAsia="zh-CN"/>
              </w:rPr>
              <w:t>春意渐浓，万物逐渐繁盛，各种各样的蔬菜</w:t>
            </w:r>
            <w:r>
              <w:rPr>
                <w:rFonts w:hint="eastAsia" w:ascii="宋体" w:hAnsi="宋体" w:cs="宋体"/>
                <w:color w:val="auto"/>
                <w:kern w:val="0"/>
                <w:szCs w:val="21"/>
                <w:lang w:val="en-US" w:eastAsia="zh-CN"/>
              </w:rPr>
              <w:t>、水果相继上市，</w:t>
            </w:r>
            <w:r>
              <w:rPr>
                <w:rFonts w:hint="eastAsia" w:ascii="宋体" w:hAnsi="宋体" w:eastAsia="宋体" w:cs="宋体"/>
                <w:color w:val="auto"/>
                <w:kern w:val="0"/>
                <w:szCs w:val="21"/>
                <w:lang w:val="en-US" w:eastAsia="zh-CN"/>
              </w:rPr>
              <w:t>也到了一年中营养最丰富、最嫩、最好吃的时候。午餐时，</w:t>
            </w:r>
            <w:r>
              <w:rPr>
                <w:rFonts w:hint="eastAsia" w:ascii="宋体" w:hAnsi="宋体" w:cs="宋体"/>
                <w:color w:val="auto"/>
                <w:kern w:val="0"/>
                <w:szCs w:val="21"/>
                <w:lang w:val="en-US" w:eastAsia="zh-CN"/>
              </w:rPr>
              <w:t>也会有</w:t>
            </w:r>
            <w:r>
              <w:rPr>
                <w:rFonts w:hint="eastAsia" w:ascii="宋体" w:hAnsi="宋体" w:eastAsia="宋体" w:cs="宋体"/>
                <w:color w:val="auto"/>
                <w:kern w:val="0"/>
                <w:szCs w:val="21"/>
                <w:lang w:val="en-US" w:eastAsia="zh-CN"/>
              </w:rPr>
              <w:t>蔬菜</w:t>
            </w:r>
            <w:r>
              <w:rPr>
                <w:rFonts w:hint="eastAsia" w:ascii="宋体" w:hAnsi="宋体" w:cs="宋体"/>
                <w:color w:val="auto"/>
                <w:kern w:val="0"/>
                <w:szCs w:val="21"/>
                <w:lang w:val="en-US" w:eastAsia="zh-CN"/>
              </w:rPr>
              <w:t>搭配</w:t>
            </w:r>
            <w:r>
              <w:rPr>
                <w:rFonts w:hint="eastAsia" w:ascii="宋体" w:hAnsi="宋体" w:eastAsia="宋体" w:cs="宋体"/>
                <w:color w:val="auto"/>
                <w:kern w:val="0"/>
                <w:szCs w:val="21"/>
                <w:lang w:val="en-US" w:eastAsia="zh-CN"/>
              </w:rPr>
              <w:t>——豆苗、</w:t>
            </w:r>
            <w:r>
              <w:rPr>
                <w:rFonts w:hint="eastAsia" w:ascii="宋体" w:hAnsi="宋体" w:cs="宋体"/>
                <w:color w:val="auto"/>
                <w:kern w:val="0"/>
                <w:szCs w:val="21"/>
                <w:lang w:val="en-US" w:eastAsia="zh-CN"/>
              </w:rPr>
              <w:t>荠菜</w:t>
            </w:r>
            <w:r>
              <w:rPr>
                <w:rFonts w:hint="eastAsia" w:ascii="宋体" w:hAnsi="宋体" w:eastAsia="宋体" w:cs="宋体"/>
                <w:color w:val="auto"/>
                <w:kern w:val="0"/>
                <w:szCs w:val="21"/>
                <w:lang w:val="en-US" w:eastAsia="zh-CN"/>
              </w:rPr>
              <w:t>、金花菜、竹笋</w:t>
            </w:r>
            <w:r>
              <w:rPr>
                <w:rFonts w:hint="eastAsia" w:ascii="宋体" w:hAnsi="宋体" w:cs="宋体"/>
                <w:color w:val="auto"/>
                <w:kern w:val="0"/>
                <w:szCs w:val="21"/>
                <w:lang w:val="en-US" w:eastAsia="zh-CN"/>
              </w:rPr>
              <w:t>、羊肚菌</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每天的水果也是种类丰富，有草莓、小番茄、火龙果等，每当吃这些食物的时候</w:t>
            </w:r>
            <w:r>
              <w:rPr>
                <w:rFonts w:hint="eastAsia" w:ascii="宋体" w:hAnsi="宋体" w:eastAsia="宋体" w:cs="宋体"/>
                <w:color w:val="auto"/>
                <w:kern w:val="0"/>
                <w:szCs w:val="21"/>
                <w:lang w:val="en-US" w:eastAsia="zh-CN"/>
              </w:rPr>
              <w:t>孩子们总会问：老师，</w:t>
            </w:r>
            <w:r>
              <w:rPr>
                <w:rFonts w:hint="eastAsia" w:ascii="宋体" w:hAnsi="宋体" w:cs="宋体"/>
                <w:color w:val="auto"/>
                <w:kern w:val="0"/>
                <w:szCs w:val="21"/>
                <w:lang w:val="en-US" w:eastAsia="zh-CN"/>
              </w:rPr>
              <w:t>我喜欢吃小番茄</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草莓甜甜的</w:t>
            </w:r>
            <w:r>
              <w:rPr>
                <w:rFonts w:hint="eastAsia" w:ascii="宋体" w:hAnsi="宋体" w:eastAsia="宋体" w:cs="宋体"/>
                <w:color w:val="auto"/>
                <w:kern w:val="0"/>
                <w:szCs w:val="21"/>
                <w:lang w:val="en-US" w:eastAsia="zh-CN"/>
              </w:rPr>
              <w:t>,好好吃......通过对幼儿的谈话、与家长沟通等方式，我们发现小班幼儿所接触的美食种类不及成人，他们对美食的定位大多是自己喜爱吃的东西，那些颜色鲜艳、造型特别的食物深受小班幼儿喜爱。</w:t>
            </w:r>
            <w:r>
              <w:rPr>
                <w:rFonts w:hint="eastAsia" w:ascii="宋体" w:hAnsi="宋体" w:eastAsia="宋体" w:cs="宋体"/>
                <w:color w:val="000000"/>
                <w:kern w:val="0"/>
                <w:sz w:val="21"/>
                <w:szCs w:val="21"/>
                <w:lang w:val="en-US" w:eastAsia="zh-CN" w:bidi="ar-SA"/>
              </w:rPr>
              <w:t>通过调查发现，有20名幼儿想制作奥利奥酸奶水果杯，有12名幼儿想做三明治，有15名小朋友想做饼干。因此我们利用生活中幼儿熟悉的、丰富的教育资源，以酸奶、水果为情景脉络设计一系列活动，引导小班幼儿关注自己身边有营养的食物并尝试动手制作一些自己喜欢的食物，使幼儿在看、做、吃、玩的过程中，感受到吃的愉快，形成不挑食、文明进餐等良好的饮食习惯。</w:t>
            </w:r>
          </w:p>
        </w:tc>
      </w:tr>
      <w:tr w14:paraId="13B056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5" w:hRule="atLeast"/>
          <w:jc w:val="center"/>
        </w:trPr>
        <w:tc>
          <w:tcPr>
            <w:tcW w:w="1555" w:type="dxa"/>
            <w:gridSpan w:val="2"/>
            <w:vMerge w:val="continue"/>
            <w:tcBorders>
              <w:bottom w:val="single" w:color="auto" w:sz="4" w:space="0"/>
              <w:right w:val="single" w:color="auto" w:sz="4" w:space="0"/>
            </w:tcBorders>
            <w:noWrap w:val="0"/>
            <w:vAlign w:val="center"/>
          </w:tcPr>
          <w:p w14:paraId="773462F9">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sz w:val="21"/>
                <w:szCs w:val="21"/>
              </w:rPr>
            </w:pPr>
          </w:p>
        </w:tc>
        <w:tc>
          <w:tcPr>
            <w:tcW w:w="8334" w:type="dxa"/>
            <w:tcBorders>
              <w:top w:val="single" w:color="auto" w:sz="4" w:space="0"/>
              <w:left w:val="single" w:color="auto" w:sz="4" w:space="0"/>
              <w:bottom w:val="single" w:color="auto" w:sz="4" w:space="0"/>
            </w:tcBorders>
            <w:noWrap w:val="0"/>
            <w:vAlign w:val="center"/>
          </w:tcPr>
          <w:p w14:paraId="24A5F31C">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周发展目标：</w:t>
            </w:r>
          </w:p>
          <w:p w14:paraId="188420DE">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1.认识常见蔬菜、水果，知道常见蔬菜和水果对人体的营养。</w:t>
            </w:r>
          </w:p>
          <w:p w14:paraId="7D2D58BF">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2.积极参与制作美食的活动，体验动手制作的快乐。</w:t>
            </w:r>
          </w:p>
          <w:p w14:paraId="0AEB1174">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lang w:val="en-US" w:eastAsia="zh-CN"/>
              </w:rPr>
              <w:t xml:space="preserve">3.运用各种感官感知美食，了解对身体有益和有害的食物，喜欢吃各种各样的食物。                                                                                                                                                                                                                                                                                                                                                                                                                                                                                                                                                                                                                                                                                                                                                                                                                                                                                                                                                                                                                                                                                                                                                                                                                                                                                                                                                                                                                                                                                                                                                                                                                                                                                                                                                                                                                                                                                                                                                                                                                                                                                                                                                                                                                                                                                                                                                                                                                                                                              </w:t>
            </w:r>
          </w:p>
        </w:tc>
      </w:tr>
      <w:tr w14:paraId="71EC6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6"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2C39A6B8">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环境创设</w:t>
            </w:r>
          </w:p>
        </w:tc>
        <w:tc>
          <w:tcPr>
            <w:tcW w:w="8334" w:type="dxa"/>
            <w:tcBorders>
              <w:top w:val="single" w:color="auto" w:sz="4" w:space="0"/>
              <w:left w:val="single" w:color="auto" w:sz="4" w:space="0"/>
              <w:bottom w:val="single" w:color="auto" w:sz="4" w:space="0"/>
            </w:tcBorders>
            <w:noWrap w:val="0"/>
            <w:vAlign w:val="center"/>
          </w:tcPr>
          <w:p w14:paraId="47FE1D21">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主题氛围：</w:t>
            </w:r>
            <w:r>
              <w:rPr>
                <w:rFonts w:hint="eastAsia" w:ascii="宋体" w:hAnsi="宋体" w:eastAsia="宋体" w:cs="宋体"/>
                <w:color w:val="000000"/>
                <w:sz w:val="21"/>
                <w:szCs w:val="21"/>
              </w:rPr>
              <w:t>和幼儿一起创设</w:t>
            </w:r>
            <w:r>
              <w:rPr>
                <w:rFonts w:hint="eastAsia" w:ascii="宋体" w:hAnsi="宋体" w:eastAsia="宋体" w:cs="宋体"/>
                <w:color w:val="000000"/>
                <w:sz w:val="21"/>
                <w:szCs w:val="21"/>
                <w:lang w:val="en-US" w:eastAsia="zh-CN"/>
              </w:rPr>
              <w:t>春日美食</w:t>
            </w:r>
            <w:r>
              <w:rPr>
                <w:rFonts w:hint="eastAsia" w:ascii="宋体" w:hAnsi="宋体" w:eastAsia="宋体" w:cs="宋体"/>
                <w:color w:val="000000"/>
                <w:sz w:val="21"/>
                <w:szCs w:val="21"/>
              </w:rPr>
              <w:t>班级环境，收集张贴</w:t>
            </w:r>
            <w:r>
              <w:rPr>
                <w:rFonts w:hint="eastAsia" w:ascii="宋体" w:hAnsi="宋体" w:eastAsia="宋体" w:cs="宋体"/>
                <w:color w:val="000000"/>
                <w:sz w:val="21"/>
                <w:szCs w:val="21"/>
                <w:lang w:val="en-US" w:eastAsia="zh-CN"/>
              </w:rPr>
              <w:t>奥利奥酸奶水果杯图片</w:t>
            </w:r>
            <w:r>
              <w:rPr>
                <w:rFonts w:hint="eastAsia" w:ascii="宋体" w:hAnsi="宋体" w:eastAsia="宋体" w:cs="宋体"/>
                <w:color w:val="000000"/>
                <w:sz w:val="21"/>
                <w:szCs w:val="21"/>
              </w:rPr>
              <w:t>等。</w:t>
            </w:r>
          </w:p>
          <w:p w14:paraId="70F47EF6">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2.区域投放材料：美工区：投放蜡笔、彩纸、颜料、太空泥、剪刀等工具，供幼儿创意制作有关家庭成员的泥工作品、绘画作品；建构区：提供雪花片、大型积木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万能工匠</w:t>
            </w:r>
            <w:r>
              <w:rPr>
                <w:rFonts w:hint="eastAsia" w:ascii="宋体" w:hAnsi="宋体" w:eastAsia="宋体" w:cs="宋体"/>
                <w:color w:val="000000"/>
                <w:sz w:val="21"/>
                <w:szCs w:val="21"/>
              </w:rPr>
              <w:t>，供幼儿搭建自己的家；图书区：提供《</w:t>
            </w:r>
            <w:r>
              <w:rPr>
                <w:rFonts w:hint="eastAsia" w:ascii="宋体" w:hAnsi="宋体" w:eastAsia="宋体" w:cs="宋体"/>
                <w:color w:val="000000"/>
                <w:sz w:val="21"/>
                <w:szCs w:val="21"/>
                <w:lang w:val="en-US" w:eastAsia="zh-CN"/>
              </w:rPr>
              <w:t>好喝的汤</w:t>
            </w:r>
            <w:r>
              <w:rPr>
                <w:rFonts w:hint="eastAsia" w:ascii="宋体" w:hAnsi="宋体" w:eastAsia="宋体" w:cs="宋体"/>
                <w:color w:val="000000"/>
                <w:sz w:val="21"/>
                <w:szCs w:val="21"/>
              </w:rPr>
              <w:t>》等绘本供幼儿自主阅读。</w:t>
            </w:r>
          </w:p>
        </w:tc>
      </w:tr>
      <w:tr w14:paraId="03985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1"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6B9C9CAA">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自我服务与</w:t>
            </w:r>
          </w:p>
          <w:p w14:paraId="31F8A44C">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自主管理</w:t>
            </w:r>
          </w:p>
        </w:tc>
        <w:tc>
          <w:tcPr>
            <w:tcW w:w="8334" w:type="dxa"/>
            <w:tcBorders>
              <w:top w:val="single" w:color="auto" w:sz="4" w:space="0"/>
              <w:left w:val="single" w:color="auto" w:sz="4" w:space="0"/>
              <w:bottom w:val="single" w:color="auto" w:sz="4" w:space="0"/>
            </w:tcBorders>
            <w:noWrap w:val="0"/>
            <w:vAlign w:val="center"/>
          </w:tcPr>
          <w:p w14:paraId="1AB10882">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.能自主端饭菜，并在一定时间内能独自吃完自己的一份饭菜。</w:t>
            </w:r>
          </w:p>
          <w:p w14:paraId="48B834AA">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户外活动中能</w:t>
            </w:r>
            <w:r>
              <w:rPr>
                <w:rFonts w:hint="eastAsia" w:ascii="宋体" w:hAnsi="宋体" w:eastAsia="宋体" w:cs="宋体"/>
                <w:color w:val="000000"/>
                <w:sz w:val="21"/>
                <w:szCs w:val="21"/>
              </w:rPr>
              <w:t>在教师提醒下</w:t>
            </w:r>
            <w:r>
              <w:rPr>
                <w:rFonts w:hint="eastAsia" w:ascii="宋体" w:hAnsi="宋体" w:eastAsia="宋体" w:cs="宋体"/>
                <w:color w:val="000000"/>
                <w:sz w:val="21"/>
                <w:szCs w:val="21"/>
                <w:lang w:val="en-US" w:eastAsia="zh-CN"/>
              </w:rPr>
              <w:t>按需穿脱衣物、</w:t>
            </w:r>
            <w:r>
              <w:rPr>
                <w:rFonts w:hint="eastAsia" w:ascii="宋体" w:hAnsi="宋体" w:eastAsia="宋体" w:cs="宋体"/>
                <w:color w:val="000000"/>
                <w:sz w:val="21"/>
                <w:szCs w:val="21"/>
              </w:rPr>
              <w:t>擦汗、喝水。</w:t>
            </w:r>
          </w:p>
          <w:p w14:paraId="6882FBA9">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3.午睡时能自己脱衣裤并将衣服挂</w:t>
            </w:r>
            <w:r>
              <w:rPr>
                <w:rFonts w:hint="eastAsia" w:ascii="宋体" w:hAnsi="宋体" w:eastAsia="宋体" w:cs="宋体"/>
                <w:color w:val="000000"/>
                <w:sz w:val="21"/>
                <w:szCs w:val="21"/>
                <w:lang w:val="en-US" w:eastAsia="zh-CN"/>
              </w:rPr>
              <w:t>在椅背上</w:t>
            </w:r>
            <w:r>
              <w:rPr>
                <w:rFonts w:hint="eastAsia" w:ascii="宋体" w:hAnsi="宋体" w:eastAsia="宋体" w:cs="宋体"/>
                <w:color w:val="000000"/>
                <w:sz w:val="21"/>
                <w:szCs w:val="21"/>
              </w:rPr>
              <w:t>，裤子叠整齐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起床后能自主穿好衣裤、鞋袜。</w:t>
            </w:r>
          </w:p>
        </w:tc>
      </w:tr>
      <w:tr w14:paraId="488090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14" w:hRule="exact"/>
          <w:jc w:val="center"/>
        </w:trPr>
        <w:tc>
          <w:tcPr>
            <w:tcW w:w="434" w:type="dxa"/>
            <w:vMerge w:val="restart"/>
            <w:tcBorders>
              <w:top w:val="single" w:color="auto" w:sz="4" w:space="0"/>
              <w:bottom w:val="single" w:color="auto" w:sz="4" w:space="0"/>
              <w:right w:val="single" w:color="auto" w:sz="4" w:space="0"/>
            </w:tcBorders>
            <w:noWrap w:val="0"/>
            <w:vAlign w:val="center"/>
          </w:tcPr>
          <w:p w14:paraId="64D7A138">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14:paraId="0786B38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p w14:paraId="4FC5C03B">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950AE99">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14:paraId="64D76FA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334" w:type="dxa"/>
            <w:tcBorders>
              <w:top w:val="single" w:color="auto" w:sz="4" w:space="0"/>
              <w:left w:val="single" w:color="auto" w:sz="4" w:space="0"/>
              <w:bottom w:val="single" w:color="auto" w:sz="4" w:space="0"/>
            </w:tcBorders>
            <w:noWrap w:val="0"/>
            <w:vAlign w:val="center"/>
          </w:tcPr>
          <w:p w14:paraId="26902FD5">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olor w:val="000000"/>
              </w:rPr>
            </w:pPr>
            <w:r>
              <w:rPr>
                <w:rFonts w:hint="eastAsia" w:ascii="宋体" w:hAnsi="宋体" w:cs="宋体"/>
                <w:color w:val="000000"/>
              </w:rPr>
              <w:t>娃娃家</w:t>
            </w:r>
            <w:r>
              <w:rPr>
                <w:rFonts w:ascii="宋体" w:hAnsi="宋体" w:cs="宋体"/>
                <w:color w:val="000000"/>
              </w:rPr>
              <w:t>：</w:t>
            </w:r>
            <w:r>
              <w:rPr>
                <w:rFonts w:hint="eastAsia" w:ascii="宋体" w:hAnsi="宋体" w:cs="宋体"/>
                <w:color w:val="000000"/>
              </w:rPr>
              <w:t>我</w:t>
            </w:r>
            <w:r>
              <w:rPr>
                <w:rFonts w:hint="eastAsia" w:ascii="宋体" w:hAnsi="宋体" w:cs="宋体"/>
                <w:color w:val="000000"/>
                <w:lang w:val="en-US" w:eastAsia="zh-CN"/>
              </w:rPr>
              <w:t>们去露营</w:t>
            </w:r>
            <w:r>
              <w:rPr>
                <w:rFonts w:hint="eastAsia" w:ascii="宋体" w:hAnsi="宋体" w:cs="宋体"/>
                <w:color w:val="000000"/>
              </w:rPr>
              <w:t>、我会</w:t>
            </w:r>
            <w:r>
              <w:rPr>
                <w:rFonts w:hint="eastAsia" w:ascii="宋体" w:hAnsi="宋体" w:cs="宋体"/>
                <w:color w:val="000000"/>
                <w:lang w:val="en-US" w:eastAsia="zh-CN"/>
              </w:rPr>
              <w:t>做饭</w:t>
            </w:r>
            <w:r>
              <w:rPr>
                <w:rFonts w:hint="eastAsia" w:ascii="宋体" w:hAnsi="宋体" w:cs="宋体"/>
                <w:color w:val="000000"/>
              </w:rPr>
              <w:t>等；</w:t>
            </w:r>
          </w:p>
          <w:p w14:paraId="45C904B1">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olor w:val="000000"/>
              </w:rPr>
            </w:pPr>
            <w:r>
              <w:rPr>
                <w:rFonts w:ascii="宋体" w:hAnsi="宋体" w:cs="宋体"/>
                <w:color w:val="000000"/>
              </w:rPr>
              <w:t>建构区：</w:t>
            </w:r>
            <w:r>
              <w:rPr>
                <w:rFonts w:hint="eastAsia" w:ascii="宋体" w:hAnsi="宋体" w:cs="宋体"/>
                <w:color w:val="000000"/>
                <w:lang w:val="en-US" w:eastAsia="zh-CN"/>
              </w:rPr>
              <w:t>雪花片建构小碗；地面建构美食餐厅</w:t>
            </w:r>
            <w:r>
              <w:rPr>
                <w:rFonts w:hint="eastAsia" w:ascii="宋体" w:hAnsi="宋体" w:cs="宋体"/>
                <w:color w:val="000000"/>
              </w:rPr>
              <w:t>等；</w:t>
            </w:r>
          </w:p>
          <w:p w14:paraId="577872E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s="宋体"/>
                <w:color w:val="000000"/>
                <w:lang w:val="en-US" w:eastAsia="zh-CN"/>
              </w:rPr>
            </w:pPr>
            <w:r>
              <w:rPr>
                <w:rFonts w:ascii="宋体" w:hAnsi="宋体" w:cs="宋体"/>
                <w:color w:val="000000"/>
              </w:rPr>
              <w:t>图书区：绘本阅读《</w:t>
            </w:r>
            <w:r>
              <w:rPr>
                <w:rFonts w:hint="eastAsia" w:ascii="宋体" w:hAnsi="宋体" w:cs="宋体"/>
                <w:color w:val="000000"/>
                <w:lang w:val="en-US" w:eastAsia="zh-CN"/>
              </w:rPr>
              <w:t>四季变化</w:t>
            </w:r>
            <w:r>
              <w:rPr>
                <w:rFonts w:ascii="宋体" w:hAnsi="宋体" w:cs="宋体"/>
                <w:color w:val="000000"/>
              </w:rPr>
              <w:t>》</w:t>
            </w:r>
            <w:r>
              <w:rPr>
                <w:rFonts w:hint="eastAsia" w:ascii="宋体" w:hAnsi="宋体" w:cs="宋体"/>
                <w:color w:val="000000"/>
                <w:lang w:eastAsia="zh-CN"/>
              </w:rPr>
              <w:t>、《</w:t>
            </w:r>
            <w:r>
              <w:rPr>
                <w:rFonts w:hint="eastAsia" w:ascii="宋体" w:hAnsi="宋体" w:cs="宋体"/>
                <w:color w:val="000000"/>
                <w:lang w:val="en-US" w:eastAsia="zh-CN"/>
              </w:rPr>
              <w:t>好喝的汤</w:t>
            </w:r>
            <w:r>
              <w:rPr>
                <w:rFonts w:hint="eastAsia" w:ascii="宋体" w:hAnsi="宋体" w:cs="宋体"/>
                <w:color w:val="000000"/>
                <w:lang w:eastAsia="zh-CN"/>
              </w:rPr>
              <w:t>》</w:t>
            </w:r>
            <w:r>
              <w:rPr>
                <w:rFonts w:ascii="宋体" w:hAnsi="宋体" w:cs="宋体"/>
                <w:color w:val="000000"/>
              </w:rPr>
              <w:t>；</w:t>
            </w:r>
            <w:r>
              <w:rPr>
                <w:rFonts w:hint="eastAsia" w:ascii="宋体" w:hAnsi="宋体" w:cs="宋体"/>
                <w:color w:val="000000"/>
                <w:lang w:val="en-US" w:eastAsia="zh-CN"/>
              </w:rPr>
              <w:t>故事盒子《小蝌蚪找妈妈》等。</w:t>
            </w:r>
          </w:p>
          <w:p w14:paraId="759B5B58">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color w:val="000000"/>
              </w:rPr>
            </w:pPr>
            <w:r>
              <w:rPr>
                <w:rFonts w:ascii="宋体" w:hAnsi="宋体" w:cs="宋体"/>
                <w:color w:val="000000"/>
              </w:rPr>
              <w:t>益智区：</w:t>
            </w:r>
            <w:r>
              <w:rPr>
                <w:rFonts w:hint="eastAsia" w:ascii="宋体" w:hAnsi="宋体" w:cs="宋体"/>
                <w:color w:val="000000"/>
                <w:lang w:val="en-US" w:eastAsia="zh-CN"/>
              </w:rPr>
              <w:t>种小花</w:t>
            </w:r>
            <w:r>
              <w:rPr>
                <w:rFonts w:hint="eastAsia" w:ascii="宋体" w:hAnsi="宋体" w:cs="宋体"/>
                <w:color w:val="000000"/>
              </w:rPr>
              <w:t>、</w:t>
            </w:r>
            <w:r>
              <w:rPr>
                <w:rFonts w:hint="eastAsia" w:ascii="宋体" w:hAnsi="宋体" w:cs="宋体"/>
                <w:color w:val="000000"/>
                <w:lang w:val="en-US" w:eastAsia="zh-CN"/>
              </w:rPr>
              <w:t>小猫钓鱼、七巧板</w:t>
            </w:r>
            <w:r>
              <w:rPr>
                <w:rFonts w:hint="eastAsia" w:ascii="宋体" w:hAnsi="宋体" w:cs="宋体"/>
                <w:color w:val="000000"/>
              </w:rPr>
              <w:t>等；</w:t>
            </w:r>
          </w:p>
          <w:p w14:paraId="1F8E584A">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olor w:val="000000"/>
              </w:rPr>
            </w:pPr>
            <w:r>
              <w:rPr>
                <w:rFonts w:ascii="宋体" w:hAnsi="宋体" w:cs="宋体"/>
                <w:color w:val="000000"/>
              </w:rPr>
              <w:t>美工区：</w:t>
            </w:r>
            <w:r>
              <w:rPr>
                <w:rFonts w:hint="eastAsia" w:ascii="宋体" w:hAnsi="宋体" w:cs="宋体"/>
                <w:color w:val="000000"/>
                <w:lang w:val="en-US" w:eastAsia="zh-CN"/>
              </w:rPr>
              <w:t>我爱吃的美食、奥利奥酸奶水果杯</w:t>
            </w:r>
            <w:r>
              <w:rPr>
                <w:rFonts w:hint="eastAsia" w:ascii="宋体" w:hAnsi="宋体" w:cs="宋体"/>
                <w:color w:val="000000"/>
              </w:rPr>
              <w:t>等；</w:t>
            </w:r>
          </w:p>
          <w:p w14:paraId="13883D3E">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color w:val="000000"/>
              </w:rPr>
            </w:pPr>
            <w:r>
              <w:rPr>
                <w:rFonts w:hint="eastAsia" w:ascii="宋体" w:hAnsi="宋体" w:cs="宋体"/>
                <w:color w:val="000000"/>
                <w:lang w:val="en-US" w:eastAsia="zh-CN"/>
              </w:rPr>
              <w:t>科探区</w:t>
            </w:r>
            <w:r>
              <w:rPr>
                <w:rFonts w:hint="eastAsia" w:ascii="宋体" w:hAnsi="宋体" w:cs="宋体"/>
                <w:color w:val="000000"/>
              </w:rPr>
              <w:t>：</w:t>
            </w:r>
            <w:r>
              <w:rPr>
                <w:rFonts w:hint="eastAsia" w:ascii="宋体" w:hAnsi="宋体" w:cs="宋体"/>
                <w:color w:val="000000"/>
                <w:lang w:val="en-US" w:eastAsia="zh-CN"/>
              </w:rPr>
              <w:t>颜色变变变、会变色的花、观察乌龟</w:t>
            </w:r>
            <w:r>
              <w:rPr>
                <w:rFonts w:hint="eastAsia" w:ascii="宋体" w:hAnsi="宋体" w:cs="宋体"/>
                <w:color w:val="000000"/>
              </w:rPr>
              <w:t>等。</w:t>
            </w:r>
          </w:p>
          <w:p w14:paraId="744A8C7B">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宋体" w:hAnsi="宋体" w:cs="宋体"/>
              </w:rPr>
            </w:pPr>
            <w:r>
              <w:rPr>
                <w:rFonts w:hint="eastAsia" w:ascii="宋体" w:hAnsi="宋体" w:eastAsia="宋体" w:cs="宋体"/>
                <w:b/>
                <w:sz w:val="21"/>
                <w:szCs w:val="21"/>
                <w:lang w:val="en-US" w:eastAsia="zh-CN"/>
              </w:rPr>
              <w:t>重点</w:t>
            </w:r>
            <w:r>
              <w:rPr>
                <w:rFonts w:hint="eastAsia" w:ascii="宋体" w:hAnsi="宋体" w:eastAsia="宋体" w:cs="宋体"/>
                <w:b/>
                <w:sz w:val="21"/>
                <w:szCs w:val="21"/>
              </w:rPr>
              <w:t>关注</w:t>
            </w:r>
            <w:r>
              <w:rPr>
                <w:rFonts w:hint="eastAsia" w:ascii="宋体" w:hAnsi="宋体" w:eastAsia="宋体" w:cs="宋体"/>
                <w:b/>
                <w:sz w:val="21"/>
                <w:szCs w:val="21"/>
                <w:lang w:eastAsia="zh-CN"/>
              </w:rPr>
              <w:t>：</w:t>
            </w:r>
            <w:r>
              <w:rPr>
                <w:rFonts w:hint="eastAsia" w:ascii="宋体" w:hAnsi="宋体" w:cs="宋体"/>
                <w:lang w:val="en-US" w:eastAsia="zh-CN"/>
              </w:rPr>
              <w:t>【王】关注益智区幼儿对于游戏材料的互动情况，并再分享时提出自己的困惑</w:t>
            </w:r>
            <w:r>
              <w:rPr>
                <w:rFonts w:hint="eastAsia" w:ascii="宋体" w:hAnsi="宋体" w:cs="宋体"/>
              </w:rPr>
              <w:t>。</w:t>
            </w:r>
          </w:p>
          <w:p w14:paraId="555CA2FD">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r>
              <w:rPr>
                <w:rFonts w:hint="eastAsia" w:ascii="宋体" w:hAnsi="宋体" w:cs="宋体"/>
                <w:lang w:eastAsia="zh-CN"/>
              </w:rPr>
              <w:t>【</w:t>
            </w:r>
            <w:r>
              <w:rPr>
                <w:rFonts w:hint="eastAsia" w:ascii="宋体" w:hAnsi="宋体" w:cs="宋体"/>
                <w:lang w:val="en-US" w:eastAsia="zh-CN"/>
              </w:rPr>
              <w:t>吴</w:t>
            </w:r>
            <w:r>
              <w:rPr>
                <w:rFonts w:hint="eastAsia" w:ascii="宋体" w:hAnsi="宋体" w:cs="宋体"/>
                <w:lang w:eastAsia="zh-CN"/>
              </w:rPr>
              <w:t>】</w:t>
            </w:r>
            <w:r>
              <w:rPr>
                <w:rFonts w:hint="eastAsia" w:ascii="宋体" w:hAnsi="宋体" w:cs="宋体"/>
              </w:rPr>
              <w:t>关注</w:t>
            </w:r>
            <w:r>
              <w:rPr>
                <w:rFonts w:hint="eastAsia" w:ascii="宋体" w:hAnsi="宋体" w:cs="宋体"/>
                <w:lang w:val="en-US" w:eastAsia="zh-CN"/>
              </w:rPr>
              <w:t>幼儿图书区的阅读情况</w:t>
            </w:r>
            <w:r>
              <w:rPr>
                <w:rFonts w:hint="eastAsia" w:ascii="宋体" w:hAnsi="宋体" w:cs="宋体"/>
              </w:rPr>
              <w:t>，</w:t>
            </w:r>
            <w:r>
              <w:rPr>
                <w:rFonts w:hint="eastAsia" w:ascii="宋体" w:hAnsi="宋体" w:cs="宋体"/>
                <w:lang w:val="en-US" w:eastAsia="zh-CN"/>
              </w:rPr>
              <w:t>分享交流时能讲述故事内容。</w:t>
            </w:r>
          </w:p>
          <w:p w14:paraId="7218D657">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14:paraId="192058FA">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6DAB1A3C">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375E4AA1">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3C676E46">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51488A64">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14:paraId="64C45892">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14:paraId="73F096B7">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tc>
      </w:tr>
      <w:tr w14:paraId="3E95F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1"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1CE8642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763F6886">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14:paraId="02577AD9">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14:paraId="7502377E">
            <w:pPr>
              <w:spacing w:line="320" w:lineRule="exact"/>
              <w:rPr>
                <w:rFonts w:ascii="宋体" w:hAnsi="宋体" w:cs="宋体"/>
                <w:szCs w:val="21"/>
              </w:rPr>
            </w:pPr>
            <w:r>
              <w:rPr>
                <w:rFonts w:hint="eastAsia" w:ascii="宋体" w:hAnsi="宋体" w:cs="宋体"/>
                <w:b/>
                <w:bCs/>
                <w:szCs w:val="21"/>
              </w:rPr>
              <w:t>晴天：</w:t>
            </w:r>
            <w:r>
              <w:rPr>
                <w:rFonts w:hint="eastAsia" w:ascii="宋体" w:hAnsi="宋体" w:cs="宋体"/>
                <w:szCs w:val="21"/>
              </w:rPr>
              <w:t>羊角球、皮球区，跑道区，滑滑梯，攀爬网，综合区</w:t>
            </w:r>
          </w:p>
          <w:p w14:paraId="6A9E268D">
            <w:pPr>
              <w:spacing w:line="320" w:lineRule="exact"/>
              <w:rPr>
                <w:rFonts w:ascii="宋体" w:hAnsi="宋体" w:cs="宋体"/>
                <w:szCs w:val="21"/>
              </w:rPr>
            </w:pPr>
            <w:r>
              <w:rPr>
                <w:rFonts w:hint="eastAsia" w:ascii="宋体" w:hAnsi="宋体" w:cs="宋体"/>
                <w:b/>
                <w:bCs/>
                <w:szCs w:val="21"/>
              </w:rPr>
              <w:t>雨天：</w:t>
            </w:r>
            <w:r>
              <w:rPr>
                <w:rFonts w:hint="eastAsia" w:ascii="宋体" w:hAnsi="宋体" w:cs="宋体"/>
                <w:szCs w:val="21"/>
              </w:rPr>
              <w:t>室内走廊自主游戏（运球、两人三足、铺路过河、运乒乓球、保龄球、夹包跳、走高跷、抢椅子、扔沙包、猜拳走步、投壶、智高区等）。</w:t>
            </w:r>
          </w:p>
          <w:p w14:paraId="3C011570">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rPr>
            </w:pPr>
          </w:p>
        </w:tc>
      </w:tr>
      <w:tr w14:paraId="151BF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3"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3F656324">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right w:val="single" w:color="auto" w:sz="4" w:space="0"/>
            </w:tcBorders>
            <w:noWrap w:val="0"/>
            <w:vAlign w:val="center"/>
          </w:tcPr>
          <w:p w14:paraId="486F09FD">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14:paraId="3AFDD564">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14:paraId="173CAB0D">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1.谈话：好吃的食物        2.科学：各种各样的味道    3.美术</w:t>
            </w:r>
            <w:r>
              <w:rPr>
                <w:rFonts w:hint="eastAsia" w:ascii="宋体" w:hAnsi="宋体" w:eastAsia="宋体" w:cs="宋体"/>
                <w:color w:val="auto"/>
                <w:sz w:val="21"/>
                <w:szCs w:val="21"/>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蔬果拼盘 </w:t>
            </w:r>
          </w:p>
          <w:p w14:paraId="5AFC34F4">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sz w:val="21"/>
                <w:szCs w:val="21"/>
                <w:lang w:val="en-US" w:eastAsia="zh-CN"/>
              </w:rPr>
              <w:t>4.实践：奥利奥酸奶水果杯  5.健康</w:t>
            </w:r>
            <w:r>
              <w:rPr>
                <w:rFonts w:hint="eastAsia" w:ascii="宋体" w:hAnsi="宋体" w:eastAsia="宋体" w:cs="宋体"/>
                <w:sz w:val="21"/>
                <w:szCs w:val="21"/>
              </w:rPr>
              <w:t>：</w:t>
            </w:r>
            <w:r>
              <w:rPr>
                <w:rFonts w:hint="eastAsia" w:ascii="宋体" w:hAnsi="宋体" w:eastAsia="宋体" w:cs="宋体"/>
                <w:sz w:val="21"/>
                <w:szCs w:val="21"/>
                <w:lang w:val="en-US" w:eastAsia="zh-CN"/>
              </w:rPr>
              <w:t>健康食物人人爱</w:t>
            </w:r>
          </w:p>
        </w:tc>
      </w:tr>
      <w:tr w14:paraId="1B7F0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79" w:hRule="exact"/>
          <w:jc w:val="center"/>
        </w:trPr>
        <w:tc>
          <w:tcPr>
            <w:tcW w:w="434" w:type="dxa"/>
            <w:tcBorders>
              <w:top w:val="single" w:color="auto" w:sz="4" w:space="0"/>
              <w:right w:val="single" w:color="auto" w:sz="4" w:space="0"/>
            </w:tcBorders>
            <w:noWrap w:val="0"/>
            <w:vAlign w:val="center"/>
          </w:tcPr>
          <w:p w14:paraId="6583D1FE">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121" w:type="dxa"/>
            <w:tcBorders>
              <w:top w:val="single" w:color="auto" w:sz="4" w:space="0"/>
              <w:left w:val="single" w:color="auto" w:sz="4" w:space="0"/>
              <w:right w:val="single" w:color="auto" w:sz="4" w:space="0"/>
            </w:tcBorders>
            <w:noWrap w:val="0"/>
            <w:vAlign w:val="center"/>
          </w:tcPr>
          <w:p w14:paraId="0F26D9C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334" w:type="dxa"/>
            <w:tcBorders>
              <w:top w:val="single" w:color="auto" w:sz="4" w:space="0"/>
              <w:left w:val="single" w:color="auto" w:sz="4" w:space="0"/>
            </w:tcBorders>
            <w:noWrap w:val="0"/>
            <w:vAlign w:val="center"/>
          </w:tcPr>
          <w:p w14:paraId="1E40E8A8">
            <w:pPr>
              <w:numPr>
                <w:ilvl w:val="0"/>
                <w:numId w:val="0"/>
              </w:numPr>
              <w:tabs>
                <w:tab w:val="left" w:pos="267"/>
                <w:tab w:val="center" w:pos="839"/>
              </w:tabs>
              <w:spacing w:line="280" w:lineRule="exact"/>
              <w:jc w:val="left"/>
              <w:rPr>
                <w:rFonts w:hint="default" w:ascii="宋体" w:hAnsi="宋体" w:cs="宋体" w:eastAsiaTheme="minorEastAsia"/>
                <w:color w:val="auto"/>
                <w:kern w:val="0"/>
                <w:szCs w:val="21"/>
                <w:lang w:val="en-US" w:eastAsia="zh-CN"/>
              </w:rPr>
            </w:pPr>
            <w:r>
              <w:rPr>
                <w:rFonts w:hint="eastAsia" w:ascii="宋体" w:hAnsi="宋体" w:cs="宋体"/>
                <w:color w:val="auto"/>
                <w:kern w:val="0"/>
                <w:szCs w:val="21"/>
                <w:lang w:val="en-US" w:eastAsia="zh-CN"/>
              </w:rPr>
              <w:t>1.</w:t>
            </w:r>
            <w:r>
              <w:rPr>
                <w:rFonts w:hint="eastAsia" w:ascii="宋体" w:hAnsi="宋体" w:cs="宋体"/>
                <w:color w:val="auto"/>
                <w:kern w:val="0"/>
                <w:szCs w:val="21"/>
              </w:rPr>
              <w:t>“</w:t>
            </w:r>
            <w:r>
              <w:rPr>
                <w:rFonts w:hint="eastAsia" w:ascii="宋体" w:hAnsi="宋体" w:cs="宋体"/>
                <w:color w:val="auto"/>
                <w:kern w:val="0"/>
                <w:szCs w:val="21"/>
                <w:lang w:val="en-US" w:eastAsia="zh-CN"/>
              </w:rPr>
              <w:t>小小探索家</w:t>
            </w:r>
            <w:r>
              <w:rPr>
                <w:rFonts w:hint="eastAsia" w:ascii="宋体" w:hAnsi="宋体" w:cs="宋体"/>
                <w:color w:val="auto"/>
                <w:kern w:val="0"/>
                <w:szCs w:val="21"/>
              </w:rPr>
              <w:t>”</w:t>
            </w:r>
            <w:r>
              <w:rPr>
                <w:rFonts w:hint="eastAsia" w:ascii="宋体" w:hAnsi="宋体" w:cs="宋体"/>
                <w:color w:val="auto"/>
                <w:kern w:val="0"/>
                <w:szCs w:val="21"/>
                <w:lang w:val="en-US" w:eastAsia="zh-CN"/>
              </w:rPr>
              <w:t>活动</w:t>
            </w:r>
            <w:r>
              <w:rPr>
                <w:rFonts w:hint="eastAsia" w:ascii="宋体" w:hAnsi="宋体" w:cs="宋体"/>
                <w:color w:val="auto"/>
                <w:kern w:val="0"/>
                <w:szCs w:val="21"/>
              </w:rPr>
              <w:t>：</w:t>
            </w:r>
            <w:r>
              <w:rPr>
                <w:rFonts w:hint="eastAsia" w:ascii="宋体" w:hAnsi="宋体" w:cs="宋体"/>
                <w:color w:val="auto"/>
                <w:kern w:val="0"/>
                <w:szCs w:val="21"/>
                <w:lang w:val="en-US" w:eastAsia="zh-CN"/>
              </w:rPr>
              <w:t xml:space="preserve">  </w:t>
            </w:r>
          </w:p>
          <w:p w14:paraId="6EFF0D66">
            <w:pPr>
              <w:numPr>
                <w:ilvl w:val="0"/>
                <w:numId w:val="0"/>
              </w:numPr>
              <w:tabs>
                <w:tab w:val="left" w:pos="267"/>
                <w:tab w:val="center" w:pos="839"/>
              </w:tabs>
              <w:spacing w:line="280" w:lineRule="exact"/>
              <w:jc w:val="left"/>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 xml:space="preserve">科创小游戏：观察桃花      </w:t>
            </w:r>
            <w:r>
              <w:rPr>
                <w:rFonts w:hint="eastAsia" w:ascii="宋体" w:hAnsi="宋体" w:eastAsia="宋体" w:cs="宋体"/>
                <w:bCs/>
                <w:sz w:val="21"/>
                <w:szCs w:val="21"/>
                <w:lang w:val="en-US" w:eastAsia="zh-CN"/>
              </w:rPr>
              <w:t xml:space="preserve">生态种植：种生菜   </w:t>
            </w:r>
            <w:r>
              <w:rPr>
                <w:rFonts w:hint="eastAsia" w:ascii="宋体" w:hAnsi="宋体" w:cs="宋体"/>
                <w:color w:val="auto"/>
                <w:kern w:val="0"/>
                <w:szCs w:val="21"/>
                <w:lang w:val="en-US" w:eastAsia="zh-CN"/>
              </w:rPr>
              <w:t xml:space="preserve">    主题建构：美味的餐厅</w:t>
            </w:r>
          </w:p>
          <w:p w14:paraId="24C4779F">
            <w:pPr>
              <w:numPr>
                <w:ilvl w:val="0"/>
                <w:numId w:val="0"/>
              </w:numPr>
              <w:tabs>
                <w:tab w:val="left" w:pos="267"/>
                <w:tab w:val="center" w:pos="839"/>
              </w:tabs>
              <w:spacing w:line="280" w:lineRule="exact"/>
              <w:jc w:val="left"/>
              <w:rPr>
                <w:rFonts w:hint="eastAsia"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专用活动室：图书室：《</w:t>
            </w:r>
            <w:r>
              <w:rPr>
                <w:rFonts w:hint="eastAsia" w:ascii="宋体" w:hAnsi="宋体" w:cs="宋体"/>
                <w:color w:val="auto"/>
                <w:kern w:val="0"/>
                <w:szCs w:val="21"/>
                <w:lang w:val="en-US" w:eastAsia="zh-CN"/>
              </w:rPr>
              <w:t>好喝的汤</w:t>
            </w:r>
            <w:r>
              <w:rPr>
                <w:rFonts w:hint="eastAsia" w:ascii="宋体" w:hAnsi="宋体" w:cs="宋体"/>
                <w:color w:val="auto"/>
                <w:kern w:val="0"/>
                <w:szCs w:val="21"/>
              </w:rPr>
              <w:t>》绘本阅读</w:t>
            </w:r>
          </w:p>
          <w:p w14:paraId="6563AC58">
            <w:pPr>
              <w:keepNext w:val="0"/>
              <w:keepLines w:val="0"/>
              <w:pageBreakBefore w:val="0"/>
              <w:kinsoku/>
              <w:wordWrap/>
              <w:overflowPunct/>
              <w:topLinePunct w:val="0"/>
              <w:autoSpaceDE/>
              <w:autoSpaceDN/>
              <w:bidi w:val="0"/>
              <w:adjustRightInd/>
              <w:snapToGrid w:val="0"/>
              <w:spacing w:line="320" w:lineRule="exact"/>
              <w:textAlignment w:val="auto"/>
              <w:rPr>
                <w:rFonts w:hint="default" w:ascii="宋体" w:hAnsi="宋体" w:eastAsia="宋体" w:cs="宋体"/>
                <w:color w:val="000000"/>
                <w:sz w:val="21"/>
                <w:szCs w:val="21"/>
                <w:lang w:val="en-US" w:eastAsia="zh-CN"/>
              </w:rPr>
            </w:pPr>
            <w:r>
              <w:rPr>
                <w:rFonts w:hint="eastAsia" w:ascii="宋体" w:hAnsi="宋体" w:cs="宋体"/>
                <w:color w:val="auto"/>
                <w:kern w:val="0"/>
                <w:szCs w:val="21"/>
                <w:lang w:val="en-US" w:eastAsia="zh-CN"/>
              </w:rPr>
              <w:t>3.户外大课堂：找春笋</w:t>
            </w:r>
          </w:p>
        </w:tc>
      </w:tr>
    </w:tbl>
    <w:p w14:paraId="7DF500CE">
      <w:pPr>
        <w:keepNext w:val="0"/>
        <w:keepLines w:val="0"/>
        <w:pageBreakBefore w:val="0"/>
        <w:kinsoku/>
        <w:wordWrap w:val="0"/>
        <w:overflowPunct/>
        <w:topLinePunct w:val="0"/>
        <w:autoSpaceDE/>
        <w:autoSpaceDN/>
        <w:bidi w:val="0"/>
        <w:adjustRightInd/>
        <w:snapToGrid w:val="0"/>
        <w:spacing w:line="320" w:lineRule="exact"/>
        <w:ind w:right="210"/>
        <w:jc w:val="right"/>
        <w:textAlignment w:val="auto"/>
        <w:rPr>
          <w:rFonts w:hint="eastAsia" w:eastAsia="黑体"/>
          <w:b/>
          <w:bCs/>
          <w:color w:val="000000"/>
          <w:sz w:val="32"/>
        </w:rPr>
      </w:pPr>
      <w:r>
        <w:rPr>
          <w:rFonts w:hint="eastAsia" w:ascii="宋体" w:hAnsi="宋体"/>
          <w:color w:val="000000"/>
        </w:rPr>
        <w:t>班级老师：</w:t>
      </w:r>
      <w:r>
        <w:rPr>
          <w:rFonts w:hint="eastAsia" w:ascii="宋体" w:hAnsi="宋体"/>
          <w:color w:val="000000"/>
          <w:u w:val="single"/>
          <w:lang w:val="en-US" w:eastAsia="zh-CN"/>
        </w:rPr>
        <w:t xml:space="preserve"> 王苏娴、吴文来</w:t>
      </w:r>
      <w:r>
        <w:rPr>
          <w:rFonts w:hint="eastAsia" w:ascii="宋体" w:hAnsi="宋体"/>
          <w:color w:val="000000"/>
          <w:u w:val="single"/>
        </w:rPr>
        <w:t xml:space="preserve"> </w:t>
      </w:r>
      <w:r>
        <w:rPr>
          <w:rFonts w:hint="eastAsia" w:ascii="宋体" w:hAnsi="宋体"/>
          <w:color w:val="000000"/>
        </w:rPr>
        <w:t xml:space="preserve"> 执笔：</w:t>
      </w:r>
      <w:r>
        <w:rPr>
          <w:rFonts w:hint="eastAsia" w:ascii="宋体" w:hAnsi="宋体"/>
          <w:color w:val="000000"/>
          <w:u w:val="single"/>
        </w:rPr>
        <w:t xml:space="preserve"> </w:t>
      </w:r>
      <w:r>
        <w:rPr>
          <w:rFonts w:hint="eastAsia" w:ascii="宋体" w:hAnsi="宋体"/>
          <w:color w:val="000000"/>
          <w:u w:val="single"/>
          <w:lang w:val="en-US" w:eastAsia="zh-CN"/>
        </w:rPr>
        <w:t>王苏娴</w:t>
      </w:r>
      <w:r>
        <w:rPr>
          <w:rFonts w:hint="eastAsia" w:ascii="宋体" w:hAnsi="宋体"/>
          <w:color w:val="000000"/>
          <w:u w:val="single"/>
        </w:rPr>
        <w:t xml:space="preserve"> </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000000"/>
    <w:rsid w:val="00ED0DCA"/>
    <w:rsid w:val="04A963DB"/>
    <w:rsid w:val="0F365690"/>
    <w:rsid w:val="10AB0DCD"/>
    <w:rsid w:val="128A02BA"/>
    <w:rsid w:val="14E47CFA"/>
    <w:rsid w:val="155303CF"/>
    <w:rsid w:val="171436A4"/>
    <w:rsid w:val="179E3C0D"/>
    <w:rsid w:val="17C46632"/>
    <w:rsid w:val="18F94872"/>
    <w:rsid w:val="195A3C77"/>
    <w:rsid w:val="1F503858"/>
    <w:rsid w:val="238037E0"/>
    <w:rsid w:val="303319DE"/>
    <w:rsid w:val="331D3375"/>
    <w:rsid w:val="399F745E"/>
    <w:rsid w:val="3B0205DF"/>
    <w:rsid w:val="45E4286F"/>
    <w:rsid w:val="4E233F6F"/>
    <w:rsid w:val="5F683680"/>
    <w:rsid w:val="632036A3"/>
    <w:rsid w:val="67EC5D31"/>
    <w:rsid w:val="69EF6952"/>
    <w:rsid w:val="6E33342D"/>
    <w:rsid w:val="705A5516"/>
    <w:rsid w:val="73CC178D"/>
    <w:rsid w:val="77457B6C"/>
    <w:rsid w:val="7C503112"/>
    <w:rsid w:val="7DEA19B0"/>
    <w:rsid w:val="7ED6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1264</Words>
  <Characters>1295</Characters>
  <Lines>0</Lines>
  <Paragraphs>0</Paragraphs>
  <TotalTime>0</TotalTime>
  <ScaleCrop>false</ScaleCrop>
  <LinksUpToDate>false</LinksUpToDate>
  <CharactersWithSpaces>3721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2024-02-19T23:51:00Z</dcterms:created>
  <dc:creator>张文婷</dc:creator>
  <cp:lastModifiedBy>王苏娴</cp:lastModifiedBy>
  <cp:lastPrinted>2025-04-10T08:51:14Z</cp:lastPrinted>
  <dcterms:modified xsi:type="dcterms:W3CDTF">2025-04-10T08:53:56Z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9547562299FC4C9C9FF7910A6E68BAEA_13</vt:lpwstr>
  </property>
  <property fmtid="{D5CDD505-2E9C-101B-9397-08002B2CF9AE}" pid="4" name="KSOTemplateDocerSaveRecord">
    <vt:lpwstr>eyJoZGlkIjoiMzhmNDE0ZjY0OWYyYTNkZDg2MGUzMGE3ZGU4ODQ0MjEiLCJ1c2VySWQiOiIxMTY3NjUyODYwIn0=</vt:lpwstr>
  </property>
</Properties>
</file>