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春天在哪里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今日是周四，三名幼儿请假（官、孙、徐旻玥），22名幼儿来园。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今日远足，幼儿没有签到。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34043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半日活动：远足—三江口公园</w:t>
      </w:r>
    </w:p>
    <w:p w14:paraId="6AC4B3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这是一节户外社会实践活动，春天丰富而多彩，到处鸟语花香，桃红柳绿，是充满喜悦的季节。本次活动旨在带领幼儿参观三江公园，引导幼儿学会观察春天的景色，通过实践活动，多角度地感受春天，让幼儿产生热爱大自然和家乡的情感，并且在远足的过程中，学会和同伴互相关心，互相帮助，养成不怕苦、不怕累、坚持到底的良好品质。</w:t>
      </w:r>
    </w:p>
    <w:p w14:paraId="078A95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现在的孩子步行的机会比较少，出门就是车子，没有锻炼的机会。我们班孩子</w:t>
      </w:r>
      <w:r>
        <w:rPr>
          <w:rFonts w:hint="eastAsia" w:ascii="宋体" w:hAnsi="宋体" w:eastAsia="宋体" w:cs="宋体"/>
          <w:szCs w:val="21"/>
          <w:lang w:val="en-US" w:eastAsia="zh-CN"/>
        </w:rPr>
        <w:t>有多次</w:t>
      </w:r>
      <w:r>
        <w:rPr>
          <w:rFonts w:hint="eastAsia" w:ascii="宋体" w:hAnsi="宋体" w:eastAsia="宋体" w:cs="宋体"/>
          <w:szCs w:val="21"/>
        </w:rPr>
        <w:t>远足活动</w:t>
      </w:r>
      <w:r>
        <w:rPr>
          <w:rFonts w:hint="eastAsia" w:ascii="宋体" w:hAnsi="宋体" w:eastAsia="宋体" w:cs="宋体"/>
          <w:szCs w:val="21"/>
          <w:lang w:val="en-US" w:eastAsia="zh-CN"/>
        </w:rPr>
        <w:t>的经验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但是</w:t>
      </w:r>
      <w:r>
        <w:rPr>
          <w:rFonts w:hint="eastAsia" w:ascii="宋体" w:hAnsi="宋体" w:eastAsia="宋体" w:cs="宋体"/>
          <w:szCs w:val="21"/>
        </w:rPr>
        <w:t>对于远足中的规则和目的还不够明确，并不能留心地观察周围的环境，部分孩子还会出现掉队和东张西望的现象，在远足的过程中会喊苦、喊累，不能很好地遵守规则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6008.JPGIMG_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6008.JPGIMG_60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3319" b="2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6009.JPGIMG_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6009.JPGIMG_6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7" name="图片 2" descr="D:/桌面/IMG_6010.JPGIMG_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6010.JPGIMG_6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227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E5CE09B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7" name="图片 2" descr="D:/桌面/IMG_6011.JPGIMG_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6011.JPGIMG_60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501066F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8" name="图片 2" descr="D:/桌面/IMG_6012.JPGIMG_6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6012.JPGIMG_60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580A06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30" name="图片 2" descr="D:/桌面/IMG_6013.JPGIMG_6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 descr="D:/桌面/IMG_6013.JPGIMG_60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4405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132705" cy="2417445"/>
            <wp:effectExtent l="0" t="0" r="0" b="0"/>
            <wp:docPr id="22" name="图片 22" descr="D:/桌面/IMG_5832.JPGIMG_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5832.JPGIMG_5832"/>
                    <pic:cNvPicPr>
                      <a:picLocks noChangeAspect="1"/>
                    </pic:cNvPicPr>
                  </pic:nvPicPr>
                  <pic:blipFill>
                    <a:blip r:embed="rId18"/>
                    <a:srcRect l="1145" t="1347" r="439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4C6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265E8B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1914</Words>
  <Characters>1972</Characters>
  <Lines>11</Lines>
  <Paragraphs>3</Paragraphs>
  <TotalTime>1</TotalTime>
  <ScaleCrop>false</ScaleCrop>
  <LinksUpToDate>false</LinksUpToDate>
  <CharactersWithSpaces>2051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2025-04-03T04:58:50Z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