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bookmarkStart w:id="0" w:name="_Hlk56062945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常州市20</w:t>
      </w:r>
      <w:r>
        <w:rPr>
          <w:rFonts w:ascii="方正小标宋简体" w:eastAsia="方正小标宋简体"/>
          <w:sz w:val="44"/>
          <w:szCs w:val="44"/>
        </w:rPr>
        <w:t>21</w:t>
      </w:r>
      <w:r>
        <w:rPr>
          <w:rFonts w:hint="eastAsia" w:ascii="方正小标宋简体" w:eastAsia="方正小标宋简体"/>
          <w:sz w:val="44"/>
          <w:szCs w:val="44"/>
        </w:rPr>
        <w:t>年义务教育“新优质学校”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高品质项目名单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1.溧阳市溧城镇西平小学：基于儿童世界的光韵课程的建构与实践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2.溧阳市社渚中心小学：新时代背景下乡村学校“家文化”儿童课程建设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3.金坛西城实验小学常胜分校：“女排精神”指引下的“常胜少年”培育课程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4.金坛区华罗庚实验学校新城分校：基于深度学习的儿童“智趣数学”课程建构与实施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5.武进区潘家小学：推行“孝雅”新德育 培育“家园”好少年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6.武进区湟里中心小学：思维广场：支持儿童混合式学习的空间建构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7.武进区礼嘉中心小学：书院养正：儿童品格涵育的在场建构与实践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8.武进区横林实验小学：指向儿童生长的劳动教育安尚派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9.新北区河海实验小学：基于资源共建共享的U-S合作新路径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10.新北区泰山小学：劳动教育视域下“金手指”创意课程的建构与实施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11.新北区西夏墅小学：涵育“自觉劳动者”的“青藤农学院”实践建构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12.常州市华润小学：“1+X”思政育人课程体系的建构与实践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13.常州市龙锦小学：知食明德：儿童勤俭创享品格涵育行动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14.常州市香梅小学：“双减”背景下作业设计与管理的校本实践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15.常州市荆川小学：身心合一：体育学科育人方式的校本建构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16.常州市邹区实验小学：创意灯具课程：学习新样态构建的校本实践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17.常州市花园第二小学：大美育观视野下“尚美”教育活动的构建与实践 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18.金坛段玉裁初级中学：基于核心素养的“乐学”课堂的构建与实施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19.武进区淹城初级中学：指向学科核心素养的初中语文课程基地建设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20.常州市滨江中学：初中生良好心理的建设与研究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21.常州市钟楼实验中学：以礼育心 养正毓德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22.常州市朝阳中学：基于问题化学习的课堂构建与实施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23.常州市市北实验初级中学：项目驱动模式下的教研组建设研究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24.常州市清潭中学：“大思政”课程建设：培育新时代“新三好”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headerReference r:id="rId3" w:type="default"/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E8DF7"/>
    <w:rsid w:val="1F273596"/>
    <w:rsid w:val="4B6EB983"/>
    <w:rsid w:val="5FBFA5FE"/>
    <w:rsid w:val="6ABE8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2025-03-14T10:21:00Z</dcterms:created>
  <dc:creator>kylinsp</dc:creator>
  <cp:lastModifiedBy>kylinsp</cp:lastModifiedBy>
  <dcterms:modified xsi:type="dcterms:W3CDTF">2025-03-14T10:23:56Z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</Properties>
</file>