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7AE1CF">
      <w:pPr>
        <w:snapToGrid/>
        <w:spacing w:before="0" w:beforeAutospacing="0" w:after="0" w:afterAutospacing="0" w:line="240" w:lineRule="auto"/>
        <w:jc w:val="center"/>
        <w:textAlignment w:val="baseline"/>
        <w:rPr>
          <w:rFonts w:hint="default" w:ascii="Times New Roman" w:hAnsi="Times New Roman" w:eastAsia="宋体" w:cs="Times New Roman"/>
          <w:b w:val="0"/>
          <w:i w:val="0"/>
          <w:caps w:val="0"/>
          <w:spacing w:val="0"/>
          <w:w w:val="100"/>
          <w:sz w:val="32"/>
          <w:szCs w:val="32"/>
          <w:lang w:val="en-US" w:eastAsia="zh-CN"/>
        </w:rPr>
      </w:pPr>
      <w:r>
        <w:rPr>
          <w:rFonts w:hint="eastAsia" w:ascii="黑体" w:hAnsi="宋体" w:eastAsia="黑体" w:cs="黑体"/>
          <w:b w:val="0"/>
          <w:i w:val="0"/>
          <w:caps w:val="0"/>
          <w:spacing w:val="0"/>
          <w:w w:val="100"/>
          <w:sz w:val="32"/>
          <w:szCs w:val="32"/>
          <w:lang w:val="en-US" w:eastAsia="zh-CN"/>
        </w:rPr>
        <w:t>幼儿一日生活</w:t>
      </w:r>
    </w:p>
    <w:p w14:paraId="4EFB2C4B">
      <w:pPr>
        <w:snapToGrid/>
        <w:spacing w:before="0" w:beforeAutospacing="0" w:after="0" w:afterAutospacing="0" w:line="360" w:lineRule="exact"/>
        <w:jc w:val="center"/>
        <w:textAlignment w:val="baseline"/>
        <w:rPr>
          <w:rFonts w:hint="default" w:eastAsia="宋体"/>
          <w:b w:val="0"/>
          <w:i w:val="0"/>
          <w:caps w:val="0"/>
          <w:spacing w:val="0"/>
          <w:w w:val="100"/>
          <w:sz w:val="20"/>
          <w:lang w:val="en-US" w:eastAsia="zh-CN"/>
        </w:rPr>
      </w:pPr>
      <w:r>
        <w:rPr>
          <w:rFonts w:hint="eastAsia" w:ascii="宋体" w:hAnsi="宋体" w:eastAsia="宋体" w:cs="宋体"/>
          <w:b w:val="0"/>
          <w:i w:val="0"/>
          <w:caps w:val="0"/>
          <w:spacing w:val="0"/>
          <w:w w:val="100"/>
          <w:sz w:val="28"/>
          <w:szCs w:val="28"/>
          <w:lang w:val="en-US" w:eastAsia="zh-CN"/>
        </w:rPr>
        <w:t xml:space="preserve"> 202</w:t>
      </w:r>
      <w:r>
        <w:rPr>
          <w:rFonts w:hint="eastAsia" w:ascii="宋体" w:hAnsi="宋体" w:cs="宋体"/>
          <w:b w:val="0"/>
          <w:i w:val="0"/>
          <w:caps w:val="0"/>
          <w:spacing w:val="0"/>
          <w:w w:val="100"/>
          <w:sz w:val="28"/>
          <w:szCs w:val="28"/>
          <w:lang w:val="en-US" w:eastAsia="zh-CN"/>
        </w:rPr>
        <w:t>5</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 xml:space="preserve">3.31 </w:t>
      </w:r>
      <w:r>
        <w:rPr>
          <w:rFonts w:hint="default" w:ascii="宋体" w:hAnsi="宋体" w:eastAsia="宋体" w:cs="宋体"/>
          <w:b w:val="0"/>
          <w:i w:val="0"/>
          <w:caps w:val="0"/>
          <w:spacing w:val="0"/>
          <w:w w:val="100"/>
          <w:sz w:val="28"/>
          <w:szCs w:val="28"/>
          <w:lang w:val="en-US" w:eastAsia="zh-CN"/>
        </w:rPr>
        <w:t>星期</w:t>
      </w:r>
      <w:r>
        <w:rPr>
          <w:rFonts w:hint="eastAsia" w:ascii="宋体" w:hAnsi="宋体" w:cs="宋体"/>
          <w:b w:val="0"/>
          <w:i w:val="0"/>
          <w:caps w:val="0"/>
          <w:spacing w:val="0"/>
          <w:w w:val="100"/>
          <w:sz w:val="28"/>
          <w:szCs w:val="28"/>
          <w:lang w:val="en-US" w:eastAsia="zh-CN"/>
        </w:rPr>
        <w:t>一</w:t>
      </w:r>
      <w:r>
        <w:rPr>
          <w:rFonts w:hint="eastAsia" w:ascii="Times New Roman" w:hAnsi="Times New Roman" w:cs="Times New Roman"/>
          <w:b w:val="0"/>
          <w:i w:val="0"/>
          <w:caps w:val="0"/>
          <w:spacing w:val="0"/>
          <w:w w:val="100"/>
          <w:sz w:val="28"/>
          <w:szCs w:val="28"/>
          <w:lang w:val="en-US" w:eastAsia="zh-CN"/>
        </w:rPr>
        <w:t xml:space="preserve"> 晴</w:t>
      </w:r>
    </w:p>
    <w:p w14:paraId="2157BFEB">
      <w:pPr>
        <w:keepLines w:val="0"/>
        <w:widowControl w:val="0"/>
        <w:numPr>
          <w:ilvl w:val="0"/>
          <w:numId w:val="0"/>
        </w:numPr>
        <w:snapToGrid/>
        <w:spacing w:before="0" w:beforeAutospacing="0" w:after="0" w:afterAutospacing="0" w:line="360" w:lineRule="exact"/>
        <w:ind w:left="420" w:leftChars="0"/>
        <w:jc w:val="left"/>
        <w:textAlignment w:val="baseline"/>
        <w:rPr>
          <w:rFonts w:ascii="宋体" w:hAnsi="宋体" w:cs="宋体"/>
          <w:b/>
          <w:i w:val="0"/>
          <w:caps w:val="0"/>
          <w:color w:val="000000"/>
          <w:spacing w:val="0"/>
          <w:w w:val="100"/>
          <w:sz w:val="20"/>
          <w:szCs w:val="21"/>
        </w:rPr>
      </w:pPr>
      <w:r>
        <w:rPr>
          <w:rFonts w:hint="eastAsia" w:ascii="宋体" w:hAnsi="宋体" w:eastAsia="宋体" w:cs="宋体"/>
          <w:color w:val="auto"/>
          <w:sz w:val="21"/>
          <w:szCs w:val="21"/>
          <w:lang w:val="en-US" w:eastAsia="zh-CN"/>
        </w:rPr>
        <w:t>今天共有</w:t>
      </w:r>
      <w:r>
        <w:rPr>
          <w:rFonts w:hint="eastAsia" w:ascii="宋体" w:hAnsi="宋体" w:cs="宋体"/>
          <w:color w:val="auto"/>
          <w:sz w:val="21"/>
          <w:szCs w:val="21"/>
          <w:lang w:val="en-US" w:eastAsia="zh-CN"/>
        </w:rPr>
        <w:t>22</w:t>
      </w:r>
      <w:r>
        <w:rPr>
          <w:rFonts w:hint="eastAsia" w:ascii="宋体" w:hAnsi="宋体" w:eastAsia="宋体" w:cs="宋体"/>
          <w:color w:val="auto"/>
          <w:sz w:val="21"/>
          <w:szCs w:val="21"/>
          <w:lang w:val="en-US" w:eastAsia="zh-CN"/>
        </w:rPr>
        <w:t>人来园，</w:t>
      </w:r>
      <w:r>
        <w:rPr>
          <w:rFonts w:hint="eastAsia" w:ascii="宋体" w:hAnsi="宋体" w:cs="宋体"/>
          <w:color w:val="auto"/>
          <w:sz w:val="21"/>
          <w:szCs w:val="21"/>
          <w:lang w:val="en-US" w:eastAsia="zh-CN"/>
        </w:rPr>
        <w:t>杨奕</w:t>
      </w:r>
      <w:r>
        <w:rPr>
          <w:rFonts w:hint="eastAsia" w:ascii="宋体" w:hAnsi="宋体" w:eastAsia="宋体" w:cs="宋体"/>
          <w:color w:val="auto"/>
          <w:sz w:val="21"/>
          <w:szCs w:val="21"/>
          <w:lang w:val="en-US" w:eastAsia="zh-CN"/>
        </w:rPr>
        <w:t>请假。</w:t>
      </w:r>
    </w:p>
    <w:p w14:paraId="2FA9495A">
      <w:pPr>
        <w:numPr>
          <w:ilvl w:val="0"/>
          <w:numId w:val="0"/>
        </w:numPr>
        <w:snapToGrid/>
        <w:spacing w:before="0" w:beforeAutospacing="0" w:after="0" w:afterAutospacing="0" w:line="240" w:lineRule="auto"/>
        <w:ind w:firstLine="420" w:firstLineChars="200"/>
        <w:jc w:val="left"/>
        <w:textAlignment w:val="baseline"/>
        <w:rPr>
          <w:rFonts w:hint="default"/>
          <w:b/>
          <w:bCs/>
          <w:lang w:val="en-US" w:eastAsia="zh-CN"/>
        </w:rPr>
      </w:pPr>
      <w:r>
        <w:rPr>
          <w:rFonts w:hint="eastAsia" w:ascii="宋体" w:hAnsi="宋体" w:eastAsia="宋体" w:cs="宋体"/>
          <w:b/>
          <w:bCs/>
          <w:color w:val="auto"/>
          <w:sz w:val="21"/>
          <w:szCs w:val="21"/>
          <w:lang w:val="en-US" w:eastAsia="zh-CN"/>
        </w:rPr>
        <w:t>一、</w:t>
      </w:r>
      <w:r>
        <w:rPr>
          <w:rFonts w:hint="eastAsia"/>
          <w:b/>
          <w:bCs/>
          <w:lang w:val="en-US" w:eastAsia="zh-CN"/>
        </w:rPr>
        <w:t>区域游戏活动</w:t>
      </w:r>
    </w:p>
    <w:p w14:paraId="1FCD7D07">
      <w:pPr>
        <w:numPr>
          <w:ilvl w:val="0"/>
          <w:numId w:val="0"/>
        </w:numPr>
        <w:snapToGrid/>
        <w:spacing w:before="0" w:beforeAutospacing="0" w:after="0" w:afterAutospacing="0" w:line="240" w:lineRule="auto"/>
        <w:ind w:firstLine="420" w:firstLineChars="200"/>
        <w:jc w:val="left"/>
        <w:textAlignment w:val="baseline"/>
        <w:rPr>
          <w:rFonts w:hint="eastAsia" w:eastAsia="宋体"/>
          <w:lang w:val="en-US" w:eastAsia="zh-CN"/>
        </w:rPr>
      </w:pPr>
      <w:r>
        <w:rPr>
          <w:rFonts w:hint="eastAsia"/>
          <w:lang w:eastAsia="zh-CN"/>
        </w:rPr>
        <w:t>区域游戏</w:t>
      </w:r>
      <w:r>
        <w:rPr>
          <w:rFonts w:hint="eastAsia"/>
        </w:rPr>
        <w:t>是幼儿自发、自主的与空间、材料、玩伴相互作用的</w:t>
      </w:r>
      <w:r>
        <w:rPr>
          <w:rFonts w:hint="eastAsia"/>
          <w:lang w:val="en-US" w:eastAsia="zh-CN"/>
        </w:rPr>
        <w:t>学习</w:t>
      </w:r>
      <w:r>
        <w:rPr>
          <w:rFonts w:hint="eastAsia"/>
        </w:rPr>
        <w:t>活动，它对儿童的发展具有重要作用，幼儿在</w:t>
      </w:r>
      <w:r>
        <w:rPr>
          <w:rFonts w:hint="eastAsia"/>
          <w:lang w:eastAsia="zh-CN"/>
        </w:rPr>
        <w:t>区域游戏</w:t>
      </w:r>
      <w:r>
        <w:rPr>
          <w:rFonts w:hint="eastAsia"/>
        </w:rPr>
        <w:t>中</w:t>
      </w:r>
      <w:r>
        <w:rPr>
          <w:rFonts w:hint="eastAsia"/>
          <w:lang w:val="en-US" w:eastAsia="zh-CN"/>
        </w:rPr>
        <w:t>各项</w:t>
      </w:r>
      <w:r>
        <w:rPr>
          <w:rFonts w:hint="eastAsia"/>
        </w:rPr>
        <w:t>能力得到发展</w:t>
      </w:r>
      <w:r>
        <w:rPr>
          <w:rFonts w:hint="eastAsia"/>
          <w:lang w:eastAsia="zh-CN"/>
        </w:rPr>
        <w:t>。</w:t>
      </w:r>
      <w:r>
        <w:rPr>
          <w:rFonts w:hint="eastAsia"/>
        </w:rPr>
        <w:t>在</w:t>
      </w:r>
      <w:r>
        <w:rPr>
          <w:rFonts w:hint="eastAsia"/>
          <w:lang w:eastAsia="zh-CN"/>
        </w:rPr>
        <w:t>区域游戏</w:t>
      </w:r>
      <w:r>
        <w:rPr>
          <w:rFonts w:hint="eastAsia"/>
        </w:rPr>
        <w:t>中，幼儿用想象和相似物体替代真物品，探索</w:t>
      </w:r>
      <w:r>
        <w:rPr>
          <w:rFonts w:hint="eastAsia"/>
          <w:lang w:val="en-US" w:eastAsia="zh-CN"/>
        </w:rPr>
        <w:t>材料的特质、玩法</w:t>
      </w:r>
      <w:r>
        <w:rPr>
          <w:rFonts w:hint="eastAsia"/>
        </w:rPr>
        <w:t>，并在游戏过程中发现问题、解决问题，幼儿在游戏过程中</w:t>
      </w:r>
      <w:r>
        <w:rPr>
          <w:rFonts w:hint="eastAsia"/>
          <w:lang w:val="en-US" w:eastAsia="zh-CN"/>
        </w:rPr>
        <w:t>不断地尝试、</w:t>
      </w:r>
      <w:r>
        <w:rPr>
          <w:rFonts w:hint="eastAsia"/>
        </w:rPr>
        <w:t>思考</w:t>
      </w:r>
      <w:r>
        <w:rPr>
          <w:rFonts w:hint="eastAsia"/>
          <w:lang w:eastAsia="zh-CN"/>
        </w:rPr>
        <w:t>，</w:t>
      </w:r>
      <w:r>
        <w:rPr>
          <w:rFonts w:hint="eastAsia"/>
        </w:rPr>
        <w:t>认知</w:t>
      </w:r>
      <w:r>
        <w:rPr>
          <w:rFonts w:hint="eastAsia"/>
          <w:lang w:val="en-US" w:eastAsia="zh-CN"/>
        </w:rPr>
        <w:t>经验</w:t>
      </w:r>
      <w:r>
        <w:rPr>
          <w:rFonts w:hint="eastAsia"/>
        </w:rPr>
        <w:t>得到</w:t>
      </w:r>
      <w:r>
        <w:rPr>
          <w:rFonts w:hint="eastAsia"/>
          <w:lang w:val="en-US" w:eastAsia="zh-CN"/>
        </w:rPr>
        <w:t>进一步的</w:t>
      </w:r>
      <w:r>
        <w:rPr>
          <w:rFonts w:hint="eastAsia"/>
        </w:rPr>
        <w:t>发展</w:t>
      </w:r>
      <w:r>
        <w:rPr>
          <w:rFonts w:hint="eastAsia"/>
          <w:lang w:eastAsia="zh-CN"/>
        </w:rPr>
        <w:t>。</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9"/>
        <w:gridCol w:w="4745"/>
      </w:tblGrid>
      <w:tr w14:paraId="0A707C5B">
        <w:trPr>
          <w:jc w:val="center"/>
        </w:trPr>
        <w:tc>
          <w:tcPr>
            <w:tcW w:w="4769" w:type="dxa"/>
          </w:tcPr>
          <w:p w14:paraId="2642982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874010" cy="2155825"/>
                  <wp:effectExtent l="0" t="0" r="21590" b="3175"/>
                  <wp:docPr id="17" name="图片 17" descr="/Users/zhongguadexiaochenchen/Desktop/公务员/IMG_5300.JPGIMG_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sers/zhongguadexiaochenchen/Desktop/公务员/IMG_5300.JPGIMG_5300"/>
                          <pic:cNvPicPr>
                            <a:picLocks noChangeAspect="1"/>
                          </pic:cNvPicPr>
                        </pic:nvPicPr>
                        <pic:blipFill>
                          <a:blip r:embed="rId6"/>
                          <a:srcRect l="15" r="15"/>
                          <a:stretch>
                            <a:fillRect/>
                          </a:stretch>
                        </pic:blipFill>
                        <pic:spPr>
                          <a:xfrm>
                            <a:off x="0" y="0"/>
                            <a:ext cx="2874010" cy="2155825"/>
                          </a:xfrm>
                          <a:prstGeom prst="rect">
                            <a:avLst/>
                          </a:prstGeom>
                        </pic:spPr>
                      </pic:pic>
                    </a:graphicData>
                  </a:graphic>
                </wp:inline>
              </w:drawing>
            </w:r>
          </w:p>
        </w:tc>
        <w:tc>
          <w:tcPr>
            <w:tcW w:w="4745" w:type="dxa"/>
          </w:tcPr>
          <w:p w14:paraId="22DDCB5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872740" cy="2154555"/>
                  <wp:effectExtent l="0" t="0" r="7620" b="9525"/>
                  <wp:docPr id="18" name="图片 18" descr="/Users/zhongguadexiaochenchen/Desktop/公务员/IMG_5295.JPGIMG_5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zhongguadexiaochenchen/Desktop/公务员/IMG_5295.JPGIMG_5295"/>
                          <pic:cNvPicPr>
                            <a:picLocks noChangeAspect="1"/>
                          </pic:cNvPicPr>
                        </pic:nvPicPr>
                        <pic:blipFill>
                          <a:blip r:embed="rId7"/>
                          <a:srcRect/>
                          <a:stretch>
                            <a:fillRect/>
                          </a:stretch>
                        </pic:blipFill>
                        <pic:spPr>
                          <a:xfrm>
                            <a:off x="0" y="0"/>
                            <a:ext cx="2872740" cy="2154555"/>
                          </a:xfrm>
                          <a:prstGeom prst="rect">
                            <a:avLst/>
                          </a:prstGeom>
                        </pic:spPr>
                      </pic:pic>
                    </a:graphicData>
                  </a:graphic>
                </wp:inline>
              </w:drawing>
            </w:r>
          </w:p>
        </w:tc>
      </w:tr>
      <w:tr w14:paraId="353694C2">
        <w:trPr>
          <w:jc w:val="center"/>
        </w:trPr>
        <w:tc>
          <w:tcPr>
            <w:tcW w:w="4769" w:type="dxa"/>
          </w:tcPr>
          <w:p w14:paraId="028A92B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我在美工区用彩泥做敖丙</w:t>
            </w:r>
          </w:p>
        </w:tc>
        <w:tc>
          <w:tcPr>
            <w:tcW w:w="4745" w:type="dxa"/>
          </w:tcPr>
          <w:p w14:paraId="050F374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我们几个人总是在桌面建构游戏</w:t>
            </w:r>
          </w:p>
        </w:tc>
      </w:tr>
      <w:tr w14:paraId="77892B9B">
        <w:trPr>
          <w:jc w:val="center"/>
        </w:trPr>
        <w:tc>
          <w:tcPr>
            <w:tcW w:w="4769" w:type="dxa"/>
          </w:tcPr>
          <w:p w14:paraId="713EB5F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872740" cy="2154555"/>
                  <wp:effectExtent l="0" t="0" r="7620" b="9525"/>
                  <wp:docPr id="19" name="图片 19" descr="/Users/zhongguadexiaochenchen/Desktop/公务员/IMG_5298.JPGIMG_5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Users/zhongguadexiaochenchen/Desktop/公务员/IMG_5298.JPGIMG_5298"/>
                          <pic:cNvPicPr>
                            <a:picLocks noChangeAspect="1"/>
                          </pic:cNvPicPr>
                        </pic:nvPicPr>
                        <pic:blipFill>
                          <a:blip r:embed="rId8"/>
                          <a:srcRect/>
                          <a:stretch>
                            <a:fillRect/>
                          </a:stretch>
                        </pic:blipFill>
                        <pic:spPr>
                          <a:xfrm>
                            <a:off x="0" y="0"/>
                            <a:ext cx="2872740" cy="2154555"/>
                          </a:xfrm>
                          <a:prstGeom prst="rect">
                            <a:avLst/>
                          </a:prstGeom>
                        </pic:spPr>
                      </pic:pic>
                    </a:graphicData>
                  </a:graphic>
                </wp:inline>
              </w:drawing>
            </w:r>
          </w:p>
        </w:tc>
        <w:tc>
          <w:tcPr>
            <w:tcW w:w="4745" w:type="dxa"/>
          </w:tcPr>
          <w:p w14:paraId="58E2E8F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872740" cy="2154555"/>
                  <wp:effectExtent l="0" t="0" r="7620" b="9525"/>
                  <wp:docPr id="20" name="图片 20" descr="/Users/zhongguadexiaochenchen/Desktop/公务员/IMG_5294.JPGIMG_5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Users/zhongguadexiaochenchen/Desktop/公务员/IMG_5294.JPGIMG_5294"/>
                          <pic:cNvPicPr>
                            <a:picLocks noChangeAspect="1"/>
                          </pic:cNvPicPr>
                        </pic:nvPicPr>
                        <pic:blipFill>
                          <a:blip r:embed="rId9"/>
                          <a:srcRect/>
                          <a:stretch>
                            <a:fillRect/>
                          </a:stretch>
                        </pic:blipFill>
                        <pic:spPr>
                          <a:xfrm>
                            <a:off x="0" y="0"/>
                            <a:ext cx="2872740" cy="2154555"/>
                          </a:xfrm>
                          <a:prstGeom prst="rect">
                            <a:avLst/>
                          </a:prstGeom>
                        </pic:spPr>
                      </pic:pic>
                    </a:graphicData>
                  </a:graphic>
                </wp:inline>
              </w:drawing>
            </w:r>
          </w:p>
        </w:tc>
      </w:tr>
      <w:tr w14:paraId="00F1C71C">
        <w:trPr>
          <w:jc w:val="center"/>
        </w:trPr>
        <w:tc>
          <w:tcPr>
            <w:tcW w:w="4769" w:type="dxa"/>
          </w:tcPr>
          <w:p w14:paraId="580D66F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我在万能工匠搭建高楼</w:t>
            </w:r>
          </w:p>
        </w:tc>
        <w:tc>
          <w:tcPr>
            <w:tcW w:w="4745" w:type="dxa"/>
          </w:tcPr>
          <w:p w14:paraId="0A81CE9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我们在图书区用手偶讲故事</w:t>
            </w:r>
          </w:p>
        </w:tc>
      </w:tr>
      <w:tr w14:paraId="133ACA5E">
        <w:trPr>
          <w:jc w:val="center"/>
        </w:trPr>
        <w:tc>
          <w:tcPr>
            <w:tcW w:w="4769" w:type="dxa"/>
          </w:tcPr>
          <w:p w14:paraId="4296441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drawing>
                <wp:inline distT="0" distB="0" distL="114300" distR="114300">
                  <wp:extent cx="2828925" cy="2122170"/>
                  <wp:effectExtent l="0" t="0" r="15875" b="11430"/>
                  <wp:docPr id="11" name="图片 11" descr="/Users/zhongguadexiaochenchen/Desktop/公务员/IMG_5292.JPGIMG_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zhongguadexiaochenchen/Desktop/公务员/IMG_5292.JPGIMG_5292"/>
                          <pic:cNvPicPr>
                            <a:picLocks noChangeAspect="1"/>
                          </pic:cNvPicPr>
                        </pic:nvPicPr>
                        <pic:blipFill>
                          <a:blip r:embed="rId10"/>
                          <a:srcRect l="15" r="15"/>
                          <a:stretch>
                            <a:fillRect/>
                          </a:stretch>
                        </pic:blipFill>
                        <pic:spPr>
                          <a:xfrm>
                            <a:off x="0" y="0"/>
                            <a:ext cx="2828925" cy="2122170"/>
                          </a:xfrm>
                          <a:prstGeom prst="rect">
                            <a:avLst/>
                          </a:prstGeom>
                        </pic:spPr>
                      </pic:pic>
                    </a:graphicData>
                  </a:graphic>
                </wp:inline>
              </w:drawing>
            </w:r>
          </w:p>
        </w:tc>
        <w:tc>
          <w:tcPr>
            <w:tcW w:w="4745" w:type="dxa"/>
          </w:tcPr>
          <w:p w14:paraId="6661573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drawing>
                <wp:inline distT="0" distB="0" distL="114300" distR="114300">
                  <wp:extent cx="2828925" cy="2122170"/>
                  <wp:effectExtent l="0" t="0" r="15875" b="11430"/>
                  <wp:docPr id="12" name="图片 12" descr="/Users/zhongguadexiaochenchen/Desktop/公务员/IMG_5293.JPGIMG_5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zhongguadexiaochenchen/Desktop/公务员/IMG_5293.JPGIMG_5293"/>
                          <pic:cNvPicPr>
                            <a:picLocks noChangeAspect="1"/>
                          </pic:cNvPicPr>
                        </pic:nvPicPr>
                        <pic:blipFill>
                          <a:blip r:embed="rId11"/>
                          <a:srcRect l="15" r="15"/>
                          <a:stretch>
                            <a:fillRect/>
                          </a:stretch>
                        </pic:blipFill>
                        <pic:spPr>
                          <a:xfrm>
                            <a:off x="0" y="0"/>
                            <a:ext cx="2828925" cy="2122170"/>
                          </a:xfrm>
                          <a:prstGeom prst="rect">
                            <a:avLst/>
                          </a:prstGeom>
                        </pic:spPr>
                      </pic:pic>
                    </a:graphicData>
                  </a:graphic>
                </wp:inline>
              </w:drawing>
            </w:r>
          </w:p>
        </w:tc>
      </w:tr>
      <w:tr w14:paraId="22B7C724">
        <w:trPr>
          <w:jc w:val="center"/>
        </w:trPr>
        <w:tc>
          <w:tcPr>
            <w:tcW w:w="4769" w:type="dxa"/>
          </w:tcPr>
          <w:p w14:paraId="09342FB5">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宋体" w:hAnsi="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我们在益智区玩俄罗斯方块</w:t>
            </w:r>
          </w:p>
        </w:tc>
        <w:tc>
          <w:tcPr>
            <w:tcW w:w="4745" w:type="dxa"/>
          </w:tcPr>
          <w:p w14:paraId="6738098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我们在植物角观察新带的蝌蚪</w:t>
            </w:r>
          </w:p>
        </w:tc>
      </w:tr>
    </w:tbl>
    <w:p w14:paraId="0CCAC377">
      <w:pPr>
        <w:numPr>
          <w:ilvl w:val="0"/>
          <w:numId w:val="0"/>
        </w:numPr>
        <w:snapToGrid/>
        <w:spacing w:before="0" w:beforeAutospacing="0" w:after="0" w:afterAutospacing="0" w:line="240" w:lineRule="auto"/>
        <w:jc w:val="left"/>
        <w:textAlignment w:val="baseline"/>
        <w:rPr>
          <w:rFonts w:hint="default"/>
          <w:lang w:val="en-US" w:eastAsia="zh-CN"/>
        </w:rPr>
      </w:pPr>
    </w:p>
    <w:p w14:paraId="63352BF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cs="宋体"/>
          <w:b/>
          <w:bCs/>
          <w:color w:val="auto"/>
          <w:sz w:val="21"/>
          <w:szCs w:val="21"/>
          <w:lang w:val="en-US" w:eastAsia="zh-CN"/>
        </w:rPr>
        <w:t>二、</w:t>
      </w:r>
      <w:r>
        <w:rPr>
          <w:rFonts w:hint="eastAsia" w:ascii="宋体" w:hAnsi="宋体" w:eastAsia="宋体" w:cs="宋体"/>
          <w:b/>
          <w:bCs/>
          <w:color w:val="auto"/>
          <w:sz w:val="21"/>
          <w:szCs w:val="21"/>
          <w:lang w:val="en-US" w:eastAsia="zh-CN"/>
        </w:rPr>
        <w:t>户外活动</w:t>
      </w:r>
    </w:p>
    <w:p w14:paraId="53C901A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val="en-US" w:eastAsia="zh-CN"/>
        </w:rPr>
        <w:t>幼儿园的户外活动区很多，有</w:t>
      </w:r>
      <w:r>
        <w:rPr>
          <w:rFonts w:hint="eastAsia" w:asciiTheme="minorEastAsia" w:hAnsiTheme="minorEastAsia" w:eastAsiaTheme="minorEastAsia" w:cstheme="minorEastAsia"/>
          <w:color w:val="auto"/>
          <w:sz w:val="21"/>
          <w:szCs w:val="21"/>
        </w:rPr>
        <w:t>体锻活动区（滑滑梯、扔沙包、单脚跳、吊单杠、攀爬网、平衡游戏、袋鼠跳、脚踏车等）、户外游戏区（万能工匠、轮胎小山、音乐演奏会、好玩的沙等）、写生区</w:t>
      </w:r>
      <w:r>
        <w:rPr>
          <w:rFonts w:hint="eastAsia" w:asciiTheme="minorEastAsia" w:hAnsiTheme="minorEastAsia" w:eastAsiaTheme="minorEastAsia" w:cstheme="minorEastAsia"/>
          <w:color w:val="auto"/>
          <w:sz w:val="21"/>
          <w:szCs w:val="21"/>
          <w:lang w:eastAsia="zh-CN"/>
        </w:rPr>
        <w:t>。</w:t>
      </w:r>
    </w:p>
    <w:p w14:paraId="49E6790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今天我们开展户外混龄。</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6"/>
        <w:gridCol w:w="4536"/>
      </w:tblGrid>
      <w:tr w14:paraId="4B6BBC53">
        <w:trPr>
          <w:jc w:val="center"/>
        </w:trPr>
        <w:tc>
          <w:tcPr>
            <w:tcW w:w="4272" w:type="dxa"/>
          </w:tcPr>
          <w:p w14:paraId="266052B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795905" cy="2097405"/>
                  <wp:effectExtent l="0" t="0" r="23495" b="10795"/>
                  <wp:docPr id="2" name="图片 2" descr="/Users/zhongguadexiaochenchen/Desktop/公务员/IMG_5239.JPGIMG_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zhongguadexiaochenchen/Desktop/公务员/IMG_5239.JPGIMG_5239"/>
                          <pic:cNvPicPr>
                            <a:picLocks noChangeAspect="1"/>
                          </pic:cNvPicPr>
                        </pic:nvPicPr>
                        <pic:blipFill>
                          <a:blip r:embed="rId12"/>
                          <a:srcRect l="15" r="15"/>
                          <a:stretch>
                            <a:fillRect/>
                          </a:stretch>
                        </pic:blipFill>
                        <pic:spPr>
                          <a:xfrm>
                            <a:off x="0" y="0"/>
                            <a:ext cx="2795905" cy="2097405"/>
                          </a:xfrm>
                          <a:prstGeom prst="rect">
                            <a:avLst/>
                          </a:prstGeom>
                        </pic:spPr>
                      </pic:pic>
                    </a:graphicData>
                  </a:graphic>
                </wp:inline>
              </w:drawing>
            </w:r>
          </w:p>
        </w:tc>
        <w:tc>
          <w:tcPr>
            <w:tcW w:w="4250" w:type="dxa"/>
          </w:tcPr>
          <w:p w14:paraId="5C8FC0F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684145" cy="2012950"/>
                  <wp:effectExtent l="0" t="0" r="8255" b="19050"/>
                  <wp:docPr id="1" name="图片 1" descr="/Users/zhongguadexiaochenchen/Desktop/公务员/IMG_5240.JPGIMG_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zhongguadexiaochenchen/Desktop/公务员/IMG_5240.JPGIMG_5240"/>
                          <pic:cNvPicPr>
                            <a:picLocks noChangeAspect="1"/>
                          </pic:cNvPicPr>
                        </pic:nvPicPr>
                        <pic:blipFill>
                          <a:blip r:embed="rId13"/>
                          <a:srcRect t="12" b="12"/>
                          <a:stretch>
                            <a:fillRect/>
                          </a:stretch>
                        </pic:blipFill>
                        <pic:spPr>
                          <a:xfrm>
                            <a:off x="0" y="0"/>
                            <a:ext cx="2684145" cy="2012950"/>
                          </a:xfrm>
                          <a:prstGeom prst="rect">
                            <a:avLst/>
                          </a:prstGeom>
                        </pic:spPr>
                      </pic:pic>
                    </a:graphicData>
                  </a:graphic>
                </wp:inline>
              </w:drawing>
            </w:r>
          </w:p>
        </w:tc>
      </w:tr>
      <w:tr w14:paraId="51F2C026">
        <w:trPr>
          <w:jc w:val="center"/>
        </w:trPr>
        <w:tc>
          <w:tcPr>
            <w:tcW w:w="4272" w:type="dxa"/>
          </w:tcPr>
          <w:p w14:paraId="21A3478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上下滑梯要小心</w:t>
            </w:r>
          </w:p>
        </w:tc>
        <w:tc>
          <w:tcPr>
            <w:tcW w:w="4250" w:type="dxa"/>
          </w:tcPr>
          <w:p w14:paraId="54DADBD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刚从攀爬网下来，好累啊</w:t>
            </w:r>
          </w:p>
        </w:tc>
      </w:tr>
      <w:tr w14:paraId="233E834F">
        <w:trPr>
          <w:jc w:val="center"/>
        </w:trPr>
        <w:tc>
          <w:tcPr>
            <w:tcW w:w="4272" w:type="dxa"/>
          </w:tcPr>
          <w:p w14:paraId="3F2DB9D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741930" cy="2056765"/>
                  <wp:effectExtent l="0" t="0" r="1270" b="635"/>
                  <wp:docPr id="5" name="图片 5" descr="/Users/zhongguadexiaochenchen/Desktop/公务员/IMG_5244.JPGIMG_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zhongguadexiaochenchen/Desktop/公务员/IMG_5244.JPGIMG_5244"/>
                          <pic:cNvPicPr>
                            <a:picLocks noChangeAspect="1"/>
                          </pic:cNvPicPr>
                        </pic:nvPicPr>
                        <pic:blipFill>
                          <a:blip r:embed="rId14"/>
                          <a:srcRect l="15" r="15"/>
                          <a:stretch>
                            <a:fillRect/>
                          </a:stretch>
                        </pic:blipFill>
                        <pic:spPr>
                          <a:xfrm>
                            <a:off x="0" y="0"/>
                            <a:ext cx="2741930" cy="2056765"/>
                          </a:xfrm>
                          <a:prstGeom prst="rect">
                            <a:avLst/>
                          </a:prstGeom>
                        </pic:spPr>
                      </pic:pic>
                    </a:graphicData>
                  </a:graphic>
                </wp:inline>
              </w:drawing>
            </w:r>
          </w:p>
        </w:tc>
        <w:tc>
          <w:tcPr>
            <w:tcW w:w="4250" w:type="dxa"/>
          </w:tcPr>
          <w:p w14:paraId="41C67D0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741930" cy="2056765"/>
                  <wp:effectExtent l="0" t="0" r="1270" b="635"/>
                  <wp:docPr id="6" name="图片 6" descr="/Users/zhongguadexiaochenchen/Desktop/公务员/IMG_5242.JPGIMG_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zhongguadexiaochenchen/Desktop/公务员/IMG_5242.JPGIMG_5242"/>
                          <pic:cNvPicPr>
                            <a:picLocks noChangeAspect="1"/>
                          </pic:cNvPicPr>
                        </pic:nvPicPr>
                        <pic:blipFill>
                          <a:blip r:embed="rId15"/>
                          <a:srcRect l="15" r="15"/>
                          <a:stretch>
                            <a:fillRect/>
                          </a:stretch>
                        </pic:blipFill>
                        <pic:spPr>
                          <a:xfrm>
                            <a:off x="0" y="0"/>
                            <a:ext cx="2741930" cy="2056765"/>
                          </a:xfrm>
                          <a:prstGeom prst="rect">
                            <a:avLst/>
                          </a:prstGeom>
                        </pic:spPr>
                      </pic:pic>
                    </a:graphicData>
                  </a:graphic>
                </wp:inline>
              </w:drawing>
            </w:r>
          </w:p>
        </w:tc>
      </w:tr>
      <w:tr w14:paraId="3649C217">
        <w:trPr>
          <w:jc w:val="center"/>
        </w:trPr>
        <w:tc>
          <w:tcPr>
            <w:tcW w:w="4272" w:type="dxa"/>
          </w:tcPr>
          <w:p w14:paraId="07C95F2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我在民间游戏区玩</w:t>
            </w:r>
          </w:p>
        </w:tc>
        <w:tc>
          <w:tcPr>
            <w:tcW w:w="4250" w:type="dxa"/>
          </w:tcPr>
          <w:p w14:paraId="3CC8B78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袋鼠跳跳袋，跳累了坐下休息一下</w:t>
            </w:r>
          </w:p>
        </w:tc>
      </w:tr>
      <w:tr w14:paraId="56A46E77">
        <w:trPr>
          <w:jc w:val="center"/>
        </w:trPr>
        <w:tc>
          <w:tcPr>
            <w:tcW w:w="4272" w:type="dxa"/>
          </w:tcPr>
          <w:p w14:paraId="7D507D0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741930" cy="2056765"/>
                  <wp:effectExtent l="0" t="0" r="1270" b="635"/>
                  <wp:docPr id="8" name="图片 8" descr="/Users/zhongguadexiaochenchen/Desktop/公务员/IMG_5245.JPGIMG_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zhongguadexiaochenchen/Desktop/公务员/IMG_5245.JPGIMG_5245"/>
                          <pic:cNvPicPr>
                            <a:picLocks noChangeAspect="1"/>
                          </pic:cNvPicPr>
                        </pic:nvPicPr>
                        <pic:blipFill>
                          <a:blip r:embed="rId16"/>
                          <a:srcRect l="15" r="15"/>
                          <a:stretch>
                            <a:fillRect/>
                          </a:stretch>
                        </pic:blipFill>
                        <pic:spPr>
                          <a:xfrm>
                            <a:off x="0" y="0"/>
                            <a:ext cx="2741930" cy="2056765"/>
                          </a:xfrm>
                          <a:prstGeom prst="rect">
                            <a:avLst/>
                          </a:prstGeom>
                        </pic:spPr>
                      </pic:pic>
                    </a:graphicData>
                  </a:graphic>
                </wp:inline>
              </w:drawing>
            </w:r>
          </w:p>
        </w:tc>
        <w:tc>
          <w:tcPr>
            <w:tcW w:w="4250" w:type="dxa"/>
          </w:tcPr>
          <w:p w14:paraId="0E5BB7E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741930" cy="2056765"/>
                  <wp:effectExtent l="0" t="0" r="1270" b="635"/>
                  <wp:docPr id="9" name="图片 9" descr="/Users/zhongguadexiaochenchen/Desktop/公务员/IMG_5241.JPGIMG_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zhongguadexiaochenchen/Desktop/公务员/IMG_5241.JPGIMG_5241"/>
                          <pic:cNvPicPr>
                            <a:picLocks noChangeAspect="1"/>
                          </pic:cNvPicPr>
                        </pic:nvPicPr>
                        <pic:blipFill>
                          <a:blip r:embed="rId17"/>
                          <a:srcRect l="15" r="15"/>
                          <a:stretch>
                            <a:fillRect/>
                          </a:stretch>
                        </pic:blipFill>
                        <pic:spPr>
                          <a:xfrm>
                            <a:off x="0" y="0"/>
                            <a:ext cx="2741930" cy="2056765"/>
                          </a:xfrm>
                          <a:prstGeom prst="rect">
                            <a:avLst/>
                          </a:prstGeom>
                        </pic:spPr>
                      </pic:pic>
                    </a:graphicData>
                  </a:graphic>
                </wp:inline>
              </w:drawing>
            </w:r>
          </w:p>
        </w:tc>
      </w:tr>
      <w:tr w14:paraId="48E7BEFE">
        <w:trPr>
          <w:jc w:val="center"/>
        </w:trPr>
        <w:tc>
          <w:tcPr>
            <w:tcW w:w="4272" w:type="dxa"/>
          </w:tcPr>
          <w:p w14:paraId="5094C3B9">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 xml:space="preserve">    我们三个玩球还要说悄悄话</w:t>
            </w:r>
          </w:p>
        </w:tc>
        <w:tc>
          <w:tcPr>
            <w:tcW w:w="4250" w:type="dxa"/>
          </w:tcPr>
          <w:p w14:paraId="4CDD009F">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 xml:space="preserve">    我看着小朋友笑得很开心</w:t>
            </w:r>
          </w:p>
        </w:tc>
      </w:tr>
    </w:tbl>
    <w:p w14:paraId="4951635D">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default" w:ascii="宋体" w:hAnsi="宋体" w:cs="宋体"/>
          <w:b w:val="0"/>
          <w:bCs w:val="0"/>
          <w:i w:val="0"/>
          <w:caps w:val="0"/>
          <w:spacing w:val="0"/>
          <w:w w:val="100"/>
          <w:sz w:val="21"/>
          <w:lang w:val="en-US" w:eastAsia="zh-CN"/>
        </w:rPr>
      </w:pPr>
      <w:r>
        <w:rPr>
          <w:rFonts w:hint="eastAsia" w:ascii="宋体" w:hAnsi="宋体" w:cs="宋体"/>
          <w:b/>
          <w:bCs/>
          <w:i w:val="0"/>
          <w:caps w:val="0"/>
          <w:spacing w:val="0"/>
          <w:w w:val="100"/>
          <w:sz w:val="21"/>
          <w:lang w:val="en-US" w:eastAsia="zh-CN"/>
        </w:rPr>
        <w:t xml:space="preserve">   </w:t>
      </w:r>
    </w:p>
    <w:p w14:paraId="50AE1E17">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三、集体教学活动——</w:t>
      </w:r>
      <w:r>
        <w:rPr>
          <w:rFonts w:hint="eastAsia" w:ascii="宋体" w:hAnsi="宋体"/>
          <w:b/>
          <w:bCs/>
          <w:szCs w:val="21"/>
          <w:lang w:val="en-US" w:eastAsia="zh-CN"/>
        </w:rPr>
        <w:t>综合：春天在哪里</w:t>
      </w:r>
    </w:p>
    <w:p w14:paraId="73B622C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olor w:val="000000"/>
          <w:szCs w:val="18"/>
        </w:rPr>
      </w:pPr>
      <w:r>
        <w:rPr>
          <w:rFonts w:hint="eastAsia" w:ascii="宋体" w:hAnsi="宋体"/>
          <w:szCs w:val="21"/>
        </w:rPr>
        <w:t>春天来了，大自然发生了很大的变化。花草树木，鱼虫鸟兽展现出无限的生机。大自然俨然成了一个活的课堂。孩子们要想了解春天，就必须走进自然，用目睹、耳闻、鼻嗅去感受春天领略大自然的美丽。本次活动旨在让孩子用各感官亲身感受春天的基础上分享交流自己所知道的春天。</w:t>
      </w:r>
      <w:r>
        <w:rPr>
          <w:rFonts w:hint="eastAsia" w:ascii="宋体" w:hAnsi="宋体" w:cs="宋体"/>
          <w:szCs w:val="21"/>
        </w:rPr>
        <w:t xml:space="preserve"> </w:t>
      </w:r>
    </w:p>
    <w:tbl>
      <w:tblPr>
        <w:tblStyle w:val="6"/>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6"/>
        <w:gridCol w:w="4576"/>
      </w:tblGrid>
      <w:tr w14:paraId="10BE9F0A">
        <w:tc>
          <w:tcPr>
            <w:tcW w:w="4536" w:type="dxa"/>
          </w:tcPr>
          <w:p w14:paraId="40352BA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741930" cy="2056765"/>
                  <wp:effectExtent l="0" t="0" r="1270" b="635"/>
                  <wp:docPr id="10" name="图片 10" descr="/Users/zhongguadexiaochenchen/Desktop/公务员/IMG_5257.JPGIMG_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zhongguadexiaochenchen/Desktop/公务员/IMG_5257.JPGIMG_5257"/>
                          <pic:cNvPicPr>
                            <a:picLocks noChangeAspect="1"/>
                          </pic:cNvPicPr>
                        </pic:nvPicPr>
                        <pic:blipFill>
                          <a:blip r:embed="rId18"/>
                          <a:srcRect l="15" r="15"/>
                          <a:stretch>
                            <a:fillRect/>
                          </a:stretch>
                        </pic:blipFill>
                        <pic:spPr>
                          <a:xfrm>
                            <a:off x="0" y="0"/>
                            <a:ext cx="2741930" cy="2056765"/>
                          </a:xfrm>
                          <a:prstGeom prst="rect">
                            <a:avLst/>
                          </a:prstGeom>
                        </pic:spPr>
                      </pic:pic>
                    </a:graphicData>
                  </a:graphic>
                </wp:inline>
              </w:drawing>
            </w:r>
          </w:p>
        </w:tc>
        <w:tc>
          <w:tcPr>
            <w:tcW w:w="4560" w:type="dxa"/>
          </w:tcPr>
          <w:p w14:paraId="2FA4588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726690" cy="2045970"/>
                  <wp:effectExtent l="0" t="0" r="16510" b="11430"/>
                  <wp:docPr id="3" name="图片 3" descr="/Users/zhongguadexiaochenchen/Desktop/公务员/IMG_5260.JPGIMG_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zhongguadexiaochenchen/Desktop/公务员/IMG_5260.JPGIMG_5260"/>
                          <pic:cNvPicPr>
                            <a:picLocks noChangeAspect="1"/>
                          </pic:cNvPicPr>
                        </pic:nvPicPr>
                        <pic:blipFill>
                          <a:blip r:embed="rId19"/>
                          <a:srcRect l="31" r="31"/>
                          <a:stretch>
                            <a:fillRect/>
                          </a:stretch>
                        </pic:blipFill>
                        <pic:spPr>
                          <a:xfrm>
                            <a:off x="0" y="0"/>
                            <a:ext cx="2726690" cy="2045970"/>
                          </a:xfrm>
                          <a:prstGeom prst="rect">
                            <a:avLst/>
                          </a:prstGeom>
                        </pic:spPr>
                      </pic:pic>
                    </a:graphicData>
                  </a:graphic>
                </wp:inline>
              </w:drawing>
            </w:r>
          </w:p>
        </w:tc>
      </w:tr>
      <w:tr w14:paraId="68C990F0">
        <w:tc>
          <w:tcPr>
            <w:tcW w:w="4536" w:type="dxa"/>
          </w:tcPr>
          <w:p w14:paraId="71E25B14">
            <w:pPr>
              <w:spacing w:line="276" w:lineRule="auto"/>
              <w:ind w:firstLine="420" w:firstLineChars="200"/>
              <w:rPr>
                <w:rFonts w:hint="default" w:ascii="宋体" w:hAnsi="宋体" w:eastAsia="宋体" w:cs="宋体"/>
                <w:color w:val="auto"/>
                <w:sz w:val="21"/>
                <w:szCs w:val="21"/>
                <w:vertAlign w:val="baseline"/>
                <w:lang w:val="en-US" w:eastAsia="zh-CN"/>
              </w:rPr>
            </w:pPr>
            <w:r>
              <w:rPr>
                <w:rFonts w:hint="eastAsia"/>
                <w:color w:val="000000"/>
                <w:lang w:val="en-US" w:eastAsia="zh-CN"/>
              </w:rPr>
              <w:t>春天有好多秘密</w:t>
            </w:r>
          </w:p>
        </w:tc>
        <w:tc>
          <w:tcPr>
            <w:tcW w:w="4560" w:type="dxa"/>
          </w:tcPr>
          <w:p w14:paraId="49DB5B7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auto"/>
                <w:sz w:val="21"/>
                <w:szCs w:val="21"/>
                <w:vertAlign w:val="baseline"/>
                <w:lang w:val="en-US" w:eastAsia="zh-CN"/>
              </w:rPr>
            </w:pPr>
            <w:r>
              <w:rPr>
                <w:rFonts w:hint="eastAsia"/>
                <w:color w:val="000000"/>
                <w:lang w:val="en-US" w:eastAsia="zh-CN"/>
              </w:rPr>
              <w:t>我要把发现都画下来</w:t>
            </w:r>
          </w:p>
        </w:tc>
      </w:tr>
      <w:tr w14:paraId="593C4917">
        <w:tc>
          <w:tcPr>
            <w:tcW w:w="4536" w:type="dxa"/>
          </w:tcPr>
          <w:p w14:paraId="2B54081F">
            <w:pPr>
              <w:spacing w:line="276" w:lineRule="auto"/>
              <w:rPr>
                <w:rFonts w:hint="eastAsia"/>
                <w:color w:val="000000"/>
                <w:lang w:val="en-US" w:eastAsia="zh-CN"/>
              </w:rPr>
            </w:pPr>
            <w:r>
              <w:rPr>
                <w:rFonts w:hint="eastAsia"/>
                <w:color w:val="000000"/>
                <w:lang w:val="en-US" w:eastAsia="zh-CN"/>
              </w:rPr>
              <w:drawing>
                <wp:inline distT="0" distB="0" distL="114300" distR="114300">
                  <wp:extent cx="2731135" cy="2050415"/>
                  <wp:effectExtent l="0" t="0" r="12065" b="6985"/>
                  <wp:docPr id="4" name="图片 4" descr="/Users/zhongguadexiaochenchen/Desktop/公务员/IMG_5279.JPGIMG_5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zhongguadexiaochenchen/Desktop/公务员/IMG_5279.JPGIMG_5279"/>
                          <pic:cNvPicPr>
                            <a:picLocks noChangeAspect="1"/>
                          </pic:cNvPicPr>
                        </pic:nvPicPr>
                        <pic:blipFill>
                          <a:blip r:embed="rId20"/>
                          <a:srcRect l="62" r="62"/>
                          <a:stretch>
                            <a:fillRect/>
                          </a:stretch>
                        </pic:blipFill>
                        <pic:spPr>
                          <a:xfrm>
                            <a:off x="0" y="0"/>
                            <a:ext cx="2731135" cy="2050415"/>
                          </a:xfrm>
                          <a:prstGeom prst="rect">
                            <a:avLst/>
                          </a:prstGeom>
                        </pic:spPr>
                      </pic:pic>
                    </a:graphicData>
                  </a:graphic>
                </wp:inline>
              </w:drawing>
            </w:r>
          </w:p>
        </w:tc>
        <w:tc>
          <w:tcPr>
            <w:tcW w:w="4560" w:type="dxa"/>
          </w:tcPr>
          <w:p w14:paraId="03AD269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lang w:eastAsia="zh-CN"/>
              </w:rPr>
            </w:pPr>
            <w:r>
              <w:rPr>
                <w:rFonts w:hint="eastAsia" w:eastAsia="宋体"/>
                <w:color w:val="000000"/>
                <w:lang w:eastAsia="zh-CN"/>
              </w:rPr>
              <w:drawing>
                <wp:inline distT="0" distB="0" distL="114300" distR="114300">
                  <wp:extent cx="2747010" cy="2062480"/>
                  <wp:effectExtent l="0" t="0" r="21590" b="20320"/>
                  <wp:docPr id="7" name="图片 7" descr="/Users/zhongguadexiaochenchen/Desktop/公务员/IMG_5278.JPGIMG_5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zhongguadexiaochenchen/Desktop/公务员/IMG_5278.JPGIMG_5278"/>
                          <pic:cNvPicPr>
                            <a:picLocks noChangeAspect="1"/>
                          </pic:cNvPicPr>
                        </pic:nvPicPr>
                        <pic:blipFill>
                          <a:blip r:embed="rId21"/>
                          <a:srcRect l="62" r="62"/>
                          <a:stretch>
                            <a:fillRect/>
                          </a:stretch>
                        </pic:blipFill>
                        <pic:spPr>
                          <a:xfrm>
                            <a:off x="0" y="0"/>
                            <a:ext cx="2747010" cy="2062480"/>
                          </a:xfrm>
                          <a:prstGeom prst="rect">
                            <a:avLst/>
                          </a:prstGeom>
                        </pic:spPr>
                      </pic:pic>
                    </a:graphicData>
                  </a:graphic>
                </wp:inline>
              </w:drawing>
            </w:r>
          </w:p>
        </w:tc>
      </w:tr>
      <w:tr w14:paraId="5DBF9AB4">
        <w:tc>
          <w:tcPr>
            <w:tcW w:w="4536" w:type="dxa"/>
          </w:tcPr>
          <w:p w14:paraId="47FB14FE">
            <w:pPr>
              <w:spacing w:line="276" w:lineRule="auto"/>
              <w:ind w:firstLine="420" w:firstLineChars="200"/>
              <w:rPr>
                <w:rFonts w:hint="default" w:eastAsia="宋体"/>
                <w:color w:val="000000"/>
                <w:lang w:val="en-US" w:eastAsia="zh-CN"/>
              </w:rPr>
            </w:pPr>
            <w:r>
              <w:rPr>
                <w:rFonts w:hint="eastAsia" w:ascii="宋体" w:hAnsi="宋体"/>
                <w:color w:val="000000"/>
                <w:szCs w:val="21"/>
                <w:lang w:val="en-US" w:eastAsia="zh-CN"/>
              </w:rPr>
              <w:t>说一说我发现的秘密</w:t>
            </w:r>
          </w:p>
        </w:tc>
        <w:tc>
          <w:tcPr>
            <w:tcW w:w="4560" w:type="dxa"/>
          </w:tcPr>
          <w:p w14:paraId="4C1BDB9B">
            <w:pPr>
              <w:spacing w:line="360" w:lineRule="exact"/>
              <w:ind w:firstLine="420" w:firstLineChars="200"/>
              <w:rPr>
                <w:rFonts w:hint="default" w:eastAsia="宋体"/>
                <w:color w:val="000000"/>
                <w:lang w:val="en-US" w:eastAsia="zh-CN"/>
              </w:rPr>
            </w:pPr>
            <w:r>
              <w:rPr>
                <w:rFonts w:hint="eastAsia" w:ascii="宋体" w:hAnsi="宋体"/>
                <w:color w:val="000000"/>
                <w:szCs w:val="21"/>
                <w:lang w:val="en-US" w:eastAsia="zh-CN"/>
              </w:rPr>
              <w:t>我们还有不一样的发现哦</w:t>
            </w:r>
          </w:p>
        </w:tc>
      </w:tr>
      <w:tr w14:paraId="73E58AF7">
        <w:tc>
          <w:tcPr>
            <w:tcW w:w="4536" w:type="dxa"/>
          </w:tcPr>
          <w:p w14:paraId="5A7987E7">
            <w:pPr>
              <w:spacing w:line="276" w:lineRule="auto"/>
              <w:rPr>
                <w:rFonts w:hint="eastAsia"/>
                <w:color w:val="000000"/>
                <w:lang w:val="en-US" w:eastAsia="zh-CN"/>
              </w:rPr>
            </w:pPr>
            <w:r>
              <w:rPr>
                <w:rFonts w:hint="eastAsia"/>
                <w:color w:val="000000"/>
                <w:lang w:val="en-US" w:eastAsia="zh-CN"/>
              </w:rPr>
              <w:drawing>
                <wp:inline distT="0" distB="0" distL="114300" distR="114300">
                  <wp:extent cx="2736215" cy="2052320"/>
                  <wp:effectExtent l="0" t="0" r="6985" b="5080"/>
                  <wp:docPr id="13" name="图片 13" descr="/Users/zhongguadexiaochenchen/Desktop/公务员/IMG_5262.JPGIMG_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zhongguadexiaochenchen/Desktop/公务员/IMG_5262.JPGIMG_5262"/>
                          <pic:cNvPicPr>
                            <a:picLocks noChangeAspect="1"/>
                          </pic:cNvPicPr>
                        </pic:nvPicPr>
                        <pic:blipFill>
                          <a:blip r:embed="rId22"/>
                          <a:srcRect l="15" r="15"/>
                          <a:stretch>
                            <a:fillRect/>
                          </a:stretch>
                        </pic:blipFill>
                        <pic:spPr>
                          <a:xfrm>
                            <a:off x="0" y="0"/>
                            <a:ext cx="2736215" cy="2052320"/>
                          </a:xfrm>
                          <a:prstGeom prst="rect">
                            <a:avLst/>
                          </a:prstGeom>
                        </pic:spPr>
                      </pic:pic>
                    </a:graphicData>
                  </a:graphic>
                </wp:inline>
              </w:drawing>
            </w:r>
          </w:p>
        </w:tc>
        <w:tc>
          <w:tcPr>
            <w:tcW w:w="4560" w:type="dxa"/>
          </w:tcPr>
          <w:p w14:paraId="74F610C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000000"/>
                <w:lang w:val="en-US" w:eastAsia="zh-CN"/>
              </w:rPr>
            </w:pPr>
            <w:r>
              <w:rPr>
                <w:rFonts w:hint="eastAsia"/>
                <w:color w:val="000000"/>
                <w:lang w:val="en-US" w:eastAsia="zh-CN"/>
              </w:rPr>
              <w:drawing>
                <wp:inline distT="0" distB="0" distL="114300" distR="114300">
                  <wp:extent cx="2762885" cy="2072640"/>
                  <wp:effectExtent l="0" t="0" r="5715" b="10160"/>
                  <wp:docPr id="14" name="图片 14" descr="/Users/zhongguadexiaochenchen/Desktop/公务员/IMG_5261.JPGIMG_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zhongguadexiaochenchen/Desktop/公务员/IMG_5261.JPGIMG_5261"/>
                          <pic:cNvPicPr>
                            <a:picLocks noChangeAspect="1"/>
                          </pic:cNvPicPr>
                        </pic:nvPicPr>
                        <pic:blipFill>
                          <a:blip r:embed="rId23"/>
                          <a:srcRect l="15" r="15"/>
                          <a:stretch>
                            <a:fillRect/>
                          </a:stretch>
                        </pic:blipFill>
                        <pic:spPr>
                          <a:xfrm>
                            <a:off x="0" y="0"/>
                            <a:ext cx="2762885" cy="2072640"/>
                          </a:xfrm>
                          <a:prstGeom prst="rect">
                            <a:avLst/>
                          </a:prstGeom>
                        </pic:spPr>
                      </pic:pic>
                    </a:graphicData>
                  </a:graphic>
                </wp:inline>
              </w:drawing>
            </w:r>
          </w:p>
        </w:tc>
      </w:tr>
      <w:tr w14:paraId="14D0AC93">
        <w:tc>
          <w:tcPr>
            <w:tcW w:w="4536" w:type="dxa"/>
          </w:tcPr>
          <w:p w14:paraId="2B9F357F">
            <w:pPr>
              <w:spacing w:line="276" w:lineRule="auto"/>
              <w:rPr>
                <w:rFonts w:hint="default" w:eastAsia="宋体"/>
                <w:color w:val="000000"/>
                <w:lang w:val="en-US" w:eastAsia="zh-CN"/>
              </w:rPr>
            </w:pPr>
            <w:r>
              <w:rPr>
                <w:rFonts w:hint="eastAsia" w:ascii="宋体" w:hAnsi="宋体"/>
                <w:color w:val="000000"/>
                <w:szCs w:val="21"/>
                <w:lang w:val="en-US" w:eastAsia="zh-CN"/>
              </w:rPr>
              <w:t>植物有了变化</w:t>
            </w:r>
          </w:p>
        </w:tc>
        <w:tc>
          <w:tcPr>
            <w:tcW w:w="4560" w:type="dxa"/>
          </w:tcPr>
          <w:p w14:paraId="12AB154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宋体"/>
                <w:color w:val="000000"/>
                <w:lang w:val="en-US" w:eastAsia="zh-CN"/>
              </w:rPr>
            </w:pPr>
            <w:r>
              <w:rPr>
                <w:rFonts w:hint="eastAsia" w:ascii="宋体" w:hAnsi="宋体"/>
                <w:color w:val="000000"/>
                <w:szCs w:val="21"/>
                <w:lang w:val="en-US" w:eastAsia="zh-CN"/>
              </w:rPr>
              <w:t>动物也有了变化</w:t>
            </w:r>
          </w:p>
        </w:tc>
      </w:tr>
    </w:tbl>
    <w:p w14:paraId="0659DFFD">
      <w:pPr>
        <w:numPr>
          <w:ilvl w:val="0"/>
          <w:numId w:val="0"/>
        </w:numPr>
        <w:snapToGrid/>
        <w:spacing w:before="0" w:beforeAutospacing="0" w:after="0" w:afterAutospacing="0" w:line="240" w:lineRule="auto"/>
        <w:jc w:val="left"/>
        <w:textAlignment w:val="baseline"/>
        <w:rPr>
          <w:rFonts w:hint="default"/>
          <w:lang w:val="en-US" w:eastAsia="zh-CN"/>
        </w:rPr>
      </w:pPr>
    </w:p>
    <w:p w14:paraId="12C12E7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bCs/>
          <w:lang w:val="en-US" w:eastAsia="zh-CN"/>
        </w:rPr>
        <w:t>四、今日食谱</w:t>
      </w:r>
    </w:p>
    <w:p w14:paraId="07691FEA">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cs="宋体"/>
          <w:b/>
          <w:bCs/>
          <w:color w:val="FF0000"/>
          <w:sz w:val="24"/>
          <w:szCs w:val="24"/>
          <w:lang w:val="en-US" w:eastAsia="zh-CN"/>
        </w:rPr>
      </w:pPr>
      <w:r>
        <w:rPr>
          <w:rFonts w:hint="eastAsia" w:ascii="宋体" w:hAnsi="宋体" w:cs="宋体"/>
          <w:b/>
          <w:bCs/>
          <w:color w:val="FF0000"/>
          <w:sz w:val="24"/>
          <w:szCs w:val="24"/>
          <w:lang w:val="en-US" w:eastAsia="zh-CN"/>
        </w:rPr>
        <w:t>早点：牛奶、自选饼干、核桃仁</w:t>
      </w:r>
    </w:p>
    <w:p w14:paraId="7796641B">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cs="宋体"/>
          <w:b/>
          <w:bCs/>
          <w:color w:val="FF0000"/>
          <w:sz w:val="24"/>
          <w:szCs w:val="24"/>
          <w:lang w:val="en-US" w:eastAsia="zh-CN"/>
        </w:rPr>
      </w:pPr>
      <w:r>
        <w:rPr>
          <w:rFonts w:hint="eastAsia" w:ascii="宋体" w:hAnsi="宋体" w:cs="宋体"/>
          <w:b/>
          <w:bCs/>
          <w:color w:val="FF0000"/>
          <w:sz w:val="24"/>
          <w:szCs w:val="24"/>
          <w:lang w:val="en-US" w:eastAsia="zh-CN"/>
        </w:rPr>
        <w:t>午餐：芋头蒸排骨、小米饭、芥兰炒香菇、豆腐汤</w:t>
      </w:r>
    </w:p>
    <w:p w14:paraId="3F30DDE5">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cs="宋体"/>
          <w:b/>
          <w:bCs/>
          <w:color w:val="FF0000"/>
          <w:sz w:val="24"/>
          <w:szCs w:val="24"/>
          <w:lang w:val="en-US" w:eastAsia="zh-CN"/>
        </w:rPr>
      </w:pPr>
      <w:r>
        <w:rPr>
          <w:rFonts w:hint="eastAsia" w:ascii="宋体" w:hAnsi="宋体" w:cs="宋体"/>
          <w:b/>
          <w:bCs/>
          <w:color w:val="FF0000"/>
          <w:sz w:val="24"/>
          <w:szCs w:val="24"/>
          <w:lang w:val="en-US" w:eastAsia="zh-CN"/>
        </w:rPr>
        <w:t>下午点心：枸杞黑米粥、苹果、柑橘</w:t>
      </w:r>
      <w:bookmarkStart w:id="0" w:name="_GoBack"/>
      <w:bookmarkEnd w:id="0"/>
    </w:p>
    <w:p w14:paraId="26B155B3">
      <w:pPr>
        <w:spacing w:line="360" w:lineRule="exact"/>
        <w:ind w:firstLine="420" w:firstLineChars="200"/>
        <w:jc w:val="left"/>
        <w:rPr>
          <w:rFonts w:hint="default" w:ascii="宋体" w:hAnsi="宋体"/>
          <w:color w:val="000000"/>
          <w:szCs w:val="21"/>
          <w:lang w:val="en-US" w:eastAsia="zh-CN"/>
        </w:rPr>
      </w:pPr>
    </w:p>
    <w:sectPr>
      <w:headerReference r:id="rId3" w:type="default"/>
      <w:footerReference r:id="rId4" w:type="default"/>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200001F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D2F0B">
    <w:pPr>
      <w:pStyle w:val="2"/>
    </w:pPr>
    <w:r>
      <w:drawing>
        <wp:anchor distT="0" distB="0" distL="0" distR="0" simplePos="0" relativeHeight="251659264" behindDoc="1" locked="0" layoutInCell="1" allowOverlap="1">
          <wp:simplePos x="0" y="0"/>
          <wp:positionH relativeFrom="column">
            <wp:posOffset>4095115</wp:posOffset>
          </wp:positionH>
          <wp:positionV relativeFrom="page">
            <wp:posOffset>7900670</wp:posOffset>
          </wp:positionV>
          <wp:extent cx="2395220" cy="2395220"/>
          <wp:effectExtent l="0" t="0" r="0" b="0"/>
          <wp:wrapNone/>
          <wp:docPr id="4099" name="图片 4"/>
          <wp:cNvGraphicFramePr/>
          <a:graphic xmlns:a="http://schemas.openxmlformats.org/drawingml/2006/main">
            <a:graphicData uri="http://schemas.openxmlformats.org/drawingml/2006/picture">
              <pic:pic xmlns:pic="http://schemas.openxmlformats.org/drawingml/2006/picture">
                <pic:nvPicPr>
                  <pic:cNvPr id="4099" name="图片 4"/>
                  <pic:cNvPicPr/>
                </pic:nvPicPr>
                <pic:blipFill>
                  <a:blip r:embed="rId1" cstate="print"/>
                  <a:srcRect/>
                  <a:stretch>
                    <a:fillRect/>
                  </a:stretch>
                </pic:blipFill>
                <pic:spPr>
                  <a:xfrm>
                    <a:off x="0" y="0"/>
                    <a:ext cx="2395219" cy="2395219"/>
                  </a:xfrm>
                  <a:prstGeom prst="rect">
                    <a:avLst/>
                  </a:prstGeom>
                  <a:effectLst>
                    <a:outerShdw blurRad="63500" sx="102000" sy="102000" algn="ctr" rotWithShape="0">
                      <a:srgbClr val="000000">
                        <a:alpha val="40000"/>
                      </a:srgbClr>
                    </a:outerShdw>
                  </a:effectLst>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78177">
    <w:pPr>
      <w:pStyle w:val="3"/>
    </w:pPr>
    <w:r>
      <w:rPr>
        <w:rFonts w:hint="eastAsia"/>
      </w:rPr>
      <w:drawing>
        <wp:anchor distT="0" distB="0" distL="0" distR="0" simplePos="0" relativeHeight="251659264" behindDoc="1" locked="0" layoutInCell="1" allowOverlap="1">
          <wp:simplePos x="0" y="0"/>
          <wp:positionH relativeFrom="column">
            <wp:posOffset>-610870</wp:posOffset>
          </wp:positionH>
          <wp:positionV relativeFrom="page">
            <wp:posOffset>560070</wp:posOffset>
          </wp:positionV>
          <wp:extent cx="6824345" cy="9528175"/>
          <wp:effectExtent l="0" t="0" r="3175" b="12065"/>
          <wp:wrapNone/>
          <wp:docPr id="4097" name="图片 1" descr="图片1"/>
          <wp:cNvGraphicFramePr/>
          <a:graphic xmlns:a="http://schemas.openxmlformats.org/drawingml/2006/main">
            <a:graphicData uri="http://schemas.openxmlformats.org/drawingml/2006/picture">
              <pic:pic xmlns:pic="http://schemas.openxmlformats.org/drawingml/2006/picture">
                <pic:nvPicPr>
                  <pic:cNvPr id="4097" name="图片 1" descr="图片1"/>
                  <pic:cNvPicPr/>
                </pic:nvPicPr>
                <pic:blipFill>
                  <a:blip r:embed="rId1" cstate="print"/>
                  <a:srcRect/>
                  <a:stretch>
                    <a:fillRect/>
                  </a:stretch>
                </pic:blipFill>
                <pic:spPr>
                  <a:xfrm>
                    <a:off x="0" y="0"/>
                    <a:ext cx="6824345" cy="9528175"/>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-793115</wp:posOffset>
          </wp:positionH>
          <wp:positionV relativeFrom="page">
            <wp:posOffset>23495</wp:posOffset>
          </wp:positionV>
          <wp:extent cx="1553845" cy="1176020"/>
          <wp:effectExtent l="69215" t="65405" r="72390" b="73025"/>
          <wp:wrapNone/>
          <wp:docPr id="4098" name="图片 9"/>
          <wp:cNvGraphicFramePr/>
          <a:graphic xmlns:a="http://schemas.openxmlformats.org/drawingml/2006/main">
            <a:graphicData uri="http://schemas.openxmlformats.org/drawingml/2006/picture">
              <pic:pic xmlns:pic="http://schemas.openxmlformats.org/drawingml/2006/picture">
                <pic:nvPicPr>
                  <pic:cNvPr id="4098" name="图片 9"/>
                  <pic:cNvPicPr/>
                </pic:nvPicPr>
                <pic:blipFill>
                  <a:blip r:embed="rId2" cstate="print"/>
                  <a:srcRect/>
                  <a:stretch>
                    <a:fillRect/>
                  </a:stretch>
                </pic:blipFill>
                <pic:spPr>
                  <a:xfrm flipH="1">
                    <a:off x="0" y="0"/>
                    <a:ext cx="1553845" cy="1176020"/>
                  </a:xfrm>
                  <a:prstGeom prst="rect">
                    <a:avLst/>
                  </a:prstGeom>
                  <a:effectLst>
                    <a:outerShdw blurRad="63500" sx="102000" sy="102000" algn="ctr" rotWithShape="0">
                      <a:srgbClr val="000000">
                        <a:alpha val="40000"/>
                      </a:srgbClr>
                    </a:outerShdw>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jY0LCJoZGlkIjoiODViY2JkMjU3NGYzZTEwMzZmMGFkZWViYmNkYWU3NDIiLCJ1c2VyQ291bnQiOjEzMH0="/>
  </w:docVars>
  <w:rsids>
    <w:rsidRoot w:val="00000000"/>
    <w:rsid w:val="00452C8C"/>
    <w:rsid w:val="008D6502"/>
    <w:rsid w:val="00DD4A4C"/>
    <w:rsid w:val="00F64E16"/>
    <w:rsid w:val="015664E5"/>
    <w:rsid w:val="016F4D3B"/>
    <w:rsid w:val="017A1D08"/>
    <w:rsid w:val="02086659"/>
    <w:rsid w:val="023B4E13"/>
    <w:rsid w:val="023F2AD1"/>
    <w:rsid w:val="047A55B6"/>
    <w:rsid w:val="05CC7CE4"/>
    <w:rsid w:val="05DF15BF"/>
    <w:rsid w:val="0668092C"/>
    <w:rsid w:val="08931819"/>
    <w:rsid w:val="08984413"/>
    <w:rsid w:val="089E4FE9"/>
    <w:rsid w:val="08A35158"/>
    <w:rsid w:val="08ED0F4E"/>
    <w:rsid w:val="09810339"/>
    <w:rsid w:val="09B66002"/>
    <w:rsid w:val="09BF1E8A"/>
    <w:rsid w:val="09EF6A49"/>
    <w:rsid w:val="0AA947E3"/>
    <w:rsid w:val="0B721760"/>
    <w:rsid w:val="0B9D1D19"/>
    <w:rsid w:val="0C4A20F5"/>
    <w:rsid w:val="0C87388C"/>
    <w:rsid w:val="0C9C57D4"/>
    <w:rsid w:val="0CA51F3D"/>
    <w:rsid w:val="0D090CDC"/>
    <w:rsid w:val="0D377AD4"/>
    <w:rsid w:val="0D6D699E"/>
    <w:rsid w:val="0E485779"/>
    <w:rsid w:val="0E861C49"/>
    <w:rsid w:val="0EDB31E4"/>
    <w:rsid w:val="0F5B1261"/>
    <w:rsid w:val="10523A58"/>
    <w:rsid w:val="10EA1B51"/>
    <w:rsid w:val="1117406B"/>
    <w:rsid w:val="111D10C4"/>
    <w:rsid w:val="11537DB5"/>
    <w:rsid w:val="118A2939"/>
    <w:rsid w:val="12817228"/>
    <w:rsid w:val="12E70460"/>
    <w:rsid w:val="132477B7"/>
    <w:rsid w:val="13853216"/>
    <w:rsid w:val="13EBC7E3"/>
    <w:rsid w:val="14567ABD"/>
    <w:rsid w:val="14E21961"/>
    <w:rsid w:val="154A73F4"/>
    <w:rsid w:val="15885CA2"/>
    <w:rsid w:val="15D26D5F"/>
    <w:rsid w:val="161B48EC"/>
    <w:rsid w:val="178655BC"/>
    <w:rsid w:val="194809D3"/>
    <w:rsid w:val="19FE0D95"/>
    <w:rsid w:val="1A4733D8"/>
    <w:rsid w:val="1B0256D6"/>
    <w:rsid w:val="1B252495"/>
    <w:rsid w:val="1B781634"/>
    <w:rsid w:val="1B7F25EE"/>
    <w:rsid w:val="1BA9215D"/>
    <w:rsid w:val="1BEE0DC0"/>
    <w:rsid w:val="1C5F2250"/>
    <w:rsid w:val="1C8C6154"/>
    <w:rsid w:val="1DAD49C3"/>
    <w:rsid w:val="1DB357ED"/>
    <w:rsid w:val="1F431810"/>
    <w:rsid w:val="1FA020AF"/>
    <w:rsid w:val="1FFF78A1"/>
    <w:rsid w:val="20392AC3"/>
    <w:rsid w:val="20DF1957"/>
    <w:rsid w:val="2119253C"/>
    <w:rsid w:val="212107E7"/>
    <w:rsid w:val="2241618A"/>
    <w:rsid w:val="224E4C00"/>
    <w:rsid w:val="229A6B16"/>
    <w:rsid w:val="23584AF2"/>
    <w:rsid w:val="236B7511"/>
    <w:rsid w:val="23DE2682"/>
    <w:rsid w:val="249D3004"/>
    <w:rsid w:val="24E960F0"/>
    <w:rsid w:val="24E9725F"/>
    <w:rsid w:val="24ED110E"/>
    <w:rsid w:val="25945D95"/>
    <w:rsid w:val="25F53B81"/>
    <w:rsid w:val="26F12ECB"/>
    <w:rsid w:val="27100BB9"/>
    <w:rsid w:val="27370B48"/>
    <w:rsid w:val="273C344C"/>
    <w:rsid w:val="273F938D"/>
    <w:rsid w:val="27722CE1"/>
    <w:rsid w:val="277C5153"/>
    <w:rsid w:val="27D778FF"/>
    <w:rsid w:val="286F2EE4"/>
    <w:rsid w:val="287249AA"/>
    <w:rsid w:val="28E7478C"/>
    <w:rsid w:val="28FF3EFB"/>
    <w:rsid w:val="2A1D4836"/>
    <w:rsid w:val="2A4B2E8E"/>
    <w:rsid w:val="2A59671E"/>
    <w:rsid w:val="2A632ECC"/>
    <w:rsid w:val="2A831DCD"/>
    <w:rsid w:val="2AB96662"/>
    <w:rsid w:val="2B5A44B9"/>
    <w:rsid w:val="2BFD49DE"/>
    <w:rsid w:val="2C116EA2"/>
    <w:rsid w:val="2C1E3446"/>
    <w:rsid w:val="2C9F79C7"/>
    <w:rsid w:val="2D83287A"/>
    <w:rsid w:val="2EB06C07"/>
    <w:rsid w:val="2EE22573"/>
    <w:rsid w:val="2EE37C2C"/>
    <w:rsid w:val="2F7950D6"/>
    <w:rsid w:val="30621EEB"/>
    <w:rsid w:val="306F1C94"/>
    <w:rsid w:val="31010477"/>
    <w:rsid w:val="32693814"/>
    <w:rsid w:val="32A45F3D"/>
    <w:rsid w:val="32AF446B"/>
    <w:rsid w:val="32F63DDB"/>
    <w:rsid w:val="33041D9C"/>
    <w:rsid w:val="3314285B"/>
    <w:rsid w:val="34081B1F"/>
    <w:rsid w:val="34270E75"/>
    <w:rsid w:val="345E30E7"/>
    <w:rsid w:val="35E13CB2"/>
    <w:rsid w:val="362B0E4B"/>
    <w:rsid w:val="36615687"/>
    <w:rsid w:val="368574FE"/>
    <w:rsid w:val="37A44269"/>
    <w:rsid w:val="38826D59"/>
    <w:rsid w:val="38A73006"/>
    <w:rsid w:val="39625A9E"/>
    <w:rsid w:val="397317F4"/>
    <w:rsid w:val="39AF5EB5"/>
    <w:rsid w:val="3A217E73"/>
    <w:rsid w:val="3AA92F05"/>
    <w:rsid w:val="3AF365D3"/>
    <w:rsid w:val="3AF44AC4"/>
    <w:rsid w:val="3B194EA9"/>
    <w:rsid w:val="3B883ED9"/>
    <w:rsid w:val="3BD61609"/>
    <w:rsid w:val="3BD94C62"/>
    <w:rsid w:val="3C6876FD"/>
    <w:rsid w:val="3C884634"/>
    <w:rsid w:val="3CC97926"/>
    <w:rsid w:val="3D5F61C9"/>
    <w:rsid w:val="3D686164"/>
    <w:rsid w:val="40387CC5"/>
    <w:rsid w:val="404B77E1"/>
    <w:rsid w:val="40574FF8"/>
    <w:rsid w:val="40856FF7"/>
    <w:rsid w:val="40B76997"/>
    <w:rsid w:val="41B2609F"/>
    <w:rsid w:val="42A56447"/>
    <w:rsid w:val="439E0FE1"/>
    <w:rsid w:val="445F12B8"/>
    <w:rsid w:val="46312108"/>
    <w:rsid w:val="4696658B"/>
    <w:rsid w:val="46981A48"/>
    <w:rsid w:val="476F7B5E"/>
    <w:rsid w:val="47735A64"/>
    <w:rsid w:val="47B440D5"/>
    <w:rsid w:val="48274028"/>
    <w:rsid w:val="484255A8"/>
    <w:rsid w:val="485A52A7"/>
    <w:rsid w:val="48AE669E"/>
    <w:rsid w:val="48CC4F27"/>
    <w:rsid w:val="48ED60E4"/>
    <w:rsid w:val="494B5262"/>
    <w:rsid w:val="49B74A9C"/>
    <w:rsid w:val="4A06548D"/>
    <w:rsid w:val="4A346070"/>
    <w:rsid w:val="4A3A6EF1"/>
    <w:rsid w:val="4B7613D3"/>
    <w:rsid w:val="4B8169C4"/>
    <w:rsid w:val="4CAD759F"/>
    <w:rsid w:val="4CB956A2"/>
    <w:rsid w:val="4CEA5F23"/>
    <w:rsid w:val="4D40640B"/>
    <w:rsid w:val="4D897887"/>
    <w:rsid w:val="4DA55FCE"/>
    <w:rsid w:val="4DC434D2"/>
    <w:rsid w:val="4DEB6E44"/>
    <w:rsid w:val="4E557581"/>
    <w:rsid w:val="4E9F2B7D"/>
    <w:rsid w:val="4EC53881"/>
    <w:rsid w:val="4F024014"/>
    <w:rsid w:val="5019487C"/>
    <w:rsid w:val="50694782"/>
    <w:rsid w:val="508942CB"/>
    <w:rsid w:val="516001E7"/>
    <w:rsid w:val="52024529"/>
    <w:rsid w:val="522F6CD5"/>
    <w:rsid w:val="5270716A"/>
    <w:rsid w:val="52883B4D"/>
    <w:rsid w:val="544C446D"/>
    <w:rsid w:val="5451394D"/>
    <w:rsid w:val="54627EC3"/>
    <w:rsid w:val="547D4F9E"/>
    <w:rsid w:val="548060AA"/>
    <w:rsid w:val="54854D31"/>
    <w:rsid w:val="549C7780"/>
    <w:rsid w:val="549F5DAB"/>
    <w:rsid w:val="54B971CF"/>
    <w:rsid w:val="54D75312"/>
    <w:rsid w:val="555830F0"/>
    <w:rsid w:val="55817184"/>
    <w:rsid w:val="558B59A3"/>
    <w:rsid w:val="584A27F4"/>
    <w:rsid w:val="586B27CA"/>
    <w:rsid w:val="589F2B25"/>
    <w:rsid w:val="58D261AB"/>
    <w:rsid w:val="5A8A7F3C"/>
    <w:rsid w:val="5AA20D99"/>
    <w:rsid w:val="5AD10BE1"/>
    <w:rsid w:val="5B6D565C"/>
    <w:rsid w:val="5BA026EF"/>
    <w:rsid w:val="5C1678FB"/>
    <w:rsid w:val="5C440450"/>
    <w:rsid w:val="5C6E1BC0"/>
    <w:rsid w:val="5CAE3391"/>
    <w:rsid w:val="5CE70052"/>
    <w:rsid w:val="5D3E4947"/>
    <w:rsid w:val="5D733D09"/>
    <w:rsid w:val="5D9544F1"/>
    <w:rsid w:val="5E5C6FE2"/>
    <w:rsid w:val="5ED356C4"/>
    <w:rsid w:val="5ED62146"/>
    <w:rsid w:val="5F6C2170"/>
    <w:rsid w:val="5FED0E66"/>
    <w:rsid w:val="60FB5284"/>
    <w:rsid w:val="61235C9D"/>
    <w:rsid w:val="61FD505E"/>
    <w:rsid w:val="62345839"/>
    <w:rsid w:val="630024F7"/>
    <w:rsid w:val="63117C28"/>
    <w:rsid w:val="636D389F"/>
    <w:rsid w:val="63792FEE"/>
    <w:rsid w:val="64DC3261"/>
    <w:rsid w:val="653865E1"/>
    <w:rsid w:val="657357D8"/>
    <w:rsid w:val="6583444E"/>
    <w:rsid w:val="65C420E9"/>
    <w:rsid w:val="6638389E"/>
    <w:rsid w:val="66BD02CA"/>
    <w:rsid w:val="66CA4A49"/>
    <w:rsid w:val="670D49A7"/>
    <w:rsid w:val="68505DD7"/>
    <w:rsid w:val="6871298D"/>
    <w:rsid w:val="6916631D"/>
    <w:rsid w:val="6A3A44B6"/>
    <w:rsid w:val="6A705DBE"/>
    <w:rsid w:val="6A912F52"/>
    <w:rsid w:val="6AAA2656"/>
    <w:rsid w:val="6AB04F87"/>
    <w:rsid w:val="6AC9392C"/>
    <w:rsid w:val="6AE6619B"/>
    <w:rsid w:val="6B311856"/>
    <w:rsid w:val="6CD17F9C"/>
    <w:rsid w:val="6CF84E63"/>
    <w:rsid w:val="6D1241DB"/>
    <w:rsid w:val="6D315F6E"/>
    <w:rsid w:val="6D667CB0"/>
    <w:rsid w:val="6DC54022"/>
    <w:rsid w:val="6DFC19D9"/>
    <w:rsid w:val="6F29588D"/>
    <w:rsid w:val="6FB20C0B"/>
    <w:rsid w:val="7017021C"/>
    <w:rsid w:val="70B0026D"/>
    <w:rsid w:val="70C745CA"/>
    <w:rsid w:val="717D3F41"/>
    <w:rsid w:val="722642F8"/>
    <w:rsid w:val="72762389"/>
    <w:rsid w:val="72A51834"/>
    <w:rsid w:val="72E90C14"/>
    <w:rsid w:val="7346520E"/>
    <w:rsid w:val="746F2E58"/>
    <w:rsid w:val="74A74768"/>
    <w:rsid w:val="74CF11AD"/>
    <w:rsid w:val="74EF6BF2"/>
    <w:rsid w:val="74FF04A3"/>
    <w:rsid w:val="755A4AC8"/>
    <w:rsid w:val="75D36249"/>
    <w:rsid w:val="75E6A8E7"/>
    <w:rsid w:val="75F55576"/>
    <w:rsid w:val="76787169"/>
    <w:rsid w:val="779E362B"/>
    <w:rsid w:val="787157B7"/>
    <w:rsid w:val="7886294E"/>
    <w:rsid w:val="78DD3A3A"/>
    <w:rsid w:val="792117F6"/>
    <w:rsid w:val="79B21820"/>
    <w:rsid w:val="79EB5577"/>
    <w:rsid w:val="7A6115EB"/>
    <w:rsid w:val="7C2D4901"/>
    <w:rsid w:val="7C831B17"/>
    <w:rsid w:val="7CA73C2D"/>
    <w:rsid w:val="7CE70864"/>
    <w:rsid w:val="7CF44998"/>
    <w:rsid w:val="7D06234A"/>
    <w:rsid w:val="7DF61D49"/>
    <w:rsid w:val="7EB735F7"/>
    <w:rsid w:val="7FD56A8E"/>
    <w:rsid w:val="7FE96A54"/>
    <w:rsid w:val="97AF281D"/>
    <w:rsid w:val="F7B203AE"/>
    <w:rsid w:val="F7FAB0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7">
    <w:name w:val="Default Paragraph Font"/>
    <w:qForma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widowControl/>
      <w:spacing w:before="100" w:beforeAutospacing="1" w:after="100" w:afterAutospacing="1"/>
      <w:jc w:val="left"/>
    </w:pPr>
    <w:rPr>
      <w:rFonts w:ascii="Times New Roman" w:hAnsi="Times New Roman" w:cs="Times New Roman"/>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color w:val="262626"/>
    </w:rPr>
  </w:style>
  <w:style w:type="character" w:styleId="9">
    <w:name w:val="Hyperlink"/>
    <w:qFormat/>
    <w:uiPriority w:val="0"/>
    <w:rPr>
      <w:color w:val="136EC2"/>
      <w:u w:val="single"/>
    </w:rPr>
  </w:style>
  <w:style w:type="paragraph" w:styleId="10">
    <w:name w:val="List Paragraph"/>
    <w:basedOn w:val="1"/>
    <w:qFormat/>
    <w:uiPriority w:val="99"/>
    <w:pPr>
      <w:ind w:firstLine="420" w:firstLineChars="200"/>
    </w:pPr>
  </w:style>
  <w:style w:type="paragraph" w:customStyle="1" w:styleId="11">
    <w:name w:val="姓名"/>
    <w:basedOn w:val="1"/>
    <w:qFormat/>
    <w:uiPriority w:val="1"/>
    <w:pPr>
      <w:widowControl/>
      <w:spacing w:before="120" w:after="120" w:line="192" w:lineRule="auto"/>
      <w:jc w:val="left"/>
    </w:pPr>
    <w:rPr>
      <w:rFonts w:ascii="Calibri Light" w:hAnsi="Calibri Light"/>
      <w:b/>
      <w:caps/>
      <w:color w:val="44546A"/>
      <w:sz w:val="70"/>
      <w:szCs w:val="20"/>
    </w:rPr>
  </w:style>
  <w:style w:type="table" w:customStyle="1" w:styleId="12">
    <w:name w:val="无格式表格 11"/>
    <w:basedOn w:val="5"/>
    <w:qFormat/>
    <w:uiPriority w:val="99"/>
    <w:rPr>
      <w:sz w:val="22"/>
      <w:szCs w:val="22"/>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image" Target="media/image21.jpeg"/><Relationship Id="rId22" Type="http://schemas.openxmlformats.org/officeDocument/2006/relationships/image" Target="media/image20.jpeg"/><Relationship Id="rId21" Type="http://schemas.openxmlformats.org/officeDocument/2006/relationships/image" Target="media/image19.jpeg"/><Relationship Id="rId20" Type="http://schemas.openxmlformats.org/officeDocument/2006/relationships/image" Target="media/image18.jpeg"/><Relationship Id="rId2" Type="http://schemas.openxmlformats.org/officeDocument/2006/relationships/settings" Target="settings.xml"/><Relationship Id="rId19" Type="http://schemas.openxmlformats.org/officeDocument/2006/relationships/image" Target="media/image17.jpeg"/><Relationship Id="rId18" Type="http://schemas.openxmlformats.org/officeDocument/2006/relationships/image" Target="media/image16.jpeg"/><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简约卡通风信纸</Template>
  <Pages>4</Pages>
  <Words>746</Words>
  <Characters>755</Characters>
  <Paragraphs>83</Paragraphs>
  <TotalTime>10</TotalTime>
  <ScaleCrop>false</ScaleCrop>
  <LinksUpToDate>false</LinksUpToDate>
  <CharactersWithSpaces>759</CharactersWithSpaces>
  <Application>WPS Office_7.2.2.8955_F1E327BC-269C-435d-A152-05C5408002CA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2021-09-17T00:01:00Z</dcterms:created>
  <dc:creator>Moent</dc:creator>
  <cp:lastModifiedBy>€h乐另一种乐_C</cp:lastModifiedBy>
  <cp:lastPrinted>2023-04-21T23:59:00Z</cp:lastPrinted>
  <dcterms:modified xsi:type="dcterms:W3CDTF">2025-04-01T12:42:55Z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2052-7.2.2.8955</vt:lpwstr>
  </property>
  <property fmtid="{D5CDD505-2E9C-101B-9397-08002B2CF9AE}" pid="3" name="KSOTemplateUUID">
    <vt:lpwstr>v1.0_mb_VMn9RfEfcCbVuLa+08eSVg==</vt:lpwstr>
  </property>
  <property fmtid="{D5CDD505-2E9C-101B-9397-08002B2CF9AE}" pid="4" name="ICV">
    <vt:lpwstr>0A2450D40B0C0F20CF6EEB67DDB96334_43</vt:lpwstr>
  </property>
</Properties>
</file>