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 w14:paraId="32121A0C"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304C5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表1 市级（含）以上综合荣誉一览表</w:t>
            </w:r>
          </w:p>
        </w:tc>
      </w:tr>
      <w:tr w14:paraId="19307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37D3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2248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8F55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B49E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F04E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81F7B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9C9F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3BFF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曹燕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5225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江苏省333高层次人才培养对象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E77B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江苏省教育厅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E4AB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"/>
                <w:woUserID w:val="6"/>
              </w:rPr>
              <w:t>2024.12</w:t>
            </w:r>
          </w:p>
        </w:tc>
      </w:tr>
      <w:tr w14:paraId="3D79E5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C65A1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5C998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1"/>
              </w:rPr>
              <w:t>吕佳音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0EFBE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1"/>
              </w:rPr>
              <w:t>江苏省教学名师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2529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  <w:woUserID w:val="1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1"/>
              </w:rPr>
              <w:t>江苏省教育厅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18FE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  <w:woUserID w:val="11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"/>
                <w:woUserID w:val="11"/>
              </w:rPr>
              <w:t>2024.12</w:t>
            </w:r>
          </w:p>
        </w:tc>
      </w:tr>
      <w:tr w14:paraId="5C47E6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A834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2FAF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011C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1733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8694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50F169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8B39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A293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7BF8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8952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D31A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00944493"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FB51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70C0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25B0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6811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BF3D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120EF51D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F149338"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</w:t>
      </w:r>
      <w:r>
        <w:rPr>
          <w:rStyle w:val="10"/>
          <w:rFonts w:hint="eastAsia" w:eastAsia="微软雅黑"/>
          <w:b/>
          <w:bCs/>
          <w:sz w:val="32"/>
          <w:szCs w:val="32"/>
          <w:lang w:val="en-US" w:eastAsia="zh-CN" w:bidi="ar"/>
        </w:rPr>
        <w:t>6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曹燕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0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0"/>
          <w:rFonts w:hint="default"/>
          <w:b/>
          <w:bCs/>
          <w:sz w:val="32"/>
          <w:szCs w:val="32"/>
          <w:lang w:bidi="ar"/>
        </w:rPr>
        <w:t>教师成长营综合荣誉一览表</w:t>
      </w:r>
    </w:p>
    <w:p w14:paraId="504398B7">
      <w:pPr>
        <w:snapToGrid w:val="0"/>
        <w:jc w:val="left"/>
        <w:rPr>
          <w:rStyle w:val="10"/>
          <w:lang w:bidi="ar"/>
        </w:rPr>
      </w:pPr>
      <w:r>
        <w:rPr>
          <w:rStyle w:val="10"/>
          <w:rFonts w:hint="default"/>
          <w:lang w:bidi="ar"/>
        </w:rPr>
        <w:t>注：包括如优秀教育工作者、五四劳动奖章、优秀共产党员、年度考核优秀、政府嘉奖等，不包括像特级教师晋升、高级班主任晋升、优秀教科研个人等，像集体荣誉也不算在此列，以下同。</w:t>
      </w:r>
    </w:p>
    <w:p w14:paraId="1CEEE18D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DBA0EA6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 w14:paraId="081163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862A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区级综合荣誉一览表</w:t>
            </w:r>
          </w:p>
        </w:tc>
      </w:tr>
      <w:tr w14:paraId="261E07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C917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4EBD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8CC7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8272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4734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19F5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5B06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E910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曹燕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4941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新北区嘉奖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A1AA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82A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"/>
                <w:woUserID w:val="6"/>
              </w:rPr>
              <w:t>2024.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  <w:woUserID w:val="6"/>
              </w:rPr>
              <w:t>7</w:t>
            </w:r>
            <w:bookmarkStart w:id="0" w:name="_GoBack"/>
            <w:bookmarkEnd w:id="0"/>
          </w:p>
        </w:tc>
      </w:tr>
      <w:tr w14:paraId="726AE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AFAF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129C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陈翠茹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DEBC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新北区嘉奖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F386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新北区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"/>
              </w:rPr>
              <w:t>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453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6"/>
              </w:rPr>
              <w:t>2024.7</w:t>
            </w:r>
          </w:p>
        </w:tc>
      </w:tr>
      <w:tr w14:paraId="4C8E53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11E2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DB8B5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1"/>
              </w:rPr>
              <w:t>吕佳音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032E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  <w:woUserID w:val="1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1"/>
              </w:rPr>
              <w:t>新北区嘉奖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9679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  <w:woUserID w:val="1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1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DF40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  <w:woUserID w:val="1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1"/>
              </w:rPr>
              <w:t>2024.7</w:t>
            </w:r>
          </w:p>
        </w:tc>
      </w:tr>
      <w:tr w14:paraId="59360B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7201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" w:bidi="ar"/>
                <w:woUserID w:val="13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" w:bidi="ar"/>
                <w:woUserID w:val="13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7B768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2"/>
              </w:rPr>
              <w:t>黄莺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4B436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2"/>
              </w:rPr>
              <w:t>新北区嘉奖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7586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2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BD54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2"/>
              </w:rPr>
              <w:t>2024.7</w:t>
            </w:r>
          </w:p>
        </w:tc>
      </w:tr>
      <w:tr w14:paraId="1F30BF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54F05"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" w:bidi="ar"/>
                <w:woUserID w:val="13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" w:bidi="ar"/>
                <w:woUserID w:val="13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A7CE0"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3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3"/>
              </w:rPr>
              <w:t>邹燕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E659D"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3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13"/>
              </w:rPr>
              <w:t>新北区嘉奖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C7CA3"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3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CA5E2"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3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"/>
                <w:woUserID w:val="13"/>
              </w:rPr>
              <w:t>2024.7</w:t>
            </w:r>
          </w:p>
        </w:tc>
      </w:tr>
    </w:tbl>
    <w:p w14:paraId="253BA66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 w14:paraId="451EFD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CBA2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 校级综合荣誉一览表</w:t>
            </w:r>
          </w:p>
        </w:tc>
      </w:tr>
      <w:tr w14:paraId="1D4D6B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692D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FE85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D1EB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5628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B030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4D21B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E160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3968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1E21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7885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01FF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022F7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CF7E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F5AF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7C1F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2C79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EE3C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0DA2F7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73BF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0218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4211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7E31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5E0C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8E214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E998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A044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CE5A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0126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ADD8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6E8FFE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2186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E17E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AF2A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8AD1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A479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77D227E2">
      <w:pPr>
        <w:widowControl/>
        <w:jc w:val="left"/>
        <w:rPr>
          <w:rFonts w:hint="default" w:ascii="宋体" w:hAnsi="宋体" w:eastAsia="微软雅黑"/>
          <w:b/>
          <w:bCs/>
          <w:color w:val="000000"/>
          <w:sz w:val="44"/>
          <w:szCs w:val="44"/>
          <w:lang w:val="en-US" w:eastAsia="zh-CN"/>
        </w:rPr>
      </w:pPr>
      <w:r>
        <w:rPr>
          <w:rStyle w:val="10"/>
          <w:rFonts w:hint="default"/>
          <w:lang w:bidi="ar"/>
        </w:rPr>
        <w:t>注：</w:t>
      </w:r>
      <w:r>
        <w:rPr>
          <w:rStyle w:val="10"/>
          <w:rFonts w:hint="eastAsia" w:eastAsia="微软雅黑"/>
          <w:lang w:val="en-US" w:eastAsia="zh-CN" w:bidi="ar"/>
        </w:rPr>
        <w:t>仅包括镇/校级优秀教师</w:t>
      </w:r>
      <w:r>
        <w:rPr>
          <w:rStyle w:val="10"/>
          <w:rFonts w:hint="default"/>
          <w:lang w:bidi="ar"/>
        </w:rPr>
        <w:t>、</w:t>
      </w:r>
      <w:r>
        <w:rPr>
          <w:rStyle w:val="10"/>
          <w:rFonts w:hint="eastAsia" w:eastAsia="微软雅黑"/>
          <w:lang w:val="en-US" w:eastAsia="zh-CN" w:bidi="ar"/>
        </w:rPr>
        <w:t>优秀教育工作者</w:t>
      </w:r>
    </w:p>
    <w:p w14:paraId="1CACB8A2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157F2CC9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035B511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6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20746EC8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市级（含）以上综合荣誉材料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6"/>
        <w:gridCol w:w="3826"/>
      </w:tblGrid>
      <w:tr w14:paraId="7F163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9403C2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4C116F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02242E8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45D0C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D3DBC6C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218A5C4B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DA1C419">
            <w:pPr>
              <w:jc w:val="center"/>
              <w:rPr>
                <w:color w:val="FF0000"/>
              </w:rPr>
            </w:pPr>
          </w:p>
        </w:tc>
      </w:tr>
      <w:tr w14:paraId="61FFB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A77EAF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3B8AEBCE">
                <w:pPr>
                  <w:jc w:val="center"/>
                </w:pPr>
                <w:r>
                  <w:drawing>
                    <wp:inline distT="0" distB="0" distL="114300" distR="114300">
                      <wp:extent cx="3706495" cy="2780030"/>
                      <wp:effectExtent l="0" t="0" r="8255" b="1270"/>
                      <wp:docPr id="5" name="图片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06495" cy="2780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2418DA63">
            <w:pPr>
              <w:jc w:val="center"/>
            </w:pPr>
          </w:p>
        </w:tc>
      </w:tr>
      <w:tr w14:paraId="6378B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78C2F9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71B7A738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979930" cy="1428115"/>
                  <wp:effectExtent l="0" t="0" r="1270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3708400" cy="1275715"/>
                  <wp:effectExtent l="0" t="0" r="635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22D6894">
            <w:pPr>
              <w:jc w:val="center"/>
            </w:pPr>
          </w:p>
        </w:tc>
      </w:tr>
      <w:tr w14:paraId="777AB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646402C">
            <w:pPr>
              <w:jc w:val="center"/>
            </w:pPr>
          </w:p>
        </w:tc>
        <w:tc>
          <w:tcPr>
            <w:tcW w:w="6065" w:type="dxa"/>
            <w:vAlign w:val="center"/>
          </w:tcPr>
          <w:p w14:paraId="24DF1A76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ABF49FD">
            <w:pPr>
              <w:jc w:val="center"/>
            </w:pPr>
          </w:p>
        </w:tc>
      </w:tr>
      <w:tr w14:paraId="7BFC8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922186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2DD0EF31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796BBE1">
            <w:pPr>
              <w:jc w:val="center"/>
            </w:pPr>
          </w:p>
        </w:tc>
      </w:tr>
    </w:tbl>
    <w:p w14:paraId="39CEB15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68C8B33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区级综合荣誉材料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6"/>
        <w:gridCol w:w="3826"/>
      </w:tblGrid>
      <w:tr w14:paraId="694CD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B50802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E075ED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08942EC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BE85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6A6867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47BBA80D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775717C4">
            <w:pPr>
              <w:jc w:val="center"/>
              <w:rPr>
                <w:color w:val="FF0000"/>
              </w:rPr>
            </w:pPr>
          </w:p>
        </w:tc>
      </w:tr>
      <w:tr w14:paraId="6AF1B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F83129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1"/>
            <w:picture/>
          </w:sdtPr>
          <w:sdtContent>
            <w:tc>
              <w:tcPr>
                <w:tcW w:w="6065" w:type="dxa"/>
                <w:vAlign w:val="center"/>
              </w:tcPr>
              <w:p w14:paraId="2BD9D0FC">
                <w:pPr>
                  <w:jc w:val="center"/>
                </w:pPr>
                <w:r>
                  <w:drawing>
                    <wp:inline distT="0" distB="0" distL="114300" distR="114300">
                      <wp:extent cx="3706495" cy="2604135"/>
                      <wp:effectExtent l="0" t="0" r="8255" b="5715"/>
                      <wp:docPr id="4" name="图片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06495" cy="2604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63425080">
            <w:pPr>
              <w:jc w:val="center"/>
            </w:pPr>
          </w:p>
        </w:tc>
      </w:tr>
      <w:tr w14:paraId="1A669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E6CAA7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754234AF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3404235" cy="2392045"/>
                  <wp:effectExtent l="0" t="0" r="5715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820A6C1">
            <w:pPr>
              <w:jc w:val="center"/>
            </w:pPr>
          </w:p>
        </w:tc>
      </w:tr>
      <w:tr w14:paraId="045D5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F012809">
            <w:pPr>
              <w:jc w:val="center"/>
              <w:rPr>
                <w:rFonts w:hint="eastAsia" w:eastAsiaTheme="minorEastAsia"/>
                <w:lang w:eastAsia="zh"/>
                <w:woUserID w:val="11"/>
              </w:rPr>
            </w:pPr>
            <w:r>
              <w:rPr>
                <w:rFonts w:hint="eastAsia"/>
                <w:lang w:eastAsia="zh"/>
                <w:woUserID w:val="11"/>
              </w:rPr>
              <w:t>3</w:t>
            </w:r>
          </w:p>
        </w:tc>
        <w:tc>
          <w:tcPr>
            <w:tcW w:w="6065" w:type="dxa"/>
            <w:vAlign w:val="center"/>
          </w:tcPr>
          <w:p w14:paraId="17E9327D">
            <w:pPr>
              <w:jc w:val="center"/>
              <w:rPr>
                <w:rFonts w:hint="eastAsia"/>
                <w:lang w:eastAsia="zh"/>
                <w:woUserID w:val="11"/>
              </w:rPr>
            </w:pPr>
            <w:r>
              <w:rPr>
                <w:rFonts w:hint="eastAsia"/>
                <w:lang w:eastAsia="zh"/>
                <w:woUserID w:val="11"/>
              </w:rPr>
              <w:t>2024年度考核优秀奖状尚未发放</w:t>
            </w:r>
          </w:p>
          <w:p w14:paraId="4BF9AF9A">
            <w:pPr>
              <w:jc w:val="center"/>
              <w:rPr>
                <w:rFonts w:hint="eastAsia"/>
                <w:lang w:eastAsia="zh"/>
                <w:woUserID w:val="11"/>
              </w:rPr>
            </w:pPr>
          </w:p>
          <w:p w14:paraId="64780761">
            <w:pPr>
              <w:jc w:val="center"/>
              <w:rPr>
                <w:rFonts w:hint="eastAsia"/>
                <w:lang w:eastAsia="zh"/>
                <w:woUserID w:val="11"/>
              </w:rPr>
            </w:pPr>
          </w:p>
          <w:p w14:paraId="00A58FE8">
            <w:pPr>
              <w:jc w:val="center"/>
              <w:rPr>
                <w:rFonts w:hint="eastAsia"/>
                <w:lang w:eastAsia="zh"/>
                <w:woUserID w:val="11"/>
              </w:rPr>
            </w:pPr>
          </w:p>
        </w:tc>
        <w:tc>
          <w:tcPr>
            <w:tcW w:w="3827" w:type="dxa"/>
            <w:vAlign w:val="center"/>
          </w:tcPr>
          <w:p w14:paraId="7F81B2F5">
            <w:pPr>
              <w:jc w:val="center"/>
            </w:pPr>
          </w:p>
        </w:tc>
      </w:tr>
      <w:tr w14:paraId="251DA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DA077DF">
            <w:pPr>
              <w:jc w:val="center"/>
              <w:rPr>
                <w:rFonts w:hint="eastAsia" w:eastAsiaTheme="minorEastAsia"/>
                <w:lang w:eastAsia="zh"/>
                <w:woUserID w:val="13"/>
              </w:rPr>
            </w:pPr>
            <w:r>
              <w:rPr>
                <w:rFonts w:hint="eastAsia"/>
                <w:lang w:eastAsia="zh"/>
                <w:woUserID w:val="13"/>
              </w:rPr>
              <w:t>4</w:t>
            </w:r>
          </w:p>
        </w:tc>
        <w:tc>
          <w:tcPr>
            <w:tcW w:w="6065" w:type="dxa"/>
            <w:vAlign w:val="center"/>
          </w:tcPr>
          <w:p w14:paraId="1EB86D9F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3712210" cy="2712720"/>
                  <wp:effectExtent l="0" t="0" r="2540" b="1143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2C8A8F2">
            <w:pPr>
              <w:jc w:val="center"/>
            </w:pPr>
          </w:p>
        </w:tc>
      </w:tr>
    </w:tbl>
    <w:p w14:paraId="1F8BF9D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B3B27A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04A5F09C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校级综合荣誉材料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02573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64F43A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0BB9C3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10ECF0A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5A70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4DB6274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7F22ECA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A59D474">
            <w:pPr>
              <w:jc w:val="center"/>
              <w:rPr>
                <w:color w:val="FF0000"/>
              </w:rPr>
            </w:pPr>
          </w:p>
        </w:tc>
      </w:tr>
      <w:tr w14:paraId="772A2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39C095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61F5DE55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9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05DAF4A5">
            <w:pPr>
              <w:jc w:val="center"/>
            </w:pPr>
          </w:p>
        </w:tc>
      </w:tr>
      <w:tr w14:paraId="1EC0A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E191BC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41D4139D">
            <w:pPr>
              <w:jc w:val="center"/>
            </w:pPr>
          </w:p>
        </w:tc>
        <w:tc>
          <w:tcPr>
            <w:tcW w:w="3827" w:type="dxa"/>
            <w:vAlign w:val="center"/>
          </w:tcPr>
          <w:p w14:paraId="33641466">
            <w:pPr>
              <w:jc w:val="center"/>
            </w:pPr>
          </w:p>
        </w:tc>
      </w:tr>
      <w:tr w14:paraId="3E64B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DF9C143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2713D87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A254BB7">
            <w:pPr>
              <w:jc w:val="center"/>
            </w:pPr>
          </w:p>
        </w:tc>
      </w:tr>
      <w:tr w14:paraId="55B6C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760F283">
            <w:pPr>
              <w:jc w:val="center"/>
            </w:pPr>
          </w:p>
        </w:tc>
        <w:tc>
          <w:tcPr>
            <w:tcW w:w="6065" w:type="dxa"/>
            <w:vAlign w:val="center"/>
          </w:tcPr>
          <w:p w14:paraId="62FCDD83">
            <w:pPr>
              <w:jc w:val="center"/>
            </w:pPr>
          </w:p>
        </w:tc>
        <w:tc>
          <w:tcPr>
            <w:tcW w:w="3827" w:type="dxa"/>
            <w:vAlign w:val="center"/>
          </w:tcPr>
          <w:p w14:paraId="3D20A6BE">
            <w:pPr>
              <w:jc w:val="center"/>
            </w:pPr>
          </w:p>
        </w:tc>
      </w:tr>
    </w:tbl>
    <w:p w14:paraId="225F53A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DCA9C88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052340C9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401A20CD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4E22A68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E01A9"/>
    <w:rsid w:val="00216EB9"/>
    <w:rsid w:val="00357CA8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3655C"/>
    <w:rsid w:val="00F53662"/>
    <w:rsid w:val="04F217BD"/>
    <w:rsid w:val="05B834C1"/>
    <w:rsid w:val="083D07F0"/>
    <w:rsid w:val="0DAD5DCD"/>
    <w:rsid w:val="0E237E6A"/>
    <w:rsid w:val="0E5B6868"/>
    <w:rsid w:val="105E3B74"/>
    <w:rsid w:val="187B2E7C"/>
    <w:rsid w:val="1B9B6BF8"/>
    <w:rsid w:val="1C2C4424"/>
    <w:rsid w:val="1CD54CE6"/>
    <w:rsid w:val="1D1D5D20"/>
    <w:rsid w:val="1DEC38DC"/>
    <w:rsid w:val="1DFF5E89"/>
    <w:rsid w:val="1F145899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35FB5CE"/>
    <w:rsid w:val="36772279"/>
    <w:rsid w:val="3FEF64D9"/>
    <w:rsid w:val="434067C1"/>
    <w:rsid w:val="445E59B0"/>
    <w:rsid w:val="463E5044"/>
    <w:rsid w:val="4E6C71C8"/>
    <w:rsid w:val="568D20C3"/>
    <w:rsid w:val="56FB0A72"/>
    <w:rsid w:val="5C4161B0"/>
    <w:rsid w:val="61D05A5A"/>
    <w:rsid w:val="64DF08EB"/>
    <w:rsid w:val="6EAF13B0"/>
    <w:rsid w:val="71061E72"/>
    <w:rsid w:val="765E32DA"/>
    <w:rsid w:val="77FB02A3"/>
    <w:rsid w:val="789E0497"/>
    <w:rsid w:val="7A3B2499"/>
    <w:rsid w:val="7C57620F"/>
    <w:rsid w:val="B7EC63AA"/>
    <w:rsid w:val="BBF7F81B"/>
    <w:rsid w:val="EEB4C489"/>
    <w:rsid w:val="F1B7E020"/>
    <w:rsid w:val="F7BB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:v="urn:schemas-microsoft-com:vml" xmlns:c14="http://schemas.microsoft.com/office/drawing/2007/8/2/chart" xmlns:cdr="http://schemas.openxmlformats.org/drawingml/2006/chartDrawing" xmlns:wp14="http://schemas.microsoft.com/office/word/2010/wordprocessingDrawing" xmlns:w14="http://schemas.microsoft.com/office/word/2010/wordml" xmlns:o="urn:schemas-microsoft-com:office:office" xmlns:w15="http://schemas.microsoft.com/office/word/2012/wordml" xmlns:w16se="http://schemas.microsoft.com/office/word/2015/wordml/symex" xmlns:mc="http://schemas.openxmlformats.org/markup-compatibility/2006" xmlns:a="http://schemas.openxmlformats.org/drawingml/2006/main" xmlns:pic="http://schemas.openxmlformats.org/drawingml/2006/picture" xmlns:lc="http://schemas.openxmlformats.org/drawingml/2006/lockedCanvas" xmlns:wetp="http://schemas.microsoft.com/office/webextensions/taskpanes/2010/11" xmlns:odc="http://opendope.org/conditions" xmlns:comp="http://schemas.openxmlformats.org/drawingml/2006/compatibility" xmlns:odx="http://opendope.org/xpaths" xmlns:w="http://schemas.openxmlformats.org/wordprocessingml/2006/main" xmlns:cppr="http://schemas.microsoft.com/office/2006/coverPageProps" xmlns:m="http://schemas.openxmlformats.org/officeDocument/2006/math" xmlns:r="http://schemas.openxmlformats.org/officeDocument/2006/relationships" xmlns:dsp="http://schemas.microsoft.com/office/drawing/2008/diagram" xmlns:pvml="urn:schemas-microsoft-com:office:powerpoint" xmlns:wps="http://schemas.microsoft.com/office/word/2010/wordprocessingShape" xmlns:sl="http://schemas.openxmlformats.org/schemaLibrary/2006/main" xmlns:w10="urn:schemas-microsoft-com:office:word" xmlns:dgm="http://schemas.openxmlformats.org/drawingml/2006/diagram" xmlns:wne="http://schemas.microsoft.com/office/word/2006/wordml" xmlns:xvml="urn:schemas-microsoft-com:office:excel" xmlns:we="http://schemas.microsoft.com/office/webextensions/webextension/2010/11" xmlns:xdr="http://schemas.openxmlformats.org/drawingml/2006/spreadsheetDrawing" xmlns:wp="http://schemas.openxmlformats.org/drawingml/2006/wordprocessingDrawing" xmlns:odgm="http://opendope.org/SmartArt/DataHierarchy" xmlns:odq="http://opendope.org/questions" xmlns:oda="http://opendope.org/answers" xmlns:odi="http://opendope.org/components" xmlns:w16cid="http://schemas.microsoft.com/office/word/2016/wordml/cid" xmlns:c="http://schemas.openxmlformats.org/drawingml/2006/chart" SelectedStyle="\APASixthEditionOfficeOnline.xsl" StyleName="APA"/>
</file>

<file path=customXml/itemProps1.xml><?xml version="1.0" encoding="utf-8"?>
<ds:datastoreItem xmlns:ds="http://schemas.openxmlformats.org/officeDocument/2006/customXml" ds:itemID="{EDE70F9E-50E9-4CAC-8CEC-D6D46DDB84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567</Words>
  <Characters>611</Characters>
  <Lines>4</Lines>
  <Paragraphs>1</Paragraphs>
  <TotalTime>4</TotalTime>
  <ScaleCrop>false</ScaleCrop>
  <LinksUpToDate>false</LinksUpToDate>
  <CharactersWithSpaces>619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2022-01-19T07:17:00Z</dcterms:created>
  <dc:creator>Tencent</dc:creator>
  <cp:lastModifiedBy>独来读网</cp:lastModifiedBy>
  <dcterms:modified xsi:type="dcterms:W3CDTF">2025-03-30T13:03:29Z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1602E5DB9436259AA3DADB679DCF76E5_43</vt:lpwstr>
  </property>
  <property fmtid="{D5CDD505-2E9C-101B-9397-08002B2CF9AE}" pid="4" name="KSOTemplateDocerSaveRecord">
    <vt:lpwstr>eyJoZGlkIjoiODViY2JkMjU3NGYzZTEwMzZmMGFkZWViYmNkYWU3NDIiLCJ1c2VySWQiOiI3NzI5ODg3NTEifQ==</vt:lpwstr>
  </property>
</Properties>
</file>