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——伞花朵朵开（二）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春季，细雨绵绵，雨伞作为应对春雨的必备工具，成为孩子们生活中的亲密伙伴。在上周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们正好迎来了一场春雨，孩子们在亲身体验中感受雨伞与人们生活的关系，经过前期的问卷调查，我们还发现幼儿对于雨伞还存在着多种多样疑问。其中，有14名幼儿提出了制作雨伞的想法；11名幼儿想撑着雨伞进行雨中漫步；还有7名幼儿想举办一场雨伞展览会。因此本周我们继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借助 “雨伞” 这一生活元素，融入春天的雨开展主题活动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幼儿不仅能了解雨伞的结构、功能及种类，还能在与春雨的亲密接触中，感受春天万物复苏的生机与美好，激发他们对自然现象的好奇，培养热爱自然的情感，在轻松有趣的活动中获得多元发展。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认识雨伞的基本构造和功能，了解雨伞的不同种类、颜色与图案，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能用清晰、连贯的语言描述雨伞的特点和用途。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2.尝试用简单的线条和色彩装饰雨伞，锻炼手部精细动作。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积极参与各种与雨伞相关的活动，感受活动带来的乐趣，激发对自然现象的探索欲望。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张贴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雨伞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的调查表，</w:t>
            </w:r>
            <w:r>
              <w:rPr>
                <w:rFonts w:hint="eastAsia" w:ascii="宋体" w:hAnsi="宋体"/>
                <w:color w:val="000000"/>
              </w:rPr>
              <w:t>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美术作品《小花伞》</w:t>
            </w:r>
            <w:r>
              <w:rPr>
                <w:rFonts w:hint="eastAsia" w:ascii="宋体" w:hAnsi="宋体"/>
                <w:color w:val="000000"/>
              </w:rPr>
              <w:t>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szCs w:val="21"/>
              </w:rPr>
              <w:t>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纸伞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低结构材料装饰雨伞</w:t>
            </w:r>
            <w:r>
              <w:rPr>
                <w:rFonts w:hint="eastAsia" w:ascii="宋体" w:hAnsi="宋体" w:cs="宋体"/>
                <w:szCs w:val="21"/>
              </w:rPr>
              <w:t>，提供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水拓画颜料；工具制作小花伞；提供纸盘、粘土制作立体雨伞</w:t>
            </w:r>
            <w:r>
              <w:rPr>
                <w:rFonts w:hint="eastAsia" w:ascii="宋体" w:hAnsi="宋体" w:cs="宋体"/>
                <w:szCs w:val="21"/>
              </w:rPr>
              <w:t>等；益智区提供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雨伞配对</w:t>
            </w:r>
            <w:r>
              <w:rPr>
                <w:rFonts w:hint="eastAsia" w:ascii="宋体" w:hAnsi="宋体" w:cs="宋体"/>
                <w:szCs w:val="21"/>
              </w:rPr>
              <w:t>、亿童玩具等；阅读区提供《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神奇雨伞店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章鱼先生卖雨伞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小餐厅</w:t>
            </w:r>
            <w:r>
              <w:rPr>
                <w:rFonts w:hint="eastAsia" w:ascii="宋体" w:hAnsi="宋体" w:cs="宋体"/>
                <w:szCs w:val="21"/>
              </w:rPr>
              <w:t>等供幼儿自由玩耍；建构区提供春天的公园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雨伞</w:t>
            </w:r>
            <w:r>
              <w:rPr>
                <w:rFonts w:hint="eastAsia" w:ascii="宋体" w:hAnsi="宋体" w:cs="宋体"/>
                <w:szCs w:val="21"/>
              </w:rPr>
              <w:t>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1.能收纳整理好自己的物品，喝完水后能绕好水杯绳子并放好水杯。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.能根据气温和运动量的变化适当增减衣服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3.能自觉喝水、正确洗手，预防感冒，养成良好的卫生习惯和生活习惯。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插花</w:t>
            </w:r>
            <w:r>
              <w:rPr>
                <w:rFonts w:hint="eastAsia" w:ascii="宋体" w:hAnsi="宋体" w:cs="宋体"/>
                <w:color w:val="000000"/>
              </w:rPr>
              <w:t>、我会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烧饭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带娃娃去春游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雪花片建构雨伞、地面建构新景运动公园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神奇雨伞店》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小雨伞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章鱼先生买雨伞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雨伞找朋友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游戏小火车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伞花朵朵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雨伞变变变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观察生态鱼缸、硬币存水、泡泡龙、彩虹糖的奥秘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</w:t>
            </w:r>
            <w:r>
              <w:rPr>
                <w:rFonts w:hint="eastAsia" w:ascii="宋体" w:hAnsi="宋体" w:cs="宋体"/>
                <w:lang w:val="en-US" w:eastAsia="zh-CN"/>
              </w:rPr>
              <w:t>意愿</w:t>
            </w:r>
            <w:r>
              <w:rPr>
                <w:rFonts w:hint="eastAsia" w:ascii="宋体" w:hAnsi="宋体" w:cs="宋体"/>
              </w:rPr>
              <w:t>选择自己喜欢的材料进行游戏。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科学区</w:t>
            </w:r>
            <w:r>
              <w:rPr>
                <w:rFonts w:hint="eastAsia" w:ascii="宋体" w:hAnsi="宋体" w:cs="宋体"/>
              </w:rPr>
              <w:t>的游戏情况，是否</w:t>
            </w:r>
            <w:r>
              <w:rPr>
                <w:rFonts w:hint="eastAsia" w:ascii="宋体" w:hAnsi="宋体" w:cs="宋体"/>
                <w:lang w:val="en-US" w:eastAsia="zh-CN"/>
              </w:rPr>
              <w:t>能积极探索材料的多种玩法</w:t>
            </w:r>
            <w:r>
              <w:rPr>
                <w:rFonts w:hint="eastAsia" w:ascii="宋体" w:hAnsi="宋体" w:cs="宋体"/>
              </w:rPr>
              <w:t>并学会收拾整理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4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1.综合：伞花朵朵开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美丽的蝴蝶花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小花伞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雨伞找朋友    5.体育：跳跳跳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4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科创小游戏：彩虹雨      生态种植：种豆苗    主题建构：春天的花园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神奇雨伞店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3.户外大课堂：小花园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210" w:firstLineChars="100"/>
        <w:jc w:val="right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段雪梅、张洁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段雪梅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B51BD"/>
    <w:rsid w:val="017B2F92"/>
    <w:rsid w:val="02A62C36"/>
    <w:rsid w:val="039C7EC7"/>
    <w:rsid w:val="04A963DB"/>
    <w:rsid w:val="067A7B97"/>
    <w:rsid w:val="0D2E4E2B"/>
    <w:rsid w:val="0F365690"/>
    <w:rsid w:val="10190546"/>
    <w:rsid w:val="10AB0DCD"/>
    <w:rsid w:val="12750189"/>
    <w:rsid w:val="128A02BA"/>
    <w:rsid w:val="171436A4"/>
    <w:rsid w:val="179E3C0D"/>
    <w:rsid w:val="1E204357"/>
    <w:rsid w:val="2058333E"/>
    <w:rsid w:val="228B1945"/>
    <w:rsid w:val="28A9626C"/>
    <w:rsid w:val="3004550C"/>
    <w:rsid w:val="303319DE"/>
    <w:rsid w:val="331D3375"/>
    <w:rsid w:val="342A40AB"/>
    <w:rsid w:val="3B0205DF"/>
    <w:rsid w:val="3D800A2B"/>
    <w:rsid w:val="3FB86512"/>
    <w:rsid w:val="45913DE9"/>
    <w:rsid w:val="45E4286F"/>
    <w:rsid w:val="474A268B"/>
    <w:rsid w:val="501B1876"/>
    <w:rsid w:val="506C7D2A"/>
    <w:rsid w:val="57FF6BEF"/>
    <w:rsid w:val="5B185BD1"/>
    <w:rsid w:val="5C0032C7"/>
    <w:rsid w:val="5E7770D7"/>
    <w:rsid w:val="5F683680"/>
    <w:rsid w:val="61EB4FDB"/>
    <w:rsid w:val="66B519B1"/>
    <w:rsid w:val="67CF4916"/>
    <w:rsid w:val="69EF6952"/>
    <w:rsid w:val="6ABA73A5"/>
    <w:rsid w:val="6BA0712C"/>
    <w:rsid w:val="6BAE318D"/>
    <w:rsid w:val="6F872525"/>
    <w:rsid w:val="710238E4"/>
    <w:rsid w:val="71FB2F1F"/>
    <w:rsid w:val="747B4220"/>
    <w:rsid w:val="7775EDF4"/>
    <w:rsid w:val="77BD0E37"/>
    <w:rsid w:val="77F17365"/>
    <w:rsid w:val="7AE617A5"/>
    <w:rsid w:val="7B8D0981"/>
    <w:rsid w:val="7DEA19B0"/>
    <w:rsid w:val="7ED629F8"/>
    <w:rsid w:val="7F5F4651"/>
    <w:rsid w:val="7FBBBDF1"/>
    <w:rsid w:val="7FF76CF5"/>
    <w:rsid w:val="7FFC39B1"/>
    <w:rsid w:val="7FFD69B1"/>
    <w:rsid w:val="BFFFCBCB"/>
    <w:rsid w:val="CD5D8B49"/>
    <w:rsid w:val="CEE6DB1B"/>
    <w:rsid w:val="DEFE9E15"/>
    <w:rsid w:val="DF8DC113"/>
    <w:rsid w:val="DF9BCD94"/>
    <w:rsid w:val="EDFF5A9F"/>
    <w:rsid w:val="EFFDF681"/>
    <w:rsid w:val="FAFF4C99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1214</Words>
  <Characters>1235</Characters>
  <Lines>0</Lines>
  <Paragraphs>0</Paragraphs>
  <TotalTime>16</TotalTime>
  <ScaleCrop>false</ScaleCrop>
  <LinksUpToDate>false</LinksUpToDate>
  <CharactersWithSpaces>3568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2024-02-25T15:51:00Z</dcterms:created>
  <dc:creator>张文婷</dc:creator>
  <cp:lastModifiedBy>高睿</cp:lastModifiedBy>
  <dcterms:modified xsi:type="dcterms:W3CDTF">2025-03-28T07:50:11Z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42473CFB59A18E92B6D9F765B7257DC2_43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