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(3.14)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0A2E19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AD40F4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BF1F7E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F084F51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CB89D2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4091DB0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2C52473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E74052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644734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99FBC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3FB056E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BDC0B8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936" w:type="dxa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788D6A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E364F0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936" w:type="dxa"/>
            <w:vAlign w:val="center"/>
          </w:tcPr>
          <w:p w14:paraId="1F76DB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190" w:type="dxa"/>
            <w:shd w:val="clear" w:color="auto" w:fill="auto"/>
            <w:vAlign w:val="center"/>
          </w:tcPr>
          <w:p w14:paraId="552BC0E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78" w:type="dxa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240" w:type="dxa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0B4402F7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68A6C765"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区域游戏</w:t>
      </w:r>
    </w:p>
    <w:p w14:paraId="2C24B2C2">
      <w:pPr>
        <w:keepNext w:val="0"/>
        <w:keepLines w:val="0"/>
        <w:widowControl/>
        <w:suppressLineNumbers w:val="0"/>
        <w:spacing w:after="0"/>
        <w:ind w:firstLine="42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来园后，孩子们自主早点后就各自根据自己的意愿和计划进入区域，专注游戏！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094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4" w:hRule="atLeast"/>
        </w:trPr>
        <w:tc>
          <w:tcPr>
            <w:tcW w:w="3151" w:type="dxa"/>
            <w:shd w:val="clear" w:color="auto" w:fill="auto"/>
            <w:vAlign w:val="top"/>
          </w:tcPr>
          <w:p w14:paraId="316CC747"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IMG_6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3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EDE0693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7" name="图片 17" descr="IMG_63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3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FD964A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8" name="图片 18" descr="IMG_63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3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0B73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51" w:type="dxa"/>
            <w:shd w:val="clear" w:color="auto" w:fill="auto"/>
            <w:vAlign w:val="top"/>
          </w:tcPr>
          <w:p w14:paraId="56FB2C00"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菜园今天在美工区是做手工。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0AE634A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小杨在美工区制作创意笔筒，做的是宠物小精灵笔筒。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CB20D22">
            <w:pPr>
              <w:jc w:val="left"/>
              <w:rPr>
                <w:rFonts w:hint="default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lang w:val="en-US" w:eastAsia="zh-CN"/>
              </w:rPr>
              <w:t>豆豆、毛豆、小宇在桌面建构玩建构玩具。</w:t>
            </w:r>
          </w:p>
        </w:tc>
      </w:tr>
      <w:tr w14:paraId="3E2FB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</w:trPr>
        <w:tc>
          <w:tcPr>
            <w:tcW w:w="3151" w:type="dxa"/>
            <w:shd w:val="clear" w:color="auto" w:fill="auto"/>
            <w:vAlign w:val="top"/>
          </w:tcPr>
          <w:p w14:paraId="093C1BD7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9" name="图片 19" descr="IMG_6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33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5C60AD7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IMG_63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63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690AE14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1" name="图片 21" descr="IMG_6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63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F8F6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151" w:type="dxa"/>
            <w:shd w:val="clear" w:color="auto" w:fill="auto"/>
            <w:vAlign w:val="top"/>
          </w:tcPr>
          <w:p w14:paraId="32B9A771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小米、婳婳在科探区玩火山爆发的游戏。</w:t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93BE5B2">
            <w:pPr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嘟嘟在益智区玩新游戏。</w:t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8C3667E">
            <w:pPr>
              <w:jc w:val="both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妹妹和凡凡在科探区玩磁力贯通。</w:t>
            </w:r>
          </w:p>
        </w:tc>
      </w:tr>
    </w:tbl>
    <w:p w14:paraId="6A3CA778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室内体育活动</w:t>
      </w:r>
    </w:p>
    <w:p w14:paraId="6799F0AF">
      <w:pPr>
        <w:numPr>
          <w:ilvl w:val="0"/>
          <w:numId w:val="0"/>
        </w:numPr>
        <w:ind w:firstLine="420" w:firstLineChars="200"/>
        <w:jc w:val="both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今天为雨天，我们的户外改为室内，我们先是一起在室内挑了早操，来到了音体室玩松鼠与大树的游戏。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22" name="图片 22" descr="IMG_63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633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3" name="图片 23" descr="IMG_6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633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4" name="图片 24" descr="IMG_6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63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061E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9" w:hRule="atLeast"/>
        </w:trPr>
        <w:tc>
          <w:tcPr>
            <w:tcW w:w="3151" w:type="dxa"/>
            <w:shd w:val="clear" w:color="auto" w:fill="auto"/>
            <w:vAlign w:val="top"/>
          </w:tcPr>
          <w:p w14:paraId="7066CB3A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63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63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BCEEF4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6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634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5E360521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63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63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23593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34B017E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60C72BF8">
      <w:pPr>
        <w:spacing w:line="140" w:lineRule="atLeast"/>
        <w:ind w:firstLine="420" w:firstLineChars="200"/>
        <w:rPr>
          <w:rFonts w:hint="default" w:ascii="宋体" w:hAnsi="宋体" w:cs="宋体" w:eastAsiaTheme="minorEastAsia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数学：6的分合</w:t>
      </w:r>
    </w:p>
    <w:p w14:paraId="19515220">
      <w:pPr>
        <w:spacing w:line="320" w:lineRule="exact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数的组成是数概念领域内容中的一个部分，通过组成教学，不仅可以使幼儿掌握数的组成与分解，而且有助于加强幼儿对整体与部分、部分与部分之间的抽象关系的理解，为后续的加减运算打下一定的基础。本次活动是通过“分饼干”的操作活动和“找座位”游戏，掌握“6”分合的几种方法，发现总数与部分数之间的互补关系与互换关系。、</w:t>
      </w:r>
    </w:p>
    <w:p w14:paraId="50A720D2">
      <w:pPr>
        <w:pStyle w:val="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 w:cs="宋体"/>
          <w:szCs w:val="21"/>
        </w:rPr>
        <w:t>幼儿已经学习了5以内的组成，通过前期的学习，也领会到分合即把一个总数分成两个部分数。基于以上，幼儿已经具备了自主探索、学习6的组成的能力。在实物操作和记录中，幼儿分合的顺序较为凌乱，缺乏顺序性和规律性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51259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2CC71100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6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634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466EB8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6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634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10EB371F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0" name="图片 30" descr="IMG_6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63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36CB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0168628"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1" name="图片 31" descr="IMG_6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63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40267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2" name="图片 32" descr="IMG_63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634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04A78C1"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3" name="图片 33" descr="IMG_63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634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95C30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2DA32F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1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家园联系</w:t>
      </w:r>
    </w:p>
    <w:p w14:paraId="35F38581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82" w:firstLineChars="200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下周进行春天的主题活动，请家长帮助幼儿做好调查。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DFE8BD"/>
    <w:multiLevelType w:val="singleLevel"/>
    <w:tmpl w:val="BADFE8BD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DBE6868"/>
    <w:multiLevelType w:val="singleLevel"/>
    <w:tmpl w:val="7DBE686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E25078D"/>
    <w:rsid w:val="1E5B140E"/>
    <w:rsid w:val="1E8D1AAC"/>
    <w:rsid w:val="1E9811D0"/>
    <w:rsid w:val="1F183A01"/>
    <w:rsid w:val="1F5E2616"/>
    <w:rsid w:val="1F8E0DC4"/>
    <w:rsid w:val="1FD728A6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4A3FD2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EE6126B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70057BD7"/>
    <w:rsid w:val="70FC67DE"/>
    <w:rsid w:val="71281E95"/>
    <w:rsid w:val="712F7BF6"/>
    <w:rsid w:val="71A42FBB"/>
    <w:rsid w:val="71DD72B7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B073D5"/>
    <w:rsid w:val="7FCB20FA"/>
    <w:rsid w:val="8D7FD143"/>
    <w:rsid w:val="BFF5B617"/>
    <w:rsid w:val="FBFE047D"/>
    <w:rsid w:val="FD4FF203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739</Words>
  <Characters>746</Characters>
  <Lines>0</Lines>
  <Paragraphs>0</Paragraphs>
  <TotalTime>1</TotalTime>
  <ScaleCrop>false</ScaleCrop>
  <LinksUpToDate>false</LinksUpToDate>
  <CharactersWithSpaces>749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无与伦比的2B、ゝ</cp:lastModifiedBy>
  <cp:lastPrinted>2024-11-28T07:53:00Z</cp:lastPrinted>
  <dcterms:modified xsi:type="dcterms:W3CDTF">2025-03-31T05:09:58Z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F50496A52F084AEB81536BF3F40F5109_13</vt:lpwstr>
  </property>
  <property fmtid="{D5CDD505-2E9C-101B-9397-08002B2CF9AE}" pid="4" name="KSOTemplateDocerSaveRecord">
    <vt:lpwstr>eyJoZGlkIjoiZDFlMTlhZDk4YmY1MTI1YjZiYTc3YzA2YmVjZWI4ZDkiLCJ1c2VySWQiOiIzMjc0Mjc4NzgifQ==</vt:lpwstr>
  </property>
</Properties>
</file>