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bmp" ContentType="image/bmp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4910E5E6"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hint="eastAsia" w:ascii="宋体" w:hAnsi="宋体" w:eastAsia="宋体"/>
          <w:b/>
          <w:bCs/>
          <w:sz w:val="36"/>
          <w:szCs w:val="32"/>
          <w:lang w:val="en-US" w:eastAsia="zh-CN"/>
        </w:rPr>
        <w:t>8</w:t>
      </w:r>
      <w:r>
        <w:rPr>
          <w:rFonts w:ascii="宋体" w:hAnsi="宋体" w:eastAsia="宋体"/>
          <w:b/>
          <w:bCs/>
          <w:sz w:val="36"/>
          <w:szCs w:val="32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val="en-US" w:eastAsia="zh-CN"/>
        </w:rPr>
        <w:t xml:space="preserve"> 曹燕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</w:t>
      </w:r>
      <w:r>
        <w:rPr>
          <w:rFonts w:hint="eastAsia" w:ascii="宋体" w:hAnsi="宋体" w:eastAsia="宋体"/>
          <w:b/>
          <w:bCs/>
          <w:sz w:val="36"/>
          <w:szCs w:val="32"/>
          <w:u w:val="none"/>
          <w:lang w:val="en-US" w:eastAsia="zh-CN"/>
        </w:rPr>
        <w:t>卓越</w:t>
      </w:r>
      <w:r>
        <w:rPr>
          <w:rFonts w:hint="eastAsia" w:ascii="宋体" w:hAnsi="宋体" w:eastAsia="宋体"/>
          <w:b/>
          <w:bCs/>
          <w:sz w:val="36"/>
          <w:szCs w:val="32"/>
        </w:rPr>
        <w:t>教师成长营论文发表情况一览表</w:t>
      </w:r>
    </w:p>
    <w:p w14:paraId="2D49713F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核心论文发表汇总表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6"/>
        <w:tblpPr w:leftFromText="180" w:rightFromText="180" w:vertAnchor="page" w:horzAnchor="page" w:tblpX="1544" w:tblpY="324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 w14:paraId="4C726B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45AD6F0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57CA37B7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2611CAD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57A29AE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14:paraId="5FBB1FD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0B1D4C7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52CC71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228BEB14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762D106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670EB6C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030D272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3FAEF52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61C7432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  <w:tr w14:paraId="53AA12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51D72D0E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6180BEC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7BFA07F2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843" w:type="dxa"/>
          </w:tcPr>
          <w:p w14:paraId="760E91AE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 w14:paraId="490D609E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559" w:type="dxa"/>
          </w:tcPr>
          <w:p w14:paraId="4B10F28E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</w:tr>
      <w:tr w14:paraId="493F8D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418FE3B4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5F63089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57BBEFF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1D68848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0669ECD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32C3571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5B13DAD3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省级论文发表汇总表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6"/>
        <w:tblW w:w="142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2244"/>
        <w:gridCol w:w="1299"/>
      </w:tblGrid>
      <w:tr w14:paraId="3A96D7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5110239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038E11B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64E9DF6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3EE356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2244" w:type="dxa"/>
          </w:tcPr>
          <w:p w14:paraId="54A43B7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299" w:type="dxa"/>
          </w:tcPr>
          <w:p w14:paraId="746AC57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584EC7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6E5EEC1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1</w:t>
            </w:r>
          </w:p>
        </w:tc>
        <w:tc>
          <w:tcPr>
            <w:tcW w:w="877" w:type="dxa"/>
            <w:vAlign w:val="center"/>
          </w:tcPr>
          <w:p w14:paraId="3CC5BBE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潘虹</w:t>
            </w:r>
          </w:p>
        </w:tc>
        <w:tc>
          <w:tcPr>
            <w:tcW w:w="7345" w:type="dxa"/>
            <w:vAlign w:val="center"/>
          </w:tcPr>
          <w:p w14:paraId="3248546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《以评促读：整本书阅读评价体系建构》</w:t>
            </w:r>
          </w:p>
        </w:tc>
        <w:tc>
          <w:tcPr>
            <w:tcW w:w="1843" w:type="dxa"/>
          </w:tcPr>
          <w:p w14:paraId="11900E3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2024年第10期</w:t>
            </w:r>
          </w:p>
        </w:tc>
        <w:tc>
          <w:tcPr>
            <w:tcW w:w="2244" w:type="dxa"/>
          </w:tcPr>
          <w:p w14:paraId="4A3EC23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《向导》</w:t>
            </w:r>
          </w:p>
        </w:tc>
        <w:tc>
          <w:tcPr>
            <w:tcW w:w="1299" w:type="dxa"/>
          </w:tcPr>
          <w:p w14:paraId="5B6ECBF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09A1E3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3167A37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</w:t>
            </w:r>
          </w:p>
        </w:tc>
        <w:tc>
          <w:tcPr>
            <w:tcW w:w="877" w:type="dxa"/>
            <w:vAlign w:val="center"/>
          </w:tcPr>
          <w:p w14:paraId="2222797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潘虹</w:t>
            </w:r>
          </w:p>
        </w:tc>
        <w:tc>
          <w:tcPr>
            <w:tcW w:w="7345" w:type="dxa"/>
            <w:vAlign w:val="center"/>
          </w:tcPr>
          <w:p w14:paraId="7BAA8AE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《小学语文整本书阅读教学模式的创新与实践》</w:t>
            </w:r>
          </w:p>
        </w:tc>
        <w:tc>
          <w:tcPr>
            <w:tcW w:w="1843" w:type="dxa"/>
          </w:tcPr>
          <w:p w14:paraId="1137DC9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2024年8月</w:t>
            </w:r>
          </w:p>
        </w:tc>
        <w:tc>
          <w:tcPr>
            <w:tcW w:w="2244" w:type="dxa"/>
          </w:tcPr>
          <w:p w14:paraId="01A5A23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《教育考试与评价》</w:t>
            </w:r>
          </w:p>
        </w:tc>
        <w:tc>
          <w:tcPr>
            <w:tcW w:w="1299" w:type="dxa"/>
          </w:tcPr>
          <w:p w14:paraId="40BFA866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省级</w:t>
            </w:r>
          </w:p>
        </w:tc>
      </w:tr>
      <w:tr w14:paraId="273EB8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64F5D1F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3</w:t>
            </w:r>
          </w:p>
        </w:tc>
        <w:tc>
          <w:tcPr>
            <w:tcW w:w="877" w:type="dxa"/>
            <w:vAlign w:val="center"/>
          </w:tcPr>
          <w:p w14:paraId="03B47F3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宗湛蓝</w:t>
            </w:r>
          </w:p>
        </w:tc>
        <w:tc>
          <w:tcPr>
            <w:tcW w:w="7345" w:type="dxa"/>
            <w:vAlign w:val="center"/>
          </w:tcPr>
          <w:p w14:paraId="4D24016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思维导图结构下的深度阅读——《鲁滨逊漂流记》整本书阅读教学有感</w:t>
            </w:r>
          </w:p>
        </w:tc>
        <w:tc>
          <w:tcPr>
            <w:tcW w:w="1843" w:type="dxa"/>
          </w:tcPr>
          <w:p w14:paraId="13A302E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2024年第2期</w:t>
            </w:r>
          </w:p>
        </w:tc>
        <w:tc>
          <w:tcPr>
            <w:tcW w:w="2244" w:type="dxa"/>
          </w:tcPr>
          <w:p w14:paraId="7C440E2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《教学与研究》</w:t>
            </w:r>
          </w:p>
        </w:tc>
        <w:tc>
          <w:tcPr>
            <w:tcW w:w="1299" w:type="dxa"/>
          </w:tcPr>
          <w:p w14:paraId="08F2AB7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040F66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7A7ABEA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4</w:t>
            </w:r>
          </w:p>
        </w:tc>
        <w:tc>
          <w:tcPr>
            <w:tcW w:w="877" w:type="dxa"/>
            <w:vAlign w:val="center"/>
          </w:tcPr>
          <w:p w14:paraId="01CE206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田禾</w:t>
            </w:r>
          </w:p>
        </w:tc>
        <w:tc>
          <w:tcPr>
            <w:tcW w:w="7345" w:type="dxa"/>
            <w:vAlign w:val="center"/>
          </w:tcPr>
          <w:p w14:paraId="18019DD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《基于语文要素的小学语文单元整体研究》</w:t>
            </w:r>
          </w:p>
        </w:tc>
        <w:tc>
          <w:tcPr>
            <w:tcW w:w="1843" w:type="dxa"/>
          </w:tcPr>
          <w:p w14:paraId="04A430B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2024.2</w:t>
            </w:r>
          </w:p>
        </w:tc>
        <w:tc>
          <w:tcPr>
            <w:tcW w:w="2244" w:type="dxa"/>
          </w:tcPr>
          <w:p w14:paraId="747B32F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《小学生作文辅导》</w:t>
            </w:r>
          </w:p>
        </w:tc>
        <w:tc>
          <w:tcPr>
            <w:tcW w:w="1299" w:type="dxa"/>
          </w:tcPr>
          <w:p w14:paraId="785672F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219984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5E7EBEB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5</w:t>
            </w:r>
          </w:p>
        </w:tc>
        <w:tc>
          <w:tcPr>
            <w:tcW w:w="877" w:type="dxa"/>
            <w:vAlign w:val="center"/>
          </w:tcPr>
          <w:p w14:paraId="65FB696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武旦</w:t>
            </w:r>
          </w:p>
        </w:tc>
        <w:tc>
          <w:tcPr>
            <w:tcW w:w="7345" w:type="dxa"/>
            <w:vAlign w:val="center"/>
          </w:tcPr>
          <w:p w14:paraId="7391326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《学习任务群理念下开展 小学语文整本书阅读的研究策略》</w:t>
            </w:r>
          </w:p>
        </w:tc>
        <w:tc>
          <w:tcPr>
            <w:tcW w:w="1843" w:type="dxa"/>
          </w:tcPr>
          <w:p w14:paraId="49F983A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2024.5</w:t>
            </w:r>
          </w:p>
        </w:tc>
        <w:tc>
          <w:tcPr>
            <w:tcW w:w="2244" w:type="dxa"/>
          </w:tcPr>
          <w:p w14:paraId="3FE35B4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《教学与研究》</w:t>
            </w:r>
          </w:p>
        </w:tc>
        <w:tc>
          <w:tcPr>
            <w:tcW w:w="1299" w:type="dxa"/>
          </w:tcPr>
          <w:p w14:paraId="784DE57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2C5E29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3B837DF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6</w:t>
            </w:r>
          </w:p>
        </w:tc>
        <w:tc>
          <w:tcPr>
            <w:tcW w:w="877" w:type="dxa"/>
            <w:vAlign w:val="center"/>
          </w:tcPr>
          <w:p w14:paraId="1B5B535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曹燕</w:t>
            </w:r>
          </w:p>
        </w:tc>
        <w:tc>
          <w:tcPr>
            <w:tcW w:w="7345" w:type="dxa"/>
            <w:vAlign w:val="center"/>
          </w:tcPr>
          <w:p w14:paraId="63E0808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《核心素养背景下小学语文阅读教学的优化》</w:t>
            </w:r>
          </w:p>
        </w:tc>
        <w:tc>
          <w:tcPr>
            <w:tcW w:w="1843" w:type="dxa"/>
          </w:tcPr>
          <w:p w14:paraId="59B5A4D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2024.12</w:t>
            </w:r>
          </w:p>
        </w:tc>
        <w:tc>
          <w:tcPr>
            <w:tcW w:w="2244" w:type="dxa"/>
          </w:tcPr>
          <w:p w14:paraId="4A283C7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《课外阅读》</w:t>
            </w:r>
          </w:p>
        </w:tc>
        <w:tc>
          <w:tcPr>
            <w:tcW w:w="1299" w:type="dxa"/>
          </w:tcPr>
          <w:p w14:paraId="0FBC771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03B222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6B80F77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7</w:t>
            </w:r>
          </w:p>
        </w:tc>
        <w:tc>
          <w:tcPr>
            <w:tcW w:w="877" w:type="dxa"/>
            <w:vAlign w:val="center"/>
          </w:tcPr>
          <w:p w14:paraId="443132E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韩露</w:t>
            </w:r>
          </w:p>
        </w:tc>
        <w:tc>
          <w:tcPr>
            <w:tcW w:w="7345" w:type="dxa"/>
            <w:vAlign w:val="center"/>
          </w:tcPr>
          <w:p w14:paraId="471F95A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《推动说写融合 发展语言灵感——低年级说写融合教学策略探析》</w:t>
            </w:r>
          </w:p>
        </w:tc>
        <w:tc>
          <w:tcPr>
            <w:tcW w:w="1843" w:type="dxa"/>
          </w:tcPr>
          <w:p w14:paraId="1FDF85C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2024年2月下半月刊</w:t>
            </w:r>
          </w:p>
        </w:tc>
        <w:tc>
          <w:tcPr>
            <w:tcW w:w="2244" w:type="dxa"/>
          </w:tcPr>
          <w:p w14:paraId="2DFDE89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《语文新读写》</w:t>
            </w:r>
          </w:p>
        </w:tc>
        <w:tc>
          <w:tcPr>
            <w:tcW w:w="1299" w:type="dxa"/>
          </w:tcPr>
          <w:p w14:paraId="6EC215C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465BD5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0D1266B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8</w:t>
            </w:r>
          </w:p>
        </w:tc>
        <w:tc>
          <w:tcPr>
            <w:tcW w:w="877" w:type="dxa"/>
            <w:vAlign w:val="center"/>
          </w:tcPr>
          <w:p w14:paraId="67100BA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雷琴华</w:t>
            </w:r>
          </w:p>
        </w:tc>
        <w:tc>
          <w:tcPr>
            <w:tcW w:w="7345" w:type="dxa"/>
            <w:vAlign w:val="center"/>
          </w:tcPr>
          <w:p w14:paraId="75197D5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《学习任务群理念下小学整本书阅读教学策略研究》</w:t>
            </w:r>
          </w:p>
        </w:tc>
        <w:tc>
          <w:tcPr>
            <w:tcW w:w="1843" w:type="dxa"/>
          </w:tcPr>
          <w:p w14:paraId="5F13180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2024年第31期</w:t>
            </w:r>
          </w:p>
        </w:tc>
        <w:tc>
          <w:tcPr>
            <w:tcW w:w="2244" w:type="dxa"/>
          </w:tcPr>
          <w:p w14:paraId="1176B97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《向导》</w:t>
            </w:r>
          </w:p>
        </w:tc>
        <w:tc>
          <w:tcPr>
            <w:tcW w:w="1299" w:type="dxa"/>
          </w:tcPr>
          <w:p w14:paraId="1D81E3E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23C490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75" w:type="dxa"/>
          </w:tcPr>
          <w:p w14:paraId="26B9B8E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9</w:t>
            </w:r>
          </w:p>
        </w:tc>
        <w:tc>
          <w:tcPr>
            <w:tcW w:w="877" w:type="dxa"/>
            <w:vAlign w:val="center"/>
          </w:tcPr>
          <w:p w14:paraId="500B3A1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陈凯</w:t>
            </w:r>
          </w:p>
        </w:tc>
        <w:tc>
          <w:tcPr>
            <w:tcW w:w="7345" w:type="dxa"/>
            <w:vAlign w:val="center"/>
          </w:tcPr>
          <w:p w14:paraId="7F8B949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《基于学科素养的小学语文整本书阅读策略研究》</w:t>
            </w:r>
          </w:p>
        </w:tc>
        <w:tc>
          <w:tcPr>
            <w:tcW w:w="1843" w:type="dxa"/>
          </w:tcPr>
          <w:p w14:paraId="6B13AAD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2024年第3期</w:t>
            </w:r>
          </w:p>
        </w:tc>
        <w:tc>
          <w:tcPr>
            <w:tcW w:w="2244" w:type="dxa"/>
          </w:tcPr>
          <w:p w14:paraId="5E11EB7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《时代教育》</w:t>
            </w:r>
          </w:p>
        </w:tc>
        <w:tc>
          <w:tcPr>
            <w:tcW w:w="1299" w:type="dxa"/>
          </w:tcPr>
          <w:p w14:paraId="7FBDEB6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189AF9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75" w:type="dxa"/>
          </w:tcPr>
          <w:p w14:paraId="6C861BD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10</w:t>
            </w:r>
          </w:p>
        </w:tc>
        <w:tc>
          <w:tcPr>
            <w:tcW w:w="877" w:type="dxa"/>
            <w:vAlign w:val="center"/>
          </w:tcPr>
          <w:p w14:paraId="13F4E80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徐霞</w:t>
            </w:r>
          </w:p>
        </w:tc>
        <w:tc>
          <w:tcPr>
            <w:tcW w:w="7345" w:type="dxa"/>
            <w:vAlign w:val="center"/>
          </w:tcPr>
          <w:p w14:paraId="01092D6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《指向高阶思维培养的小学语文教学创新》</w:t>
            </w:r>
          </w:p>
        </w:tc>
        <w:tc>
          <w:tcPr>
            <w:tcW w:w="1843" w:type="dxa"/>
          </w:tcPr>
          <w:p w14:paraId="217641A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2024年6月</w:t>
            </w:r>
          </w:p>
        </w:tc>
        <w:tc>
          <w:tcPr>
            <w:tcW w:w="2244" w:type="dxa"/>
          </w:tcPr>
          <w:p w14:paraId="17BA94E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《小学生作文辅导》</w:t>
            </w:r>
          </w:p>
        </w:tc>
        <w:tc>
          <w:tcPr>
            <w:tcW w:w="1299" w:type="dxa"/>
          </w:tcPr>
          <w:p w14:paraId="1934E16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0161AF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75" w:type="dxa"/>
            <w:vAlign w:val="top"/>
          </w:tcPr>
          <w:p w14:paraId="4C166F19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11</w:t>
            </w:r>
          </w:p>
        </w:tc>
        <w:tc>
          <w:tcPr>
            <w:tcW w:w="877" w:type="dxa"/>
            <w:vAlign w:val="top"/>
          </w:tcPr>
          <w:p w14:paraId="082C4065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潘玲霞</w:t>
            </w:r>
          </w:p>
        </w:tc>
        <w:tc>
          <w:tcPr>
            <w:tcW w:w="7345" w:type="dxa"/>
            <w:vAlign w:val="top"/>
          </w:tcPr>
          <w:p w14:paraId="0CCF14F0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《小学语文整本书阅读的无边界联结策略探究——以&lt;孤独的小螃蟹&gt;为例》</w:t>
            </w:r>
          </w:p>
        </w:tc>
        <w:tc>
          <w:tcPr>
            <w:tcW w:w="1843" w:type="dxa"/>
            <w:vAlign w:val="top"/>
          </w:tcPr>
          <w:p w14:paraId="4BE4DFEF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2024.11</w:t>
            </w:r>
          </w:p>
        </w:tc>
        <w:tc>
          <w:tcPr>
            <w:tcW w:w="2244" w:type="dxa"/>
            <w:vAlign w:val="top"/>
          </w:tcPr>
          <w:p w14:paraId="7016CEEE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《小学教学研究》</w:t>
            </w:r>
          </w:p>
        </w:tc>
        <w:tc>
          <w:tcPr>
            <w:tcW w:w="1299" w:type="dxa"/>
            <w:vAlign w:val="top"/>
          </w:tcPr>
          <w:p w14:paraId="32A86190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省级</w:t>
            </w:r>
          </w:p>
        </w:tc>
      </w:tr>
      <w:tr w14:paraId="1E33ED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75" w:type="dxa"/>
            <w:vAlign w:val="top"/>
          </w:tcPr>
          <w:p w14:paraId="23C521C5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12</w:t>
            </w:r>
          </w:p>
        </w:tc>
        <w:tc>
          <w:tcPr>
            <w:tcW w:w="877" w:type="dxa"/>
            <w:vAlign w:val="top"/>
          </w:tcPr>
          <w:p w14:paraId="7F7BCA9C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潘玲霞</w:t>
            </w:r>
          </w:p>
        </w:tc>
        <w:tc>
          <w:tcPr>
            <w:tcW w:w="7345" w:type="dxa"/>
            <w:vAlign w:val="top"/>
          </w:tcPr>
          <w:p w14:paraId="58C1670C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《小学语文整本书阅读“1+X”阅读形式的策略研究》</w:t>
            </w:r>
          </w:p>
        </w:tc>
        <w:tc>
          <w:tcPr>
            <w:tcW w:w="1843" w:type="dxa"/>
            <w:vAlign w:val="top"/>
          </w:tcPr>
          <w:p w14:paraId="3397F57A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2024.10</w:t>
            </w:r>
          </w:p>
        </w:tc>
        <w:tc>
          <w:tcPr>
            <w:tcW w:w="2244" w:type="dxa"/>
            <w:vAlign w:val="top"/>
          </w:tcPr>
          <w:p w14:paraId="542F32B6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《课外阅读》</w:t>
            </w:r>
          </w:p>
        </w:tc>
        <w:tc>
          <w:tcPr>
            <w:tcW w:w="1299" w:type="dxa"/>
            <w:vAlign w:val="top"/>
          </w:tcPr>
          <w:p w14:paraId="1CF115C8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省级</w:t>
            </w:r>
          </w:p>
        </w:tc>
      </w:tr>
      <w:tr w14:paraId="4D4E61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75" w:type="dxa"/>
            <w:vAlign w:val="top"/>
          </w:tcPr>
          <w:p w14:paraId="0014F2E0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13</w:t>
            </w:r>
          </w:p>
        </w:tc>
        <w:tc>
          <w:tcPr>
            <w:tcW w:w="877" w:type="dxa"/>
            <w:vAlign w:val="top"/>
          </w:tcPr>
          <w:p w14:paraId="0F5E4855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潘玲霞</w:t>
            </w:r>
          </w:p>
        </w:tc>
        <w:tc>
          <w:tcPr>
            <w:tcW w:w="7345" w:type="dxa"/>
            <w:vAlign w:val="top"/>
          </w:tcPr>
          <w:p w14:paraId="20A18289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《小学语文课堂数字化评价模式构建路径》</w:t>
            </w:r>
          </w:p>
        </w:tc>
        <w:tc>
          <w:tcPr>
            <w:tcW w:w="1843" w:type="dxa"/>
            <w:vAlign w:val="top"/>
          </w:tcPr>
          <w:p w14:paraId="7365F3E5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2024.11</w:t>
            </w:r>
          </w:p>
        </w:tc>
        <w:tc>
          <w:tcPr>
            <w:tcW w:w="2244" w:type="dxa"/>
            <w:vAlign w:val="top"/>
          </w:tcPr>
          <w:p w14:paraId="0D4701C2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《家长》</w:t>
            </w:r>
          </w:p>
        </w:tc>
        <w:tc>
          <w:tcPr>
            <w:tcW w:w="1299" w:type="dxa"/>
            <w:vAlign w:val="top"/>
          </w:tcPr>
          <w:p w14:paraId="69308401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省级</w:t>
            </w:r>
          </w:p>
        </w:tc>
      </w:tr>
      <w:tr w14:paraId="44E0A4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75" w:type="dxa"/>
            <w:vAlign w:val="top"/>
          </w:tcPr>
          <w:p w14:paraId="2BB6FD99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14</w:t>
            </w:r>
          </w:p>
        </w:tc>
        <w:tc>
          <w:tcPr>
            <w:tcW w:w="877" w:type="dxa"/>
            <w:vAlign w:val="top"/>
          </w:tcPr>
          <w:p w14:paraId="3AB14025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潘玲霞</w:t>
            </w:r>
          </w:p>
        </w:tc>
        <w:tc>
          <w:tcPr>
            <w:tcW w:w="7345" w:type="dxa"/>
            <w:vAlign w:val="top"/>
          </w:tcPr>
          <w:p w14:paraId="46847E5A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《以思维导图为支架构建读写一体新路径》</w:t>
            </w:r>
          </w:p>
        </w:tc>
        <w:tc>
          <w:tcPr>
            <w:tcW w:w="1843" w:type="dxa"/>
            <w:vAlign w:val="top"/>
          </w:tcPr>
          <w:p w14:paraId="03D66059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2024年24期</w:t>
            </w:r>
          </w:p>
        </w:tc>
        <w:tc>
          <w:tcPr>
            <w:tcW w:w="2244" w:type="dxa"/>
            <w:vAlign w:val="top"/>
          </w:tcPr>
          <w:p w14:paraId="3C027E5C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《新智慧》</w:t>
            </w:r>
          </w:p>
        </w:tc>
        <w:tc>
          <w:tcPr>
            <w:tcW w:w="1299" w:type="dxa"/>
            <w:vAlign w:val="top"/>
          </w:tcPr>
          <w:p w14:paraId="7438FD11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省级</w:t>
            </w:r>
          </w:p>
        </w:tc>
      </w:tr>
      <w:tr w14:paraId="5AE611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75" w:type="dxa"/>
            <w:vAlign w:val="top"/>
          </w:tcPr>
          <w:p w14:paraId="60AA52C4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15</w:t>
            </w:r>
          </w:p>
        </w:tc>
        <w:tc>
          <w:tcPr>
            <w:tcW w:w="877" w:type="dxa"/>
            <w:vAlign w:val="top"/>
          </w:tcPr>
          <w:p w14:paraId="62DA0D4D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储勇进</w:t>
            </w:r>
          </w:p>
        </w:tc>
        <w:tc>
          <w:tcPr>
            <w:tcW w:w="7345" w:type="dxa"/>
            <w:vAlign w:val="top"/>
          </w:tcPr>
          <w:p w14:paraId="61F592F1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《涵养儿童诗性智慧的学科教学评价策略——以小学语文学科为例》</w:t>
            </w:r>
          </w:p>
        </w:tc>
        <w:tc>
          <w:tcPr>
            <w:tcW w:w="1843" w:type="dxa"/>
            <w:vAlign w:val="top"/>
          </w:tcPr>
          <w:p w14:paraId="12C64429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2024.03</w:t>
            </w:r>
          </w:p>
        </w:tc>
        <w:tc>
          <w:tcPr>
            <w:tcW w:w="2244" w:type="dxa"/>
            <w:vAlign w:val="top"/>
          </w:tcPr>
          <w:p w14:paraId="3BFCCB7A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《教学与研究》</w:t>
            </w:r>
          </w:p>
        </w:tc>
        <w:tc>
          <w:tcPr>
            <w:tcW w:w="1299" w:type="dxa"/>
            <w:vAlign w:val="top"/>
          </w:tcPr>
          <w:p w14:paraId="3E3D933E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省级</w:t>
            </w:r>
          </w:p>
        </w:tc>
      </w:tr>
      <w:tr w14:paraId="10CF38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75" w:type="dxa"/>
            <w:vAlign w:val="top"/>
          </w:tcPr>
          <w:p w14:paraId="2F9602E1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16</w:t>
            </w:r>
          </w:p>
        </w:tc>
        <w:tc>
          <w:tcPr>
            <w:tcW w:w="877" w:type="dxa"/>
            <w:vAlign w:val="top"/>
          </w:tcPr>
          <w:p w14:paraId="15DB9867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储勇进</w:t>
            </w:r>
          </w:p>
        </w:tc>
        <w:tc>
          <w:tcPr>
            <w:tcW w:w="7345" w:type="dxa"/>
            <w:vAlign w:val="top"/>
          </w:tcPr>
          <w:p w14:paraId="35A98ACC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《任务贯穿始终 活动串联学习——以小学语文三年级下册&lt;花钟&gt;教学为例》</w:t>
            </w:r>
          </w:p>
        </w:tc>
        <w:tc>
          <w:tcPr>
            <w:tcW w:w="1843" w:type="dxa"/>
            <w:vAlign w:val="top"/>
          </w:tcPr>
          <w:p w14:paraId="2798A62B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2024.05</w:t>
            </w:r>
          </w:p>
        </w:tc>
        <w:tc>
          <w:tcPr>
            <w:tcW w:w="2244" w:type="dxa"/>
            <w:vAlign w:val="top"/>
          </w:tcPr>
          <w:p w14:paraId="6DACE8C4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《中国教师》</w:t>
            </w:r>
          </w:p>
        </w:tc>
        <w:tc>
          <w:tcPr>
            <w:tcW w:w="1299" w:type="dxa"/>
            <w:vAlign w:val="top"/>
          </w:tcPr>
          <w:p w14:paraId="5F92F152">
            <w:pP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省级</w:t>
            </w:r>
          </w:p>
        </w:tc>
      </w:tr>
      <w:tr w14:paraId="2B66D5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10306E1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17</w:t>
            </w:r>
          </w:p>
        </w:tc>
        <w:tc>
          <w:tcPr>
            <w:tcW w:w="877" w:type="dxa"/>
            <w:vAlign w:val="center"/>
          </w:tcPr>
          <w:p w14:paraId="2F146F5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黄莺</w:t>
            </w:r>
          </w:p>
        </w:tc>
        <w:tc>
          <w:tcPr>
            <w:tcW w:w="7345" w:type="dxa"/>
            <w:vAlign w:val="center"/>
          </w:tcPr>
          <w:p w14:paraId="6406D7E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《浅谈新课标下小学语文对学生表达能力的培养》</w:t>
            </w:r>
          </w:p>
        </w:tc>
        <w:tc>
          <w:tcPr>
            <w:tcW w:w="1843" w:type="dxa"/>
          </w:tcPr>
          <w:p w14:paraId="747F2BE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2024年1月</w:t>
            </w:r>
          </w:p>
        </w:tc>
        <w:tc>
          <w:tcPr>
            <w:tcW w:w="2244" w:type="dxa"/>
          </w:tcPr>
          <w:p w14:paraId="109BDE1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《考试周刊》</w:t>
            </w:r>
          </w:p>
        </w:tc>
        <w:tc>
          <w:tcPr>
            <w:tcW w:w="1299" w:type="dxa"/>
          </w:tcPr>
          <w:p w14:paraId="6C4E35D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129299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7527B90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18</w:t>
            </w:r>
          </w:p>
        </w:tc>
        <w:tc>
          <w:tcPr>
            <w:tcW w:w="877" w:type="dxa"/>
            <w:vAlign w:val="center"/>
          </w:tcPr>
          <w:p w14:paraId="2CF0D28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黄莺</w:t>
            </w:r>
          </w:p>
        </w:tc>
        <w:tc>
          <w:tcPr>
            <w:tcW w:w="7345" w:type="dxa"/>
            <w:vAlign w:val="center"/>
          </w:tcPr>
          <w:p w14:paraId="1E0CE5B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《语文学科内部跨越模式下整本书阅读实施路径探析——以小学语文三年级下册第二单元“快乐读书吧”为例》</w:t>
            </w:r>
          </w:p>
        </w:tc>
        <w:tc>
          <w:tcPr>
            <w:tcW w:w="1843" w:type="dxa"/>
          </w:tcPr>
          <w:p w14:paraId="31CD684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2024年5月</w:t>
            </w:r>
          </w:p>
        </w:tc>
        <w:tc>
          <w:tcPr>
            <w:tcW w:w="2244" w:type="dxa"/>
          </w:tcPr>
          <w:p w14:paraId="2F8E763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《小学生作文辅导》</w:t>
            </w:r>
          </w:p>
          <w:p w14:paraId="193961C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99" w:type="dxa"/>
          </w:tcPr>
          <w:p w14:paraId="40894B6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  <w:p w14:paraId="5B380C1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  <w:tr w14:paraId="662966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3728A6D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19</w:t>
            </w:r>
          </w:p>
        </w:tc>
        <w:tc>
          <w:tcPr>
            <w:tcW w:w="877" w:type="dxa"/>
            <w:vAlign w:val="center"/>
          </w:tcPr>
          <w:p w14:paraId="3C83294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黄莺</w:t>
            </w:r>
          </w:p>
        </w:tc>
        <w:tc>
          <w:tcPr>
            <w:tcW w:w="7345" w:type="dxa"/>
            <w:vAlign w:val="center"/>
          </w:tcPr>
          <w:p w14:paraId="05616C1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《小学阅读中学生写作学习的策略研究》</w:t>
            </w:r>
          </w:p>
        </w:tc>
        <w:tc>
          <w:tcPr>
            <w:tcW w:w="1843" w:type="dxa"/>
          </w:tcPr>
          <w:p w14:paraId="2B917FC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2023.12</w:t>
            </w:r>
          </w:p>
        </w:tc>
        <w:tc>
          <w:tcPr>
            <w:tcW w:w="2244" w:type="dxa"/>
          </w:tcPr>
          <w:p w14:paraId="7328319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《双语教育研究》</w:t>
            </w:r>
          </w:p>
        </w:tc>
        <w:tc>
          <w:tcPr>
            <w:tcW w:w="1299" w:type="dxa"/>
          </w:tcPr>
          <w:p w14:paraId="34EF014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07C753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7F7DF7F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</w:t>
            </w:r>
          </w:p>
        </w:tc>
        <w:tc>
          <w:tcPr>
            <w:tcW w:w="877" w:type="dxa"/>
            <w:vAlign w:val="center"/>
          </w:tcPr>
          <w:p w14:paraId="79A7352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黄莺</w:t>
            </w:r>
          </w:p>
        </w:tc>
        <w:tc>
          <w:tcPr>
            <w:tcW w:w="7345" w:type="dxa"/>
            <w:vAlign w:val="center"/>
          </w:tcPr>
          <w:p w14:paraId="6FE7D3B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《借助亲子游戏培养孤独症儿童社交能力》</w:t>
            </w:r>
          </w:p>
        </w:tc>
        <w:tc>
          <w:tcPr>
            <w:tcW w:w="1843" w:type="dxa"/>
          </w:tcPr>
          <w:p w14:paraId="46DCC2F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2023.11</w:t>
            </w:r>
          </w:p>
        </w:tc>
        <w:tc>
          <w:tcPr>
            <w:tcW w:w="2244" w:type="dxa"/>
          </w:tcPr>
          <w:p w14:paraId="4CEBA870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szCs w:val="21"/>
              </w:rPr>
              <w:t>《基础教育参考》</w:t>
            </w:r>
          </w:p>
        </w:tc>
        <w:tc>
          <w:tcPr>
            <w:tcW w:w="1299" w:type="dxa"/>
          </w:tcPr>
          <w:p w14:paraId="3D10B0E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37B1B2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  <w:vAlign w:val="top"/>
          </w:tcPr>
          <w:p w14:paraId="1B611E3E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21</w:t>
            </w:r>
          </w:p>
        </w:tc>
        <w:tc>
          <w:tcPr>
            <w:tcW w:w="877" w:type="dxa"/>
            <w:vAlign w:val="center"/>
          </w:tcPr>
          <w:p w14:paraId="21FCBA8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丁颖</w:t>
            </w:r>
          </w:p>
        </w:tc>
        <w:tc>
          <w:tcPr>
            <w:tcW w:w="7345" w:type="dxa"/>
            <w:vAlign w:val="center"/>
          </w:tcPr>
          <w:p w14:paraId="2E776F5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《尝试学习视野下的整本书阅读"真情境"活动设计策略——以&lt;小英雄雨来&gt;整本书阅读教学为例》</w:t>
            </w:r>
          </w:p>
        </w:tc>
        <w:tc>
          <w:tcPr>
            <w:tcW w:w="1843" w:type="dxa"/>
            <w:vAlign w:val="top"/>
          </w:tcPr>
          <w:p w14:paraId="306153A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2024.07</w:t>
            </w:r>
          </w:p>
        </w:tc>
        <w:tc>
          <w:tcPr>
            <w:tcW w:w="2244" w:type="dxa"/>
            <w:vAlign w:val="top"/>
          </w:tcPr>
          <w:p w14:paraId="2E5EFDB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《课外阅读》</w:t>
            </w:r>
          </w:p>
        </w:tc>
        <w:tc>
          <w:tcPr>
            <w:tcW w:w="1299" w:type="dxa"/>
            <w:vAlign w:val="top"/>
          </w:tcPr>
          <w:p w14:paraId="328D4F1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 w14:paraId="0CB054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  <w:vAlign w:val="top"/>
          </w:tcPr>
          <w:p w14:paraId="098F760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22</w:t>
            </w:r>
          </w:p>
        </w:tc>
        <w:tc>
          <w:tcPr>
            <w:tcW w:w="877" w:type="dxa"/>
            <w:vAlign w:val="center"/>
          </w:tcPr>
          <w:p w14:paraId="119F1EA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丁颖</w:t>
            </w:r>
          </w:p>
        </w:tc>
        <w:tc>
          <w:tcPr>
            <w:tcW w:w="7345" w:type="dxa"/>
            <w:vAlign w:val="center"/>
          </w:tcPr>
          <w:p w14:paraId="70FF4DE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《依托“真实情境””，基于学习共同体视角下小学语文整本书阅读教学探析</w:t>
            </w:r>
          </w:p>
          <w:p w14:paraId="10E7D8E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——以&lt;西游记&gt;为例》</w:t>
            </w:r>
          </w:p>
        </w:tc>
        <w:tc>
          <w:tcPr>
            <w:tcW w:w="1843" w:type="dxa"/>
            <w:vAlign w:val="top"/>
          </w:tcPr>
          <w:p w14:paraId="0E7198B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2024.07</w:t>
            </w:r>
          </w:p>
        </w:tc>
        <w:tc>
          <w:tcPr>
            <w:tcW w:w="2244" w:type="dxa"/>
            <w:vAlign w:val="top"/>
          </w:tcPr>
          <w:p w14:paraId="208A49F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《小学阅读指南》</w:t>
            </w:r>
          </w:p>
        </w:tc>
        <w:tc>
          <w:tcPr>
            <w:tcW w:w="1299" w:type="dxa"/>
            <w:vAlign w:val="top"/>
          </w:tcPr>
          <w:p w14:paraId="23283D7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 w14:paraId="793352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  <w:vAlign w:val="top"/>
          </w:tcPr>
          <w:p w14:paraId="6EF3DCE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23</w:t>
            </w:r>
          </w:p>
        </w:tc>
        <w:tc>
          <w:tcPr>
            <w:tcW w:w="877" w:type="dxa"/>
            <w:vAlign w:val="center"/>
          </w:tcPr>
          <w:p w14:paraId="7775101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邹燕</w:t>
            </w:r>
          </w:p>
        </w:tc>
        <w:tc>
          <w:tcPr>
            <w:tcW w:w="7345" w:type="dxa"/>
            <w:vAlign w:val="center"/>
          </w:tcPr>
          <w:p w14:paraId="7E7A7D8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《基于SOLO理论的小学高段整本书阅读评价的策略》</w:t>
            </w:r>
          </w:p>
        </w:tc>
        <w:tc>
          <w:tcPr>
            <w:tcW w:w="1843" w:type="dxa"/>
            <w:vAlign w:val="top"/>
          </w:tcPr>
          <w:p w14:paraId="637E5DD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2023.11</w:t>
            </w:r>
          </w:p>
        </w:tc>
        <w:tc>
          <w:tcPr>
            <w:tcW w:w="2244" w:type="dxa"/>
            <w:vAlign w:val="top"/>
          </w:tcPr>
          <w:p w14:paraId="308431A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《新课程教学》</w:t>
            </w:r>
          </w:p>
        </w:tc>
        <w:tc>
          <w:tcPr>
            <w:tcW w:w="1299" w:type="dxa"/>
            <w:vAlign w:val="top"/>
          </w:tcPr>
          <w:p w14:paraId="316185C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</w:tr>
      <w:tr w14:paraId="053AFF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  <w:vAlign w:val="top"/>
          </w:tcPr>
          <w:p w14:paraId="200A1E55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24</w:t>
            </w:r>
          </w:p>
        </w:tc>
        <w:tc>
          <w:tcPr>
            <w:tcW w:w="877" w:type="dxa"/>
            <w:vAlign w:val="center"/>
          </w:tcPr>
          <w:p w14:paraId="530F36A4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孙洁</w:t>
            </w:r>
          </w:p>
        </w:tc>
        <w:tc>
          <w:tcPr>
            <w:tcW w:w="7345" w:type="dxa"/>
            <w:vAlign w:val="center"/>
          </w:tcPr>
          <w:p w14:paraId="21C7CE43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基于2023年可持续发展目标的隔代互学实践研究</w:t>
            </w:r>
          </w:p>
        </w:tc>
        <w:tc>
          <w:tcPr>
            <w:tcW w:w="1843" w:type="dxa"/>
            <w:vAlign w:val="top"/>
          </w:tcPr>
          <w:p w14:paraId="4617E4BB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2024.6</w:t>
            </w:r>
          </w:p>
        </w:tc>
        <w:tc>
          <w:tcPr>
            <w:tcW w:w="2244" w:type="dxa"/>
            <w:vAlign w:val="top"/>
          </w:tcPr>
          <w:p w14:paraId="397264C3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《中小学教育》</w:t>
            </w:r>
          </w:p>
        </w:tc>
        <w:tc>
          <w:tcPr>
            <w:tcW w:w="1299" w:type="dxa"/>
            <w:vAlign w:val="top"/>
          </w:tcPr>
          <w:p w14:paraId="2E43BE70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省级</w:t>
            </w:r>
            <w:bookmarkStart w:id="0" w:name="_GoBack"/>
            <w:bookmarkEnd w:id="0"/>
          </w:p>
        </w:tc>
      </w:tr>
    </w:tbl>
    <w:p w14:paraId="0C6C2182"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6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 w14:paraId="01B7B6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2B671E1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5995380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3BAB90F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00F3B74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14:paraId="2435141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59C55A8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7ABC55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6D7CBAD1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425C95E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田禾</w:t>
            </w:r>
          </w:p>
        </w:tc>
        <w:tc>
          <w:tcPr>
            <w:tcW w:w="7345" w:type="dxa"/>
            <w:vAlign w:val="center"/>
          </w:tcPr>
          <w:p w14:paraId="4F0C35D4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《利用“畅言智慧课堂”提高小学生语文课堂参与度的策略研究》</w:t>
            </w:r>
          </w:p>
        </w:tc>
        <w:tc>
          <w:tcPr>
            <w:tcW w:w="1843" w:type="dxa"/>
          </w:tcPr>
          <w:p w14:paraId="7180DBA3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2024.2</w:t>
            </w:r>
          </w:p>
        </w:tc>
        <w:tc>
          <w:tcPr>
            <w:tcW w:w="1984" w:type="dxa"/>
          </w:tcPr>
          <w:p w14:paraId="71DC1309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《常州教育》</w:t>
            </w:r>
          </w:p>
        </w:tc>
        <w:tc>
          <w:tcPr>
            <w:tcW w:w="1559" w:type="dxa"/>
          </w:tcPr>
          <w:p w14:paraId="75BA533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市级</w:t>
            </w:r>
          </w:p>
        </w:tc>
      </w:tr>
      <w:tr w14:paraId="44F522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3ADEC7E0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5552CDA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7523916A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843" w:type="dxa"/>
          </w:tcPr>
          <w:p w14:paraId="389449FD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 w14:paraId="27E38887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559" w:type="dxa"/>
          </w:tcPr>
          <w:p w14:paraId="329CA6BB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</w:tr>
      <w:tr w14:paraId="556C7B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7E3DE47D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35EA380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146ABDA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422A101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38F364E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6054D5A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29EDA266">
      <w:pPr>
        <w:jc w:val="center"/>
        <w:rPr>
          <w:b/>
          <w:sz w:val="36"/>
        </w:rPr>
      </w:pPr>
    </w:p>
    <w:p w14:paraId="6F84D369">
      <w:pPr>
        <w:jc w:val="center"/>
        <w:rPr>
          <w:b/>
          <w:sz w:val="36"/>
        </w:rPr>
      </w:pPr>
    </w:p>
    <w:p w14:paraId="70A6BFF6">
      <w:pPr>
        <w:jc w:val="center"/>
        <w:rPr>
          <w:b/>
          <w:sz w:val="36"/>
        </w:rPr>
      </w:pPr>
    </w:p>
    <w:p w14:paraId="6ADEC81B">
      <w:pPr>
        <w:jc w:val="center"/>
        <w:rPr>
          <w:b/>
          <w:sz w:val="36"/>
        </w:rPr>
      </w:pPr>
    </w:p>
    <w:p w14:paraId="5BB17D65">
      <w:pPr>
        <w:jc w:val="center"/>
        <w:rPr>
          <w:b/>
          <w:sz w:val="36"/>
        </w:rPr>
      </w:pPr>
    </w:p>
    <w:p w14:paraId="2BF5020A">
      <w:pPr>
        <w:jc w:val="center"/>
        <w:rPr>
          <w:b/>
          <w:sz w:val="36"/>
        </w:rPr>
      </w:pPr>
    </w:p>
    <w:p w14:paraId="75E2BA64">
      <w:pPr>
        <w:jc w:val="center"/>
        <w:rPr>
          <w:b/>
          <w:sz w:val="36"/>
          <w:szCs w:val="22"/>
        </w:rPr>
      </w:pPr>
      <w:r>
        <w:rPr>
          <w:b/>
          <w:sz w:val="36"/>
        </w:rPr>
        <w:t>B</w:t>
      </w:r>
      <w:r>
        <w:rPr>
          <w:rFonts w:hint="eastAsia"/>
          <w:b/>
          <w:sz w:val="36"/>
          <w:lang w:val="en-US" w:eastAsia="zh-CN"/>
        </w:rPr>
        <w:t>8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 w14:paraId="6D35074C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核心论文发表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29132C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1FD340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0FE503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C5EA4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43DD34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1C9B07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488081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CF1BDA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CED2E8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7E276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论文正文首页</w:t>
            </w:r>
          </w:p>
        </w:tc>
      </w:tr>
      <w:tr w14:paraId="5FB260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E063A4">
            <w:pPr>
              <w:jc w:val="center"/>
            </w:pPr>
            <w:r>
              <w:t>1</w:t>
            </w:r>
          </w:p>
        </w:tc>
        <w:sdt>
          <w:sdtPr>
            <w:id w:val="11692119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27D6E37D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2" name="图片 1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11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0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72D435EB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5" name="图片 1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图片 10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1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153F32B1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8" name="图片 1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图片 10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14:paraId="6A6C82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0DB863"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1863E1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1ED26B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EBFE49">
            <w:pPr>
              <w:jc w:val="center"/>
            </w:pPr>
          </w:p>
        </w:tc>
      </w:tr>
      <w:tr w14:paraId="00615D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5FF8C6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B6337C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35BE34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72AC61">
            <w:pPr>
              <w:jc w:val="center"/>
            </w:pPr>
          </w:p>
        </w:tc>
      </w:tr>
      <w:tr w14:paraId="36A0A5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204A6D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714AEB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746E56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BAD2FB">
            <w:pPr>
              <w:jc w:val="center"/>
            </w:pPr>
          </w:p>
        </w:tc>
      </w:tr>
    </w:tbl>
    <w:p w14:paraId="725E327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373D56A6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  <w:r>
        <w:t>材料2 省级论文发表佐证材料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64B58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C26006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E2CCD7">
            <w:pPr>
              <w:jc w:val="center"/>
              <w:rPr>
                <w:b/>
              </w:rPr>
            </w:pPr>
            <w: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329801">
            <w:pPr>
              <w:jc w:val="center"/>
              <w:rPr>
                <w:b/>
              </w:rPr>
            </w:pPr>
            <w: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09FBC0">
            <w:pPr>
              <w:jc w:val="center"/>
              <w:rPr>
                <w:b/>
              </w:rPr>
            </w:pPr>
            <w:r>
              <w:t>正文首页</w:t>
            </w:r>
          </w:p>
        </w:tc>
      </w:tr>
      <w:tr w14:paraId="3BBB8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FD033F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t>请与表2序号一致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5AC82E">
            <w:pPr>
              <w:jc w:val="center"/>
              <w:rPr>
                <w:color w:val="FF0000"/>
              </w:rPr>
            </w:pPr>
            <w: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7B5B3A">
            <w:pPr>
              <w:jc w:val="center"/>
              <w:rPr>
                <w:color w:val="FF0000"/>
              </w:rPr>
            </w:pPr>
            <w: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EFB4E5">
            <w:pPr>
              <w:jc w:val="center"/>
              <w:rPr>
                <w:color w:val="FF0000"/>
              </w:rPr>
            </w:pPr>
            <w:r>
              <w:t>论文正文首页</w:t>
            </w:r>
          </w:p>
        </w:tc>
      </w:tr>
      <w:tr w14:paraId="6D28FF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BE3CF8">
            <w:pPr>
              <w:jc w:val="center"/>
            </w:pPr>
            <w:r>
              <w:t>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B291D5">
            <w:pPr>
              <w:jc w:val="center"/>
            </w:pPr>
            <w:r>
              <w:drawing>
                <wp:inline distT="0" distB="0" distL="0" distR="0">
                  <wp:extent cx="2426335" cy="3331845"/>
                  <wp:effectExtent l="0" t="0" r="0" b="0"/>
                  <wp:docPr id="1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" descr="descrip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32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93DC22">
            <w:pPr>
              <w:jc w:val="center"/>
            </w:pPr>
            <w:r>
              <w:drawing>
                <wp:inline distT="0" distB="0" distL="0" distR="0">
                  <wp:extent cx="2426335" cy="3422650"/>
                  <wp:effectExtent l="0" t="0" r="0" b="0"/>
                  <wp:docPr id="1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" descr="descript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22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C4A9CC">
            <w:pPr>
              <w:jc w:val="center"/>
            </w:pPr>
            <w:r>
              <w:drawing>
                <wp:inline distT="0" distB="0" distL="0" distR="0">
                  <wp:extent cx="2426335" cy="3432810"/>
                  <wp:effectExtent l="0" t="0" r="0" b="0"/>
                  <wp:docPr id="1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" descr="descrip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32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70F9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226DBA"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8A0922">
            <w:pPr>
              <w:jc w:val="center"/>
            </w:pPr>
            <w:r>
              <w:drawing>
                <wp:inline distT="0" distB="0" distL="0" distR="0">
                  <wp:extent cx="2426335" cy="3339465"/>
                  <wp:effectExtent l="0" t="0" r="0" b="0"/>
                  <wp:docPr id="2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" descr="descrip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39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90B4DD">
            <w:pPr>
              <w:jc w:val="center"/>
            </w:pPr>
            <w:r>
              <w:drawing>
                <wp:inline distT="0" distB="0" distL="0" distR="0">
                  <wp:extent cx="2426335" cy="3337560"/>
                  <wp:effectExtent l="0" t="0" r="0" b="0"/>
                  <wp:docPr id="2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" descr="descript"/>
                          <pic:cNvPicPr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426335" cy="3338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D0845A">
            <w:pPr>
              <w:jc w:val="center"/>
            </w:pPr>
            <w:r>
              <w:drawing>
                <wp:inline distT="0" distB="0" distL="0" distR="0">
                  <wp:extent cx="2426335" cy="3521710"/>
                  <wp:effectExtent l="0" t="0" r="0" b="0"/>
                  <wp:docPr id="2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 descr="descript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22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A9BE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80DF5C">
            <w:pPr>
              <w:jc w:val="center"/>
            </w:pPr>
            <w:r>
              <w:t>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90386B">
            <w:pPr>
              <w:jc w:val="center"/>
            </w:pPr>
            <w:r>
              <w:drawing>
                <wp:inline distT="0" distB="0" distL="0" distR="0">
                  <wp:extent cx="2426335" cy="3496945"/>
                  <wp:effectExtent l="0" t="0" r="0" b="0"/>
                  <wp:docPr id="2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" descr="descript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9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B7DCFB">
            <w:pPr>
              <w:jc w:val="center"/>
            </w:pPr>
            <w:r>
              <w:drawing>
                <wp:inline distT="0" distB="0" distL="0" distR="0">
                  <wp:extent cx="2426335" cy="3455670"/>
                  <wp:effectExtent l="0" t="0" r="0" b="0"/>
                  <wp:docPr id="3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" descr="descript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5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E0C4B9">
            <w:pPr>
              <w:jc w:val="center"/>
            </w:pPr>
            <w:r>
              <w:drawing>
                <wp:inline distT="0" distB="0" distL="0" distR="0">
                  <wp:extent cx="2426335" cy="3352165"/>
                  <wp:effectExtent l="0" t="0" r="0" b="0"/>
                  <wp:docPr id="3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" descr="descript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52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867E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5BBABD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9BAC27">
            <w:pPr>
              <w:jc w:val="center"/>
            </w:pPr>
            <w:r>
              <w:drawing>
                <wp:inline distT="0" distB="0" distL="0" distR="0">
                  <wp:extent cx="2426335" cy="3304540"/>
                  <wp:effectExtent l="0" t="0" r="0" b="0"/>
                  <wp:docPr id="3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" descr="descript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0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866EB4">
            <w:pPr>
              <w:jc w:val="center"/>
            </w:pPr>
            <w:r>
              <w:drawing>
                <wp:inline distT="0" distB="0" distL="0" distR="0">
                  <wp:extent cx="2426335" cy="3160395"/>
                  <wp:effectExtent l="0" t="0" r="0" b="0"/>
                  <wp:docPr id="4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" descr="descript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160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E07E52">
            <w:pPr>
              <w:jc w:val="center"/>
            </w:pPr>
            <w:r>
              <w:drawing>
                <wp:inline distT="0" distB="0" distL="0" distR="0">
                  <wp:extent cx="2426335" cy="3136900"/>
                  <wp:effectExtent l="0" t="0" r="0" b="0"/>
                  <wp:docPr id="4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" descr="descript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137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6718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3FC3A1">
            <w:pPr>
              <w:jc w:val="center"/>
            </w:pPr>
            <w:r>
              <w:t>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9B7686">
            <w:pPr>
              <w:jc w:val="center"/>
            </w:pPr>
            <w:r>
              <w:drawing>
                <wp:inline distT="0" distB="0" distL="0" distR="0">
                  <wp:extent cx="2426335" cy="3490595"/>
                  <wp:effectExtent l="0" t="0" r="0" b="0"/>
                  <wp:docPr id="4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" descr="descript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91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B014B2">
            <w:pPr>
              <w:jc w:val="center"/>
            </w:pPr>
            <w:r>
              <w:drawing>
                <wp:inline distT="0" distB="0" distL="0" distR="0">
                  <wp:extent cx="2426335" cy="3484245"/>
                  <wp:effectExtent l="0" t="0" r="0" b="0"/>
                  <wp:docPr id="5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" descr="descript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84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F1AB93">
            <w:pPr>
              <w:jc w:val="center"/>
            </w:pPr>
            <w:r>
              <w:drawing>
                <wp:inline distT="0" distB="0" distL="0" distR="0">
                  <wp:extent cx="2426335" cy="3420110"/>
                  <wp:effectExtent l="0" t="0" r="0" b="0"/>
                  <wp:docPr id="5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" descr="descrip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20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C154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109AED">
            <w:pPr>
              <w:jc w:val="center"/>
            </w:pPr>
            <w:r>
              <w:t>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E45B0C">
            <w:pPr>
              <w:jc w:val="center"/>
            </w:pPr>
            <w:r>
              <w:drawing>
                <wp:inline distT="0" distB="0" distL="0" distR="0">
                  <wp:extent cx="2426335" cy="3234690"/>
                  <wp:effectExtent l="0" t="0" r="0" b="0"/>
                  <wp:docPr id="5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" descr="descript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35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0FA0DE">
            <w:pPr>
              <w:jc w:val="center"/>
            </w:pPr>
            <w:r>
              <w:drawing>
                <wp:inline distT="0" distB="0" distL="0" distR="0">
                  <wp:extent cx="2426335" cy="3234690"/>
                  <wp:effectExtent l="0" t="0" r="0" b="0"/>
                  <wp:docPr id="5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" descr="descript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35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299204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430780" cy="3241040"/>
                  <wp:effectExtent l="0" t="0" r="7620" b="10160"/>
                  <wp:docPr id="22" name="图片 22" descr="曹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曹燕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780" cy="324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0941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1297E2">
            <w:pPr>
              <w:jc w:val="center"/>
            </w:pPr>
            <w:r>
              <w:t>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12B141">
            <w:pPr>
              <w:jc w:val="center"/>
            </w:pPr>
            <w:r>
              <w:drawing>
                <wp:inline distT="0" distB="0" distL="0" distR="0">
                  <wp:extent cx="2426335" cy="3234690"/>
                  <wp:effectExtent l="0" t="0" r="0" b="0"/>
                  <wp:docPr id="6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" descr="descript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35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E81C9B">
            <w:pPr>
              <w:jc w:val="center"/>
            </w:pPr>
            <w:r>
              <w:drawing>
                <wp:inline distT="0" distB="0" distL="0" distR="0">
                  <wp:extent cx="2426335" cy="3234690"/>
                  <wp:effectExtent l="0" t="0" r="0" b="0"/>
                  <wp:docPr id="6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" descr="descript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35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736989">
            <w:pPr>
              <w:jc w:val="center"/>
            </w:pPr>
            <w:r>
              <w:drawing>
                <wp:inline distT="0" distB="0" distL="0" distR="0">
                  <wp:extent cx="2426335" cy="3291840"/>
                  <wp:effectExtent l="0" t="0" r="0" b="0"/>
                  <wp:docPr id="6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" descr="descript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91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82A1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0FF0E8">
            <w:pPr>
              <w:jc w:val="center"/>
            </w:pPr>
            <w:r>
              <w:t>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6AC421">
            <w:pPr>
              <w:jc w:val="center"/>
            </w:pPr>
            <w:r>
              <w:drawing>
                <wp:inline distT="0" distB="0" distL="0" distR="0">
                  <wp:extent cx="2426335" cy="3439795"/>
                  <wp:effectExtent l="0" t="0" r="0" b="0"/>
                  <wp:docPr id="7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" descr="descript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40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31F635">
            <w:pPr>
              <w:jc w:val="center"/>
            </w:pPr>
            <w:r>
              <w:drawing>
                <wp:inline distT="0" distB="0" distL="0" distR="0">
                  <wp:extent cx="2426335" cy="3940810"/>
                  <wp:effectExtent l="0" t="0" r="0" b="0"/>
                  <wp:docPr id="7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" descr="descript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940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D81BE0">
            <w:pPr>
              <w:jc w:val="center"/>
            </w:pPr>
            <w:r>
              <w:drawing>
                <wp:inline distT="0" distB="0" distL="0" distR="0">
                  <wp:extent cx="2426335" cy="3756660"/>
                  <wp:effectExtent l="0" t="0" r="0" b="0"/>
                  <wp:docPr id="7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" descr="descript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75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8CE8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BB2983">
            <w:pPr>
              <w:jc w:val="center"/>
            </w:pPr>
            <w:r>
              <w:t>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4CB720">
            <w:pPr>
              <w:jc w:val="center"/>
            </w:pPr>
            <w:r>
              <w:drawing>
                <wp:inline distT="0" distB="0" distL="0" distR="0">
                  <wp:extent cx="2426335" cy="1819910"/>
                  <wp:effectExtent l="0" t="0" r="0" b="0"/>
                  <wp:docPr id="8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" descr="descript"/>
                          <pic:cNvPicPr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26335" cy="182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0CE8C2">
            <w:pPr>
              <w:jc w:val="center"/>
            </w:pPr>
            <w:r>
              <w:drawing>
                <wp:inline distT="0" distB="0" distL="0" distR="0">
                  <wp:extent cx="1600200" cy="2133600"/>
                  <wp:effectExtent l="0" t="0" r="0" b="0"/>
                  <wp:docPr id="8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" descr="descript"/>
                          <pic:cNvPicPr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FF7441">
            <w:pPr>
              <w:jc w:val="center"/>
            </w:pPr>
            <w:r>
              <w:drawing>
                <wp:inline distT="0" distB="0" distL="0" distR="0">
                  <wp:extent cx="2426335" cy="1819275"/>
                  <wp:effectExtent l="0" t="0" r="0" b="0"/>
                  <wp:docPr id="8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" descr="descript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1819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4866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B9A670">
            <w:pPr>
              <w:jc w:val="center"/>
            </w:pPr>
            <w:r>
              <w:t>10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B3A4BD">
            <w:pPr>
              <w:jc w:val="center"/>
            </w:pPr>
            <w:r>
              <w:drawing>
                <wp:inline distT="0" distB="0" distL="0" distR="0">
                  <wp:extent cx="2426335" cy="3354070"/>
                  <wp:effectExtent l="0" t="0" r="0" b="0"/>
                  <wp:docPr id="8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" descr="descript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54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D61C90">
            <w:pPr>
              <w:jc w:val="center"/>
            </w:pPr>
            <w:r>
              <w:drawing>
                <wp:inline distT="0" distB="0" distL="0" distR="0">
                  <wp:extent cx="2426335" cy="3566795"/>
                  <wp:effectExtent l="0" t="0" r="0" b="0"/>
                  <wp:docPr id="9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" descr="descript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78D57B">
            <w:pPr>
              <w:jc w:val="center"/>
            </w:pPr>
            <w:r>
              <w:drawing>
                <wp:inline distT="0" distB="0" distL="0" distR="0">
                  <wp:extent cx="2426335" cy="3475990"/>
                  <wp:effectExtent l="0" t="0" r="0" b="0"/>
                  <wp:docPr id="9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" descr="descript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76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8077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F0B473">
            <w:pPr>
              <w:jc w:val="center"/>
            </w:pPr>
            <w:r>
              <w:t>11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F59C2A">
            <w:pPr>
              <w:jc w:val="center"/>
            </w:pPr>
            <w:r>
              <w:drawing>
                <wp:inline distT="0" distB="0" distL="0" distR="0">
                  <wp:extent cx="2426335" cy="3313430"/>
                  <wp:effectExtent l="0" t="0" r="0" b="0"/>
                  <wp:docPr id="9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" descr="descript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13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A5E429">
            <w:pPr>
              <w:jc w:val="center"/>
            </w:pPr>
            <w:r>
              <w:drawing>
                <wp:inline distT="0" distB="0" distL="0" distR="0">
                  <wp:extent cx="2426335" cy="3477895"/>
                  <wp:effectExtent l="0" t="0" r="0" b="0"/>
                  <wp:docPr id="10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" descr="descript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78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650605">
            <w:pPr>
              <w:jc w:val="center"/>
            </w:pPr>
            <w:r>
              <w:drawing>
                <wp:inline distT="0" distB="0" distL="0" distR="0">
                  <wp:extent cx="2426335" cy="3785235"/>
                  <wp:effectExtent l="0" t="0" r="0" b="0"/>
                  <wp:docPr id="10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" descr="descript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785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8018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C4B0FF">
            <w:pPr>
              <w:jc w:val="center"/>
            </w:pPr>
            <w:r>
              <w:t>12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A61BBB">
            <w:pPr>
              <w:jc w:val="center"/>
            </w:pPr>
            <w:r>
              <w:drawing>
                <wp:inline distT="0" distB="0" distL="0" distR="0">
                  <wp:extent cx="2426335" cy="3082925"/>
                  <wp:effectExtent l="0" t="0" r="0" b="0"/>
                  <wp:docPr id="10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" descr="descript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083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1CD813">
            <w:pPr>
              <w:jc w:val="center"/>
            </w:pPr>
            <w:r>
              <w:drawing>
                <wp:inline distT="0" distB="0" distL="0" distR="0">
                  <wp:extent cx="2426335" cy="3630930"/>
                  <wp:effectExtent l="0" t="0" r="0" b="0"/>
                  <wp:docPr id="11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" descr="descript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30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64D613">
            <w:pPr>
              <w:jc w:val="center"/>
            </w:pPr>
            <w:r>
              <w:drawing>
                <wp:inline distT="0" distB="0" distL="0" distR="0">
                  <wp:extent cx="2426335" cy="3417570"/>
                  <wp:effectExtent l="0" t="0" r="0" b="0"/>
                  <wp:docPr id="11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" descr="descript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1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A13B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44645F">
            <w:pPr>
              <w:jc w:val="center"/>
            </w:pPr>
            <w:r>
              <w:t>13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02F3F9">
            <w:pPr>
              <w:jc w:val="center"/>
            </w:pPr>
            <w:r>
              <w:drawing>
                <wp:inline distT="0" distB="0" distL="0" distR="0">
                  <wp:extent cx="2426335" cy="3298825"/>
                  <wp:effectExtent l="0" t="0" r="0" b="0"/>
                  <wp:docPr id="11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" descr="descript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98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5D2ED2">
            <w:pPr>
              <w:jc w:val="center"/>
            </w:pPr>
            <w:r>
              <w:drawing>
                <wp:inline distT="0" distB="0" distL="0" distR="0">
                  <wp:extent cx="2426335" cy="3347085"/>
                  <wp:effectExtent l="0" t="0" r="0" b="0"/>
                  <wp:docPr id="11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" descr="descript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47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72C39C">
            <w:pPr>
              <w:jc w:val="center"/>
            </w:pPr>
            <w:r>
              <w:drawing>
                <wp:inline distT="0" distB="0" distL="0" distR="0">
                  <wp:extent cx="2426335" cy="3383280"/>
                  <wp:effectExtent l="0" t="0" r="0" b="0"/>
                  <wp:docPr id="12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" descr="descript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AC40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8FF56B">
            <w:pPr>
              <w:jc w:val="center"/>
            </w:pPr>
            <w:r>
              <w:t>14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8007D8">
            <w:pPr>
              <w:jc w:val="center"/>
            </w:pPr>
            <w:r>
              <w:drawing>
                <wp:inline distT="0" distB="0" distL="0" distR="0">
                  <wp:extent cx="2426335" cy="3248660"/>
                  <wp:effectExtent l="0" t="0" r="0" b="0"/>
                  <wp:docPr id="12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" descr="descript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48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1AFFD3">
            <w:pPr>
              <w:jc w:val="center"/>
            </w:pPr>
            <w:r>
              <w:drawing>
                <wp:inline distT="0" distB="0" distL="0" distR="0">
                  <wp:extent cx="2426335" cy="3598545"/>
                  <wp:effectExtent l="0" t="0" r="0" b="0"/>
                  <wp:docPr id="12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" descr="descript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9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1A8EFA">
            <w:pPr>
              <w:jc w:val="center"/>
            </w:pPr>
            <w:r>
              <w:drawing>
                <wp:inline distT="0" distB="0" distL="0" distR="0">
                  <wp:extent cx="2426335" cy="3673475"/>
                  <wp:effectExtent l="0" t="0" r="0" b="0"/>
                  <wp:docPr id="13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" descr="descript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73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57F1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91A782">
            <w:pPr>
              <w:jc w:val="center"/>
            </w:pPr>
            <w:r>
              <w:t>15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991375">
            <w:pPr>
              <w:jc w:val="center"/>
            </w:pPr>
            <w:r>
              <w:drawing>
                <wp:inline distT="0" distB="0" distL="0" distR="0">
                  <wp:extent cx="2426335" cy="3549015"/>
                  <wp:effectExtent l="0" t="0" r="0" b="0"/>
                  <wp:docPr id="13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" descr="descript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49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F17BFA">
            <w:pPr>
              <w:jc w:val="center"/>
            </w:pPr>
            <w:r>
              <w:drawing>
                <wp:inline distT="0" distB="0" distL="0" distR="0">
                  <wp:extent cx="2426335" cy="3484880"/>
                  <wp:effectExtent l="0" t="0" r="0" b="0"/>
                  <wp:docPr id="13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" descr="descript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8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0ED3F4">
            <w:pPr>
              <w:jc w:val="center"/>
            </w:pPr>
            <w:r>
              <w:drawing>
                <wp:inline distT="0" distB="0" distL="0" distR="0">
                  <wp:extent cx="2426335" cy="3486150"/>
                  <wp:effectExtent l="0" t="0" r="0" b="0"/>
                  <wp:docPr id="14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" descr="descript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C8FE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5C7AFC">
            <w:pPr>
              <w:jc w:val="center"/>
            </w:pPr>
            <w:r>
              <w:t>16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C6A6EA">
            <w:pPr>
              <w:jc w:val="center"/>
            </w:pPr>
            <w:r>
              <w:drawing>
                <wp:inline distT="0" distB="0" distL="0" distR="0">
                  <wp:extent cx="2426335" cy="3248025"/>
                  <wp:effectExtent l="0" t="0" r="0" b="0"/>
                  <wp:docPr id="14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" descr="descript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48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951254">
            <w:pPr>
              <w:jc w:val="center"/>
            </w:pPr>
            <w:r>
              <w:drawing>
                <wp:inline distT="0" distB="0" distL="0" distR="0">
                  <wp:extent cx="2426335" cy="3242945"/>
                  <wp:effectExtent l="0" t="0" r="0" b="0"/>
                  <wp:docPr id="14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" descr="descript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43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4FF4C9">
            <w:pPr>
              <w:jc w:val="center"/>
            </w:pPr>
            <w:r>
              <w:drawing>
                <wp:inline distT="0" distB="0" distL="0" distR="0">
                  <wp:extent cx="2426335" cy="3521075"/>
                  <wp:effectExtent l="0" t="0" r="0" b="0"/>
                  <wp:docPr id="14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" descr="descript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2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2ACD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CE5555">
            <w:pPr>
              <w:jc w:val="center"/>
            </w:pPr>
            <w:r>
              <w:t>17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B6249C">
            <w:pPr>
              <w:jc w:val="center"/>
            </w:pPr>
            <w:r>
              <w:drawing>
                <wp:inline distT="0" distB="0" distL="0" distR="0">
                  <wp:extent cx="2426335" cy="3373755"/>
                  <wp:effectExtent l="0" t="0" r="0" b="0"/>
                  <wp:docPr id="15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" descr="descript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7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DB8E23">
            <w:pPr>
              <w:jc w:val="center"/>
            </w:pPr>
            <w:r>
              <w:drawing>
                <wp:inline distT="0" distB="0" distL="0" distR="0">
                  <wp:extent cx="2426335" cy="3686810"/>
                  <wp:effectExtent l="0" t="0" r="0" b="0"/>
                  <wp:docPr id="15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picture" descr="descript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86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D32DAD">
            <w:pPr>
              <w:jc w:val="center"/>
            </w:pPr>
            <w:r>
              <w:drawing>
                <wp:inline distT="0" distB="0" distL="0" distR="0">
                  <wp:extent cx="2426335" cy="3324860"/>
                  <wp:effectExtent l="0" t="0" r="0" b="0"/>
                  <wp:docPr id="15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" descr="descript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24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AFA4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B7170F">
            <w:pPr>
              <w:jc w:val="center"/>
            </w:pPr>
            <w:r>
              <w:t>18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11AA02">
            <w:pPr>
              <w:jc w:val="center"/>
            </w:pPr>
            <w:r>
              <w:drawing>
                <wp:inline distT="0" distB="0" distL="0" distR="0">
                  <wp:extent cx="2426335" cy="3397250"/>
                  <wp:effectExtent l="0" t="0" r="0" b="0"/>
                  <wp:docPr id="16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" descr="descript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9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A4984A">
            <w:pPr>
              <w:jc w:val="center"/>
            </w:pPr>
            <w:r>
              <w:drawing>
                <wp:inline distT="0" distB="0" distL="0" distR="0">
                  <wp:extent cx="2426335" cy="3689985"/>
                  <wp:effectExtent l="0" t="0" r="0" b="0"/>
                  <wp:docPr id="16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" descr="descript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9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E2CD1F">
            <w:pPr>
              <w:jc w:val="center"/>
            </w:pPr>
            <w:r>
              <w:drawing>
                <wp:inline distT="0" distB="0" distL="0" distR="0">
                  <wp:extent cx="2426335" cy="3291205"/>
                  <wp:effectExtent l="0" t="0" r="0" b="0"/>
                  <wp:docPr id="16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" descr="descript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9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4DF5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4291C8">
            <w:pPr>
              <w:jc w:val="center"/>
            </w:pPr>
            <w:r>
              <w:t>19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E15A7F">
            <w:pPr>
              <w:jc w:val="center"/>
            </w:pPr>
            <w:r>
              <w:drawing>
                <wp:inline distT="0" distB="0" distL="0" distR="0">
                  <wp:extent cx="2426335" cy="3531870"/>
                  <wp:effectExtent l="0" t="0" r="0" b="0"/>
                  <wp:docPr id="17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" descr="descript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32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92BCD0">
            <w:pPr>
              <w:jc w:val="center"/>
            </w:pPr>
            <w:r>
              <w:drawing>
                <wp:inline distT="0" distB="0" distL="0" distR="0">
                  <wp:extent cx="2426335" cy="3317240"/>
                  <wp:effectExtent l="0" t="0" r="0" b="0"/>
                  <wp:docPr id="17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" descr="descript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17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0B66B6">
            <w:pPr>
              <w:jc w:val="center"/>
            </w:pPr>
            <w:r>
              <w:drawing>
                <wp:inline distT="0" distB="0" distL="0" distR="0">
                  <wp:extent cx="2426335" cy="3457575"/>
                  <wp:effectExtent l="0" t="0" r="0" b="0"/>
                  <wp:docPr id="17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picture" descr="descript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58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0702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3CCB71">
            <w:pPr>
              <w:jc w:val="center"/>
            </w:pPr>
            <w:r>
              <w:t>20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7B85B6">
            <w:pPr>
              <w:jc w:val="center"/>
            </w:pPr>
            <w:r>
              <w:drawing>
                <wp:inline distT="0" distB="0" distL="0" distR="0">
                  <wp:extent cx="2426335" cy="2845435"/>
                  <wp:effectExtent l="0" t="0" r="0" b="0"/>
                  <wp:docPr id="17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" descr="descript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2845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A7E4A6">
            <w:pPr>
              <w:jc w:val="center"/>
            </w:pPr>
            <w:r>
              <w:drawing>
                <wp:inline distT="0" distB="0" distL="0" distR="0">
                  <wp:extent cx="2426335" cy="2948305"/>
                  <wp:effectExtent l="0" t="0" r="0" b="0"/>
                  <wp:docPr id="18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" descr="descript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2948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2F2961">
            <w:pPr>
              <w:jc w:val="center"/>
            </w:pPr>
            <w:r>
              <w:drawing>
                <wp:inline distT="0" distB="0" distL="0" distR="0">
                  <wp:extent cx="2426335" cy="3474085"/>
                  <wp:effectExtent l="0" t="0" r="0" b="0"/>
                  <wp:docPr id="18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" descr="descript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74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238C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02CCBE">
            <w:pPr>
              <w:jc w:val="center"/>
            </w:pPr>
            <w:r>
              <w:t>21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5A1CDA">
            <w:pPr>
              <w:jc w:val="center"/>
            </w:pPr>
            <w:r>
              <w:drawing>
                <wp:inline distT="0" distB="0" distL="0" distR="0">
                  <wp:extent cx="2426335" cy="3425825"/>
                  <wp:effectExtent l="0" t="0" r="12065" b="3175"/>
                  <wp:docPr id="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" descr="descript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8B4D32">
            <w:pPr>
              <w:jc w:val="center"/>
            </w:pPr>
            <w:r>
              <w:drawing>
                <wp:inline distT="0" distB="0" distL="0" distR="0">
                  <wp:extent cx="2426335" cy="3231515"/>
                  <wp:effectExtent l="0" t="0" r="12065" b="6985"/>
                  <wp:docPr id="1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" descr="descript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3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F4F108">
            <w:pPr>
              <w:jc w:val="center"/>
            </w:pPr>
            <w:r>
              <w:drawing>
                <wp:inline distT="0" distB="0" distL="0" distR="0">
                  <wp:extent cx="2426335" cy="3601720"/>
                  <wp:effectExtent l="0" t="0" r="12065" b="5080"/>
                  <wp:docPr id="1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" descr="descript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02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FA57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53759D">
            <w:pPr>
              <w:jc w:val="center"/>
            </w:pPr>
            <w:r>
              <w:t>22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C3E60F">
            <w:pPr>
              <w:jc w:val="center"/>
            </w:pPr>
            <w:r>
              <w:drawing>
                <wp:inline distT="0" distB="0" distL="0" distR="0">
                  <wp:extent cx="2426335" cy="3401695"/>
                  <wp:effectExtent l="0" t="0" r="12065" b="1905"/>
                  <wp:docPr id="1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" descr="descript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02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144455">
            <w:pPr>
              <w:jc w:val="center"/>
            </w:pPr>
            <w:r>
              <w:drawing>
                <wp:inline distT="0" distB="0" distL="0" distR="0">
                  <wp:extent cx="2426335" cy="3262630"/>
                  <wp:effectExtent l="0" t="0" r="12065" b="1270"/>
                  <wp:docPr id="1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" descr="descript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62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421618">
            <w:pPr>
              <w:jc w:val="center"/>
            </w:pPr>
            <w:r>
              <w:drawing>
                <wp:inline distT="0" distB="0" distL="0" distR="0">
                  <wp:extent cx="2426335" cy="3683635"/>
                  <wp:effectExtent l="0" t="0" r="12065" b="12065"/>
                  <wp:docPr id="1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" descr="descript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84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3AA6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EAE7A9">
            <w:pPr>
              <w:jc w:val="center"/>
            </w:pPr>
            <w:r>
              <w:t xml:space="preserve">23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D7BC19">
            <w:pPr>
              <w:jc w:val="center"/>
            </w:pPr>
            <w:r>
              <w:drawing>
                <wp:inline distT="0" distB="0" distL="0" distR="0">
                  <wp:extent cx="2426335" cy="3308350"/>
                  <wp:effectExtent l="0" t="0" r="12065" b="6350"/>
                  <wp:docPr id="1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" descr="descript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08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1959BA">
            <w:pPr>
              <w:jc w:val="center"/>
            </w:pPr>
            <w:r>
              <w:drawing>
                <wp:inline distT="0" distB="0" distL="0" distR="0">
                  <wp:extent cx="2426335" cy="3401060"/>
                  <wp:effectExtent l="0" t="0" r="12065" b="2540"/>
                  <wp:docPr id="1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" descr="descript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0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5E597A">
            <w:pPr>
              <w:jc w:val="center"/>
            </w:pPr>
            <w:r>
              <w:drawing>
                <wp:inline distT="0" distB="0" distL="0" distR="0">
                  <wp:extent cx="2426335" cy="3504565"/>
                  <wp:effectExtent l="0" t="0" r="12065" b="635"/>
                  <wp:docPr id="2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" descr="descript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0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1D187A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7C733C8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01E05E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3E65A5F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57EFBB40">
      <w:pPr>
        <w:jc w:val="center"/>
      </w:pPr>
      <w:r>
        <w:t>材料3 市级论文发表佐证材料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72C817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71BDB2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2F7F8C">
            <w:pPr>
              <w:jc w:val="center"/>
              <w:rPr>
                <w:b/>
              </w:rPr>
            </w:pPr>
            <w: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BFF0D6">
            <w:pPr>
              <w:jc w:val="center"/>
              <w:rPr>
                <w:b/>
              </w:rPr>
            </w:pPr>
            <w: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4B52CF">
            <w:pPr>
              <w:jc w:val="center"/>
              <w:rPr>
                <w:b/>
              </w:rPr>
            </w:pPr>
            <w:r>
              <w:t>正文首页</w:t>
            </w:r>
          </w:p>
        </w:tc>
      </w:tr>
      <w:tr w14:paraId="2CF6A6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7A9739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t>请与表3序号一致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CD3CE5">
            <w:pPr>
              <w:jc w:val="center"/>
              <w:rPr>
                <w:color w:val="FF0000"/>
              </w:rPr>
            </w:pPr>
            <w: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914CBE">
            <w:pPr>
              <w:jc w:val="center"/>
              <w:rPr>
                <w:color w:val="FF0000"/>
              </w:rPr>
            </w:pPr>
            <w: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E45D13">
            <w:pPr>
              <w:jc w:val="center"/>
              <w:rPr>
                <w:color w:val="FF0000"/>
              </w:rPr>
            </w:pPr>
            <w:r>
              <w:t>论文正文首页</w:t>
            </w:r>
          </w:p>
        </w:tc>
      </w:tr>
      <w:tr w14:paraId="4E1CFF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D1E5C2">
            <w:pPr>
              <w:jc w:val="center"/>
            </w:pPr>
            <w:r>
              <w:t>1</w:t>
            </w:r>
          </w:p>
        </w:tc>
        <w:sdt>
          <w:sdtPr>
            <w:id w:val="1737667594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7614A43A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88" name="图片 1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8" name="图片 1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55957997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02BAA720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1" name="图片 1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1" name="图片 11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638343896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05C82BF8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4" name="图片 1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4" name="图片 11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14:paraId="236E51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DFC40B"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AD6F97">
            <w:pPr>
              <w:jc w:val="center"/>
            </w:pPr>
            <w:r>
              <w:drawing>
                <wp:inline distT="0" distB="0" distL="0" distR="0">
                  <wp:extent cx="2426335" cy="3564890"/>
                  <wp:effectExtent l="0" t="0" r="0" b="0"/>
                  <wp:docPr id="19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" descr="descript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65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A434F9">
            <w:pPr>
              <w:jc w:val="center"/>
            </w:pPr>
            <w:r>
              <w:drawing>
                <wp:inline distT="0" distB="0" distL="0" distR="0">
                  <wp:extent cx="2426335" cy="3469005"/>
                  <wp:effectExtent l="0" t="0" r="0" b="0"/>
                  <wp:docPr id="20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picture" descr="descript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69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51ACF5">
            <w:pPr>
              <w:jc w:val="center"/>
            </w:pPr>
            <w:r>
              <w:drawing>
                <wp:inline distT="0" distB="0" distL="0" distR="0">
                  <wp:extent cx="2426335" cy="3649980"/>
                  <wp:effectExtent l="0" t="0" r="0" b="0"/>
                  <wp:docPr id="20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" descr="descript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50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3315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9B0A2F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86FD47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8A9E84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5E28BE">
            <w:pPr>
              <w:jc w:val="center"/>
            </w:pPr>
          </w:p>
        </w:tc>
      </w:tr>
      <w:tr w14:paraId="4F2EE5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AACC7E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B2292F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BAAB9E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275ED8">
            <w:pPr>
              <w:jc w:val="center"/>
            </w:pPr>
          </w:p>
        </w:tc>
      </w:tr>
    </w:tbl>
    <w:p w14:paraId="27D181A3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682336E2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1FF8E14"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 w14:paraId="01A94B82">
      <w:pPr>
        <w:rPr>
          <w:b/>
          <w:bCs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FBF5C8"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66E392">
    <w:pPr>
      <w:pStyle w:val="2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09CA56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F8FA52">
    <w:pPr>
      <w:pStyle w:val="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387F9E">
    <w:pPr>
      <w:pStyle w:val="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1E845B"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173FA8"/>
    <w:rsid w:val="004F0677"/>
    <w:rsid w:val="00567B1C"/>
    <w:rsid w:val="006B301E"/>
    <w:rsid w:val="007556A2"/>
    <w:rsid w:val="0075640B"/>
    <w:rsid w:val="00767F58"/>
    <w:rsid w:val="00BB4E0B"/>
    <w:rsid w:val="00C00A0B"/>
    <w:rsid w:val="00C02994"/>
    <w:rsid w:val="00ED3513"/>
    <w:rsid w:val="00ED604E"/>
    <w:rsid w:val="00F678DE"/>
    <w:rsid w:val="04664A43"/>
    <w:rsid w:val="04FD10E9"/>
    <w:rsid w:val="0873206B"/>
    <w:rsid w:val="09405F3B"/>
    <w:rsid w:val="0C0444C5"/>
    <w:rsid w:val="0EB6172B"/>
    <w:rsid w:val="0FED6F08"/>
    <w:rsid w:val="11632393"/>
    <w:rsid w:val="17371525"/>
    <w:rsid w:val="1860228C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31C936BD"/>
    <w:rsid w:val="31D80455"/>
    <w:rsid w:val="33691AE5"/>
    <w:rsid w:val="353F1EB5"/>
    <w:rsid w:val="35990E80"/>
    <w:rsid w:val="365B56BB"/>
    <w:rsid w:val="397A2194"/>
    <w:rsid w:val="3A8E189D"/>
    <w:rsid w:val="3AE82C1B"/>
    <w:rsid w:val="3C877459"/>
    <w:rsid w:val="3D271561"/>
    <w:rsid w:val="41EA5032"/>
    <w:rsid w:val="43BD29AF"/>
    <w:rsid w:val="44647CC4"/>
    <w:rsid w:val="4AE23F72"/>
    <w:rsid w:val="4D570F71"/>
    <w:rsid w:val="4D946D5E"/>
    <w:rsid w:val="4DB30006"/>
    <w:rsid w:val="4E8C623F"/>
    <w:rsid w:val="51BC26B3"/>
    <w:rsid w:val="5483009F"/>
    <w:rsid w:val="54967355"/>
    <w:rsid w:val="55C455B4"/>
    <w:rsid w:val="5E902BDB"/>
    <w:rsid w:val="60070D21"/>
    <w:rsid w:val="6221696E"/>
    <w:rsid w:val="65146E65"/>
    <w:rsid w:val="669924E4"/>
    <w:rsid w:val="66D457C1"/>
    <w:rsid w:val="67DA08F2"/>
    <w:rsid w:val="68251656"/>
    <w:rsid w:val="69FD72F2"/>
    <w:rsid w:val="6B865AF4"/>
    <w:rsid w:val="6C734478"/>
    <w:rsid w:val="6D6E1218"/>
    <w:rsid w:val="6ED54DEB"/>
    <w:rsid w:val="6EEA5B71"/>
    <w:rsid w:val="6F4F392C"/>
    <w:rsid w:val="6FE91AB2"/>
    <w:rsid w:val="74B25C81"/>
    <w:rsid w:val="7605782D"/>
    <w:rsid w:val="76145DCF"/>
    <w:rsid w:val="7D3D7A8C"/>
    <w:rsid w:val="7E530E1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rPr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脚 字符"/>
    <w:basedOn w:val="7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眉 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3" Type="http://schemas.openxmlformats.org/officeDocument/2006/relationships/fontTable" Target="fontTable.xml"/><Relationship Id="rId82" Type="http://schemas.openxmlformats.org/officeDocument/2006/relationships/image" Target="media/image73.jpeg"/><Relationship Id="rId81" Type="http://schemas.openxmlformats.org/officeDocument/2006/relationships/image" Target="media/image72.jpeg"/><Relationship Id="rId80" Type="http://schemas.openxmlformats.org/officeDocument/2006/relationships/image" Target="media/image71.jpeg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2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jpeg"/><Relationship Id="rId62" Type="http://schemas.openxmlformats.org/officeDocument/2006/relationships/image" Target="media/image53.jpeg"/><Relationship Id="rId61" Type="http://schemas.openxmlformats.org/officeDocument/2006/relationships/image" Target="media/image52.png"/><Relationship Id="rId60" Type="http://schemas.openxmlformats.org/officeDocument/2006/relationships/image" Target="media/image51.jpeg"/><Relationship Id="rId6" Type="http://schemas.openxmlformats.org/officeDocument/2006/relationships/footer" Target="footer1.xml"/><Relationship Id="rId59" Type="http://schemas.openxmlformats.org/officeDocument/2006/relationships/image" Target="media/image50.jpe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jpeg"/><Relationship Id="rId54" Type="http://schemas.openxmlformats.org/officeDocument/2006/relationships/image" Target="media/image45.jpeg"/><Relationship Id="rId53" Type="http://schemas.openxmlformats.org/officeDocument/2006/relationships/image" Target="media/image44.jpeg"/><Relationship Id="rId52" Type="http://schemas.openxmlformats.org/officeDocument/2006/relationships/image" Target="media/image43.jpeg"/><Relationship Id="rId51" Type="http://schemas.openxmlformats.org/officeDocument/2006/relationships/image" Target="media/image42.jpeg"/><Relationship Id="rId50" Type="http://schemas.openxmlformats.org/officeDocument/2006/relationships/image" Target="media/image41.jpeg"/><Relationship Id="rId5" Type="http://schemas.openxmlformats.org/officeDocument/2006/relationships/header" Target="header3.xml"/><Relationship Id="rId49" Type="http://schemas.openxmlformats.org/officeDocument/2006/relationships/image" Target="media/image40.jpeg"/><Relationship Id="rId48" Type="http://schemas.openxmlformats.org/officeDocument/2006/relationships/image" Target="media/image39.jpeg"/><Relationship Id="rId47" Type="http://schemas.openxmlformats.org/officeDocument/2006/relationships/image" Target="media/image38.jpeg"/><Relationship Id="rId46" Type="http://schemas.openxmlformats.org/officeDocument/2006/relationships/image" Target="media/image37.jpeg"/><Relationship Id="rId45" Type="http://schemas.openxmlformats.org/officeDocument/2006/relationships/image" Target="media/image36.jpeg"/><Relationship Id="rId44" Type="http://schemas.openxmlformats.org/officeDocument/2006/relationships/image" Target="media/image35.jpeg"/><Relationship Id="rId43" Type="http://schemas.openxmlformats.org/officeDocument/2006/relationships/image" Target="media/image34.jpeg"/><Relationship Id="rId42" Type="http://schemas.openxmlformats.org/officeDocument/2006/relationships/image" Target="media/image33.jpeg"/><Relationship Id="rId41" Type="http://schemas.openxmlformats.org/officeDocument/2006/relationships/image" Target="media/image32.jpeg"/><Relationship Id="rId40" Type="http://schemas.openxmlformats.org/officeDocument/2006/relationships/image" Target="media/image31.jpeg"/><Relationship Id="rId4" Type="http://schemas.openxmlformats.org/officeDocument/2006/relationships/header" Target="header2.xml"/><Relationship Id="rId39" Type="http://schemas.openxmlformats.org/officeDocument/2006/relationships/image" Target="media/image30.jpeg"/><Relationship Id="rId38" Type="http://schemas.openxmlformats.org/officeDocument/2006/relationships/image" Target="media/image29.jpeg"/><Relationship Id="rId37" Type="http://schemas.openxmlformats.org/officeDocument/2006/relationships/image" Target="media/image28.jpeg"/><Relationship Id="rId36" Type="http://schemas.openxmlformats.org/officeDocument/2006/relationships/image" Target="media/image27.jpe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bmp"/><Relationship Id="rId30" Type="http://schemas.openxmlformats.org/officeDocument/2006/relationships/image" Target="media/image21.jpeg"/><Relationship Id="rId3" Type="http://schemas.openxmlformats.org/officeDocument/2006/relationships/header" Target="header1.xml"/><Relationship Id="rId29" Type="http://schemas.openxmlformats.org/officeDocument/2006/relationships/image" Target="media/image20.jpeg"/><Relationship Id="rId28" Type="http://schemas.openxmlformats.org/officeDocument/2006/relationships/image" Target="media/image19.jpeg"/><Relationship Id="rId27" Type="http://schemas.openxmlformats.org/officeDocument/2006/relationships/image" Target="media/image18.jpeg"/><Relationship Id="rId26" Type="http://schemas.openxmlformats.org/officeDocument/2006/relationships/image" Target="media/image17.jpe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jpeg"/><Relationship Id="rId18" Type="http://schemas.openxmlformats.org/officeDocument/2006/relationships/image" Target="media/image9.jpeg"/><Relationship Id="rId17" Type="http://schemas.openxmlformats.org/officeDocument/2006/relationships/image" Target="media/image8.jpeg"/><Relationship Id="rId16" Type="http://schemas.openxmlformats.org/officeDocument/2006/relationships/image" Target="media/image7.jpeg"/><Relationship Id="rId15" Type="http://schemas.openxmlformats.org/officeDocument/2006/relationships/image" Target="media/image6.png"/><Relationship Id="rId14" Type="http://schemas.openxmlformats.org/officeDocument/2006/relationships/image" Target="media/image5.jpeg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29</Pages>
  <Words>1359</Words>
  <Characters>1508</Characters>
  <TotalTime>1</TotalTime>
  <ScaleCrop>false</ScaleCrop>
  <LinksUpToDate>false</LinksUpToDate>
  <CharactersWithSpaces>1895</CharactersWithSpaces>
  <Application>WPS Office_12.1.0.20305_F1E327BC-269C-435d-A152-05C5408002CA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2025-03-20T09:37:00Z</dcterms:created>
  <dc:creator>Administrator</dc:creator>
  <cp:lastModifiedBy>独来读网</cp:lastModifiedBy>
  <dcterms:modified xsi:type="dcterms:W3CDTF">2025-03-31T00:54:18Z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eyJoZGlkIjoiODViY2JkMjU3NGYzZTEwMzZmMGFkZWViYmNkYWU3NDIiLCJ1c2VySWQiOiI3NzI5ODg3NTEifQ==</vt:lpwstr>
  </property>
  <property fmtid="{D5CDD505-2E9C-101B-9397-08002B2CF9AE}" pid="3" name="KSOProductBuildVer">
    <vt:lpwstr>2052-12.1.0.20305</vt:lpwstr>
  </property>
  <property fmtid="{D5CDD505-2E9C-101B-9397-08002B2CF9AE}" pid="4" name="ICV">
    <vt:lpwstr>009330D0B5E344178E690813F6B05DA7_12</vt:lpwstr>
  </property>
</Properties>
</file>