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A293E">
      <w:pPr>
        <w:spacing w:line="360" w:lineRule="exact"/>
        <w:ind w:firstLine="482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春天来了</w:t>
      </w:r>
    </w:p>
    <w:p w14:paraId="7EAA5D4C"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24</w:t>
      </w:r>
      <w:r>
        <w:rPr>
          <w:rFonts w:hint="eastAsia" w:ascii="楷体_GB2312" w:eastAsia="楷体_GB2312"/>
          <w:sz w:val="24"/>
        </w:rPr>
        <w:t>日——202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11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胡淞溢、戚雷鹰</w:t>
      </w:r>
      <w:r>
        <w:rPr>
          <w:rFonts w:hint="eastAsia" w:ascii="楷体_GB2312" w:eastAsia="楷体_GB2312"/>
          <w:sz w:val="24"/>
        </w:rPr>
        <w:t>）</w:t>
      </w:r>
    </w:p>
    <w:p w14:paraId="68FC47AC">
      <w:pPr>
        <w:pStyle w:val="5"/>
        <w:numPr>
          <w:ilvl w:val="0"/>
          <w:numId w:val="0"/>
        </w:numPr>
        <w:spacing w:line="360" w:lineRule="exact"/>
        <w:ind w:left="450" w:left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一、</w:t>
      </w:r>
      <w:r>
        <w:rPr>
          <w:rFonts w:hint="eastAsia" w:ascii="宋体" w:hAnsi="宋体" w:cs="宋体"/>
          <w:b/>
          <w:szCs w:val="21"/>
        </w:rPr>
        <w:t>主题思路：</w:t>
      </w:r>
    </w:p>
    <w:p w14:paraId="40D57C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/>
          <w:lang w:eastAsia="zh-Hans"/>
        </w:rPr>
      </w:pPr>
      <w:r>
        <w:rPr>
          <w:rFonts w:hint="eastAsia" w:ascii="宋体" w:hAnsi="宋体"/>
          <w:lang w:eastAsia="zh-Hans"/>
        </w:rPr>
        <w:t>主题来源</w:t>
      </w:r>
    </w:p>
    <w:p w14:paraId="18FF9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春暖花开，万物复苏，春天是充满生机的季节。冒芽的小草，漂亮的花朵，吹在脸上的暖风，都会引起幼儿的好奇和探究。幼儿对春天的感知是具体的、细微的，他们喜欢在草地边观察蚂蚁，在樱花树下捡花瓣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他们会相互谈论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“迎春花都开了”“树上长出了小芽”</w:t>
      </w:r>
      <w:r>
        <w:rPr>
          <w:rFonts w:hint="eastAsia"/>
          <w:lang w:eastAsia="zh-CN"/>
        </w:rPr>
        <w:t>中</w:t>
      </w:r>
      <w:r>
        <w:rPr>
          <w:rFonts w:hint="eastAsia"/>
        </w:rPr>
        <w:t>班幼儿已经能感受到春天的来临，并且对春天也有一定的了解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春天还有什么秘密</w:t>
      </w:r>
      <w:r>
        <w:rPr>
          <w:rFonts w:hint="eastAsia"/>
          <w:lang w:eastAsia="zh-CN"/>
        </w:rPr>
        <w:t>？</w:t>
      </w:r>
      <w:r>
        <w:rPr>
          <w:rFonts w:hint="eastAsia"/>
        </w:rPr>
        <w:t>哪些花会开</w:t>
      </w:r>
      <w:r>
        <w:rPr>
          <w:rFonts w:hint="eastAsia"/>
          <w:lang w:eastAsia="zh-CN"/>
        </w:rPr>
        <w:t>？</w:t>
      </w:r>
      <w:r>
        <w:rPr>
          <w:rFonts w:hint="eastAsia"/>
        </w:rPr>
        <w:t>桃花和樱花</w:t>
      </w:r>
      <w:r>
        <w:rPr>
          <w:rFonts w:hint="eastAsia"/>
          <w:lang w:eastAsia="zh-CN"/>
        </w:rPr>
        <w:t>一</w:t>
      </w:r>
      <w:r>
        <w:rPr>
          <w:rFonts w:hint="eastAsia"/>
        </w:rPr>
        <w:t>样吗</w:t>
      </w:r>
      <w:r>
        <w:rPr>
          <w:rFonts w:hint="eastAsia"/>
          <w:lang w:eastAsia="zh-CN"/>
        </w:rPr>
        <w:t>？</w:t>
      </w:r>
      <w:r>
        <w:rPr>
          <w:rFonts w:hint="eastAsia"/>
        </w:rPr>
        <w:t>小蝌蚪变成青蛙需要多长时间</w:t>
      </w:r>
      <w:r>
        <w:rPr>
          <w:rFonts w:hint="eastAsia"/>
          <w:lang w:eastAsia="zh-CN"/>
        </w:rPr>
        <w:t>？</w:t>
      </w:r>
      <w:r>
        <w:rPr>
          <w:rFonts w:hint="eastAsia"/>
        </w:rPr>
        <w:t>春天里可以玩哪些有趣的游戏</w:t>
      </w:r>
      <w:r>
        <w:rPr>
          <w:rFonts w:hint="eastAsia"/>
          <w:lang w:eastAsia="zh-CN"/>
        </w:rPr>
        <w:t>？</w:t>
      </w:r>
      <w:r>
        <w:rPr>
          <w:rFonts w:hint="eastAsia"/>
        </w:rPr>
        <w:t>教师可以与幼儿</w:t>
      </w:r>
      <w:r>
        <w:rPr>
          <w:rFonts w:hint="eastAsia"/>
          <w:lang w:eastAsia="zh-CN"/>
        </w:rPr>
        <w:t>一</w:t>
      </w:r>
      <w:r>
        <w:rPr>
          <w:rFonts w:hint="eastAsia"/>
        </w:rPr>
        <w:t>起探秘春天的季节特点，发现春天的独特与美好，感受春天的生机与活力。</w:t>
      </w:r>
    </w:p>
    <w:p w14:paraId="0D6063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（二）</w:t>
      </w:r>
      <w:r>
        <w:rPr>
          <w:rFonts w:hint="eastAsia" w:ascii="宋体" w:hAnsi="宋体"/>
          <w:szCs w:val="21"/>
        </w:rPr>
        <w:t>幼</w:t>
      </w:r>
      <w:r>
        <w:rPr>
          <w:rFonts w:hint="eastAsia" w:ascii="宋体" w:hAnsi="宋体"/>
          <w:sz w:val="21"/>
          <w:szCs w:val="21"/>
        </w:rPr>
        <w:t>儿经验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6ABA0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57" w:type="dxa"/>
          </w:tcPr>
          <w:p w14:paraId="5E293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已有经验：</w:t>
            </w:r>
          </w:p>
        </w:tc>
        <w:tc>
          <w:tcPr>
            <w:tcW w:w="4757" w:type="dxa"/>
          </w:tcPr>
          <w:p w14:paraId="58802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缺失经验</w:t>
            </w:r>
          </w:p>
        </w:tc>
      </w:tr>
      <w:tr w14:paraId="585AA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7" w:hRule="atLeast"/>
        </w:trPr>
        <w:tc>
          <w:tcPr>
            <w:tcW w:w="4757" w:type="dxa"/>
          </w:tcPr>
          <w:p w14:paraId="7B8EBA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发现了身边的变化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，如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春雨沙沙地落在了地上，小草偷偷地钻出了泥土，柳树长出了绿绿的嫩芽，有的孩子出去游玩时看到红梅公园的梅花开放了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CD4AE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自己厚厚的羽绒服也换成了薄棉袄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88E7C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3.能用语言描述春天。</w:t>
            </w:r>
          </w:p>
          <w:p w14:paraId="655E2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757" w:type="dxa"/>
          </w:tcPr>
          <w:p w14:paraId="68925F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中班幼儿的观察特点，仍然是以具体而非整体，零星而非不全面，还不能从人到自然，从动物到植物有序、细致地观察春天。</w:t>
            </w:r>
          </w:p>
          <w:p w14:paraId="232D19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对春天动植物观察到的一些现象，主动记录的意识还不强。</w:t>
            </w:r>
          </w:p>
          <w:p w14:paraId="586E9E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幼儿春天出游还都是以家庭为单位，还未有过集体出游的经历。</w:t>
            </w:r>
          </w:p>
        </w:tc>
      </w:tr>
    </w:tbl>
    <w:p w14:paraId="25813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szCs w:val="21"/>
          <w:lang w:val="en-US" w:eastAsia="zh-CN"/>
        </w:rPr>
      </w:pPr>
      <w:r>
        <w:t>春天蕴含着丰富的课程资源，</w:t>
      </w:r>
      <w:r>
        <w:rPr>
          <w:rFonts w:hint="eastAsia"/>
          <w:lang w:val="en-US" w:eastAsia="zh-CN"/>
        </w:rPr>
        <w:t>因此，我们创设主题《春天来了》，</w:t>
      </w:r>
      <w:r>
        <w:t>孩子们可以走出教室、走向户外，欣赏春天的旖旎美景，感受春天的勃勃生机，发现春天</w:t>
      </w:r>
      <w:r>
        <w:rPr>
          <w:rFonts w:hint="eastAsia"/>
          <w:lang w:val="en-US" w:eastAsia="zh-CN"/>
        </w:rPr>
        <w:t>里的</w:t>
      </w:r>
      <w:r>
        <w:t>人和动植物及天气的变化</w:t>
      </w:r>
      <w:r>
        <w:rPr>
          <w:rFonts w:hint="eastAsia"/>
          <w:lang w:eastAsia="zh-CN"/>
        </w:rPr>
        <w:t>；</w:t>
      </w:r>
      <w:r>
        <w:t>可以饲养动植物，了解它们的习性，感受生命生长的神奇</w:t>
      </w:r>
      <w:r>
        <w:rPr>
          <w:rFonts w:hint="eastAsia"/>
          <w:lang w:eastAsia="zh-CN"/>
        </w:rPr>
        <w:t>；</w:t>
      </w:r>
      <w:r>
        <w:t>可以去公园、郊外春游踏青，赏花、</w:t>
      </w:r>
      <w:r>
        <w:rPr>
          <w:rFonts w:hint="eastAsia"/>
          <w:lang w:val="en-US" w:eastAsia="zh-CN"/>
        </w:rPr>
        <w:t>采草莓</w:t>
      </w:r>
      <w:r>
        <w:t>、放风筝，享受春日里的美好生活</w:t>
      </w:r>
      <w:r>
        <w:rPr>
          <w:rFonts w:hint="eastAsia"/>
          <w:lang w:eastAsia="zh-CN"/>
        </w:rPr>
        <w:t>，</w:t>
      </w:r>
      <w:r>
        <w:t>还可以用不同的方式表现春天的独特之美。</w:t>
      </w:r>
    </w:p>
    <w:p w14:paraId="5F245F74">
      <w:pPr>
        <w:numPr>
          <w:ilvl w:val="0"/>
          <w:numId w:val="0"/>
        </w:numPr>
        <w:spacing w:line="360" w:lineRule="exact"/>
        <w:ind w:firstLine="210" w:firstLineChars="1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 w14:paraId="10BB48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000000"/>
          <w:szCs w:val="21"/>
          <w:lang w:eastAsia="zh-CN"/>
        </w:rPr>
        <w:t>对春天的事物、现象感兴趣，了解春天的季节特征，知道春天是播种和万物生发的季节。</w:t>
      </w:r>
    </w:p>
    <w:p w14:paraId="22A87CF4">
      <w:pPr>
        <w:spacing w:line="360" w:lineRule="exact"/>
        <w:ind w:firstLine="42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/>
          <w:szCs w:val="21"/>
        </w:rPr>
        <w:t>2.积极参与郊游、</w:t>
      </w:r>
      <w:r>
        <w:rPr>
          <w:rFonts w:hint="eastAsia" w:ascii="宋体" w:hAnsi="宋体"/>
          <w:szCs w:val="21"/>
          <w:lang w:val="en-US" w:eastAsia="zh-CN"/>
        </w:rPr>
        <w:t>毅行</w:t>
      </w:r>
      <w:r>
        <w:rPr>
          <w:rFonts w:hint="eastAsia" w:ascii="宋体" w:hAnsi="宋体"/>
          <w:szCs w:val="21"/>
        </w:rPr>
        <w:t>、种植等活动，能用绘画、</w:t>
      </w:r>
      <w:r>
        <w:rPr>
          <w:rFonts w:hint="eastAsia" w:ascii="宋体" w:hAnsi="宋体"/>
          <w:szCs w:val="21"/>
          <w:lang w:val="en-US" w:eastAsia="zh-Hans"/>
        </w:rPr>
        <w:t>讲述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lang w:val="en-US" w:eastAsia="zh-Hans"/>
        </w:rPr>
        <w:t>歌唱</w:t>
      </w:r>
      <w:r>
        <w:rPr>
          <w:rFonts w:hint="eastAsia" w:ascii="宋体" w:hAnsi="宋体"/>
          <w:szCs w:val="21"/>
        </w:rPr>
        <w:t>等多种形式表达对春天的认识及感受。</w:t>
      </w:r>
    </w:p>
    <w:p w14:paraId="53226D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3.</w:t>
      </w:r>
      <w:r>
        <w:rPr>
          <w:rFonts w:hint="eastAsia" w:ascii="宋体" w:hAnsi="宋体" w:cs="宋体"/>
          <w:color w:val="000000"/>
          <w:szCs w:val="21"/>
          <w:lang w:eastAsia="zh-CN"/>
        </w:rPr>
        <w:t>感知和发现春天里动植物的生长变化，了解春天对动植物和人的影响。</w:t>
      </w:r>
    </w:p>
    <w:p w14:paraId="207B76E6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4.感受和欣赏春天里美的事物，萌发对春天的喜爱之情。</w:t>
      </w:r>
    </w:p>
    <w:p w14:paraId="319A6F26"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三、主题网络图：</w:t>
      </w:r>
    </w:p>
    <w:p w14:paraId="2EAC3AFA">
      <w:pPr>
        <w:spacing w:line="360" w:lineRule="exact"/>
        <w:ind w:firstLine="420" w:firstLineChars="2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14DAB4A9">
      <w:r>
        <w:rPr>
          <w:rFonts w:hint="eastAsia" w:ascii="宋体" w:hAnsi="宋体" w:eastAsia="宋体" w:cs="宋体"/>
          <w:bCs/>
          <w:szCs w:val="21"/>
          <w:lang w:eastAsia="zh-CN"/>
        </w:rPr>
        <w:drawing>
          <wp:inline distT="0" distB="0" distL="114300" distR="114300">
            <wp:extent cx="3309620" cy="1877695"/>
            <wp:effectExtent l="0" t="0" r="17780" b="1905"/>
            <wp:docPr id="52" name="图片 52" descr="/Users/husongyi/Desktop/截屏2025-03-25 13.21.52.png截屏2025-03-25 13.21.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/Users/husongyi/Desktop/截屏2025-03-25 13.21.52.png截屏2025-03-25 13.21.52"/>
                    <pic:cNvPicPr>
                      <a:picLocks noChangeAspect="1"/>
                    </pic:cNvPicPr>
                  </pic:nvPicPr>
                  <pic:blipFill>
                    <a:blip r:embed="rId4"/>
                    <a:srcRect l="5970" r="5970"/>
                    <a:stretch>
                      <a:fillRect/>
                    </a:stretch>
                  </pic:blipFill>
                  <pic:spPr>
                    <a:xfrm>
                      <a:off x="0" y="0"/>
                      <a:ext cx="330962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BEC072"/>
    <w:multiLevelType w:val="singleLevel"/>
    <w:tmpl w:val="F9BEC07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59FCDE37"/>
    <w:rsid w:val="59FCD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2025-03-31T10:11:00Z</dcterms:created>
  <dc:creator>hsy.</dc:creator>
  <cp:lastModifiedBy>hsy.</cp:lastModifiedBy>
  <dcterms:modified xsi:type="dcterms:W3CDTF">2025-03-31T10:11:43Z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7E5342C01C797994C1F9E96781A9E284_41</vt:lpwstr>
  </property>
</Properties>
</file>