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211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162"/>
        <w:gridCol w:w="7854"/>
        <w:gridCol w:w="2464"/>
        <w:gridCol w:w="3223"/>
      </w:tblGrid>
      <w:tr w14:paraId="4F209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793AB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</w:rPr>
            </w:pPr>
            <w:r>
              <w:rPr>
                <w:rStyle w:val="10"/>
                <w:rFonts w:hint="default"/>
                <w:lang w:bidi="ar"/>
              </w:rPr>
              <w:t>表1 市级（含）以上单项荣誉一览表</w:t>
            </w:r>
          </w:p>
        </w:tc>
      </w:tr>
      <w:tr w14:paraId="3D75F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720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1DBB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获奖者</w:t>
            </w:r>
          </w:p>
        </w:tc>
        <w:tc>
          <w:tcPr>
            <w:tcW w:w="2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0FD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荣誉（奖项）名称、等次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F2C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授予单位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19BD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授奖时间</w:t>
            </w:r>
          </w:p>
        </w:tc>
      </w:tr>
      <w:tr w14:paraId="3BC83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D7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D3E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管媚婷</w:t>
            </w:r>
          </w:p>
        </w:tc>
        <w:tc>
          <w:tcPr>
            <w:tcW w:w="2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B1C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常州市优秀科技辅导员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85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常州市教育局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AD8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2024.06</w:t>
            </w:r>
          </w:p>
        </w:tc>
      </w:tr>
      <w:tr w14:paraId="72740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AC2A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C0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陶晓洋</w:t>
            </w:r>
          </w:p>
        </w:tc>
        <w:tc>
          <w:tcPr>
            <w:tcW w:w="2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417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常州市优秀科技辅导员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FCA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常州市教育局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6A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2024.06</w:t>
            </w:r>
          </w:p>
        </w:tc>
      </w:tr>
    </w:tbl>
    <w:p w14:paraId="539A9DC0">
      <w:pPr>
        <w:snapToGrid w:val="0"/>
        <w:jc w:val="center"/>
        <w:rPr>
          <w:rFonts w:ascii="宋体" w:hAnsi="宋体" w:eastAsia="宋体"/>
          <w:b/>
          <w:bCs/>
          <w:color w:val="000000"/>
          <w:sz w:val="44"/>
          <w:szCs w:val="44"/>
        </w:rPr>
      </w:pPr>
    </w:p>
    <w:p w14:paraId="523404B8">
      <w:pPr>
        <w:spacing w:line="32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B</w:t>
      </w:r>
      <w:r>
        <w:rPr>
          <w:rFonts w:hint="eastAsia"/>
          <w:b/>
          <w:sz w:val="32"/>
          <w:szCs w:val="32"/>
          <w:lang w:val="en-US" w:eastAsia="zh-CN"/>
        </w:rPr>
        <w:t>7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</w:t>
      </w:r>
      <w:r>
        <w:rPr>
          <w:rStyle w:val="10"/>
          <w:rFonts w:hint="eastAsia" w:eastAsia="微软雅黑"/>
          <w:b/>
          <w:bCs/>
          <w:sz w:val="32"/>
          <w:szCs w:val="32"/>
          <w:u w:val="single"/>
          <w:lang w:val="en-US" w:eastAsia="zh-CN" w:bidi="ar"/>
        </w:rPr>
        <w:t>小学数学姚建法</w:t>
      </w:r>
      <w:r>
        <w:rPr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none"/>
          <w:lang w:val="en-US" w:eastAsia="zh-CN"/>
        </w:rPr>
        <w:t>卓越</w:t>
      </w:r>
      <w:r>
        <w:rPr>
          <w:rFonts w:hint="eastAsia"/>
          <w:b/>
          <w:sz w:val="32"/>
          <w:szCs w:val="32"/>
        </w:rPr>
        <w:t>教师成长营单项荣誉一览表</w:t>
      </w:r>
    </w:p>
    <w:p w14:paraId="6DABD147">
      <w:pPr>
        <w:snapToGrid w:val="0"/>
        <w:rPr>
          <w:rFonts w:ascii="宋体" w:hAnsi="宋体" w:eastAsia="宋体"/>
          <w:b/>
          <w:bCs/>
          <w:color w:val="000000"/>
          <w:sz w:val="44"/>
          <w:szCs w:val="44"/>
        </w:rPr>
      </w:pPr>
    </w:p>
    <w:p w14:paraId="47E5EB2C">
      <w:pPr>
        <w:snapToGrid w:val="0"/>
        <w:jc w:val="left"/>
        <w:rPr>
          <w:rStyle w:val="10"/>
          <w:lang w:bidi="ar"/>
        </w:rPr>
      </w:pPr>
      <w:r>
        <w:rPr>
          <w:rStyle w:val="10"/>
          <w:rFonts w:hint="default"/>
          <w:lang w:bidi="ar"/>
        </w:rPr>
        <w:t>注：仅指相关个人荣誉，不包括集体荣誉如优秀班级、优秀教研组、优秀团委等，以下同。</w:t>
      </w:r>
    </w:p>
    <w:p w14:paraId="1F0B478D">
      <w:pPr>
        <w:snapToGrid w:val="0"/>
        <w:rPr>
          <w:rFonts w:hint="eastAsia" w:ascii="宋体" w:hAnsi="宋体" w:eastAsia="宋体"/>
          <w:b/>
          <w:bCs/>
          <w:color w:val="000000"/>
          <w:sz w:val="44"/>
          <w:szCs w:val="44"/>
        </w:rPr>
      </w:pPr>
    </w:p>
    <w:tbl>
      <w:tblPr>
        <w:tblStyle w:val="4"/>
        <w:tblpPr w:leftFromText="180" w:rightFromText="180" w:vertAnchor="text" w:horzAnchor="margin" w:tblpY="131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152"/>
        <w:gridCol w:w="7901"/>
        <w:gridCol w:w="2458"/>
        <w:gridCol w:w="3188"/>
      </w:tblGrid>
      <w:tr w14:paraId="2AFB3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ED3D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</w:rPr>
            </w:pPr>
            <w:r>
              <w:rPr>
                <w:rStyle w:val="10"/>
                <w:rFonts w:hint="default"/>
                <w:lang w:bidi="ar"/>
              </w:rPr>
              <w:t>表2 区级单项荣誉一览表</w:t>
            </w:r>
          </w:p>
        </w:tc>
      </w:tr>
      <w:tr w14:paraId="4F24E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C6C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9F4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获奖者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A167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荣誉（奖项）名称、等次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4FCD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授予单位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0FC2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授奖时间</w:t>
            </w:r>
          </w:p>
        </w:tc>
      </w:tr>
      <w:tr w14:paraId="7EBE9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4E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E9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35F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543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A25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3D7E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A2C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E5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08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350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13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63462656">
      <w:pPr>
        <w:snapToGrid w:val="0"/>
        <w:jc w:val="center"/>
        <w:rPr>
          <w:rFonts w:ascii="宋体" w:hAnsi="宋体" w:eastAsia="宋体"/>
          <w:b/>
          <w:bCs/>
          <w:color w:val="000000"/>
          <w:sz w:val="44"/>
          <w:szCs w:val="44"/>
        </w:rPr>
      </w:pPr>
    </w:p>
    <w:p w14:paraId="43D12C59">
      <w:pPr>
        <w:snapToGrid w:val="0"/>
        <w:jc w:val="center"/>
        <w:rPr>
          <w:rFonts w:ascii="宋体" w:hAnsi="宋体" w:eastAsia="宋体"/>
          <w:b/>
          <w:bCs/>
          <w:color w:val="000000"/>
          <w:sz w:val="44"/>
          <w:szCs w:val="44"/>
        </w:rPr>
      </w:pPr>
    </w:p>
    <w:tbl>
      <w:tblPr>
        <w:tblStyle w:val="4"/>
        <w:tblpPr w:leftFromText="180" w:rightFromText="180" w:vertAnchor="text" w:horzAnchor="page" w:tblpX="686" w:tblpY="48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939"/>
        <w:gridCol w:w="7772"/>
        <w:gridCol w:w="2736"/>
        <w:gridCol w:w="3269"/>
      </w:tblGrid>
      <w:tr w14:paraId="4FFEF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F45A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</w:rPr>
            </w:pPr>
            <w:r>
              <w:rPr>
                <w:rStyle w:val="10"/>
                <w:rFonts w:hint="default"/>
                <w:lang w:bidi="ar"/>
              </w:rPr>
              <w:t>表3 校级单项荣誉一览表</w:t>
            </w:r>
          </w:p>
        </w:tc>
      </w:tr>
      <w:tr w14:paraId="02E0C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9A79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53C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获奖者</w:t>
            </w:r>
          </w:p>
        </w:tc>
        <w:tc>
          <w:tcPr>
            <w:tcW w:w="2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4E1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荣誉（奖项）名称、等次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7F3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授予单位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FD81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授奖时间</w:t>
            </w:r>
          </w:p>
        </w:tc>
      </w:tr>
      <w:tr w14:paraId="241C2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89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C46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许丽华</w:t>
            </w:r>
          </w:p>
        </w:tc>
        <w:tc>
          <w:tcPr>
            <w:tcW w:w="2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F68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优秀师傅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BDB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飞龙实验小学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39C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2024年8月</w:t>
            </w:r>
          </w:p>
        </w:tc>
      </w:tr>
      <w:tr w14:paraId="384AA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7E9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B3A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许丽华</w:t>
            </w:r>
          </w:p>
        </w:tc>
        <w:tc>
          <w:tcPr>
            <w:tcW w:w="248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94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教科研先进个人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D23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飞龙实验小学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9D6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2024年8月</w:t>
            </w:r>
          </w:p>
        </w:tc>
      </w:tr>
      <w:tr w14:paraId="307C5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94C2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7B9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陶晓洋</w:t>
            </w:r>
          </w:p>
        </w:tc>
        <w:tc>
          <w:tcPr>
            <w:tcW w:w="248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C40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教科研先进个人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42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常州市新北区薛家实验小学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4A1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2025.03</w:t>
            </w:r>
          </w:p>
        </w:tc>
      </w:tr>
      <w:tr w14:paraId="0460A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1AD6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710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赵春香</w:t>
            </w:r>
          </w:p>
        </w:tc>
        <w:tc>
          <w:tcPr>
            <w:tcW w:w="248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DE2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优秀通讯报道先进个人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9B7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常州市新北区百丈中心小学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559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2024.08</w:t>
            </w:r>
          </w:p>
        </w:tc>
      </w:tr>
      <w:tr w14:paraId="63C7C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1550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598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赵春香</w:t>
            </w:r>
          </w:p>
        </w:tc>
        <w:tc>
          <w:tcPr>
            <w:tcW w:w="248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695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百小月度人物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02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常州市新北区百丈中心小学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E5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2024.06</w:t>
            </w:r>
          </w:p>
        </w:tc>
      </w:tr>
      <w:tr w14:paraId="5DBC4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935A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7D9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陆静</w:t>
            </w:r>
          </w:p>
        </w:tc>
        <w:tc>
          <w:tcPr>
            <w:tcW w:w="248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8AE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优秀班主任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1AC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常州市龙城小学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583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2024.09</w:t>
            </w:r>
          </w:p>
        </w:tc>
      </w:tr>
    </w:tbl>
    <w:p w14:paraId="713DEDD6">
      <w:pPr>
        <w:snapToGrid w:val="0"/>
        <w:jc w:val="center"/>
        <w:rPr>
          <w:rFonts w:ascii="宋体" w:hAnsi="宋体" w:eastAsia="宋体"/>
          <w:b/>
          <w:bCs/>
          <w:color w:val="000000"/>
          <w:sz w:val="44"/>
          <w:szCs w:val="44"/>
        </w:rPr>
      </w:pPr>
    </w:p>
    <w:p w14:paraId="63D4638F">
      <w:pPr>
        <w:snapToGrid w:val="0"/>
        <w:jc w:val="center"/>
        <w:rPr>
          <w:rFonts w:ascii="宋体" w:hAnsi="宋体" w:eastAsia="宋体"/>
          <w:b/>
          <w:bCs/>
          <w:color w:val="000000"/>
          <w:sz w:val="44"/>
          <w:szCs w:val="44"/>
        </w:rPr>
      </w:pPr>
      <w:r>
        <w:rPr>
          <w:rFonts w:ascii="宋体" w:hAnsi="宋体" w:eastAsia="宋体"/>
          <w:b/>
          <w:bCs/>
          <w:color w:val="000000"/>
          <w:sz w:val="44"/>
          <w:szCs w:val="44"/>
        </w:rPr>
        <w:t>B</w:t>
      </w:r>
      <w:r>
        <w:rPr>
          <w:rFonts w:hint="eastAsia" w:ascii="宋体" w:hAnsi="宋体" w:eastAsia="宋体"/>
          <w:b/>
          <w:bCs/>
          <w:color w:val="000000"/>
          <w:sz w:val="44"/>
          <w:szCs w:val="44"/>
          <w:lang w:val="en-US" w:eastAsia="zh-CN"/>
        </w:rPr>
        <w:t>7</w:t>
      </w:r>
      <w:r>
        <w:rPr>
          <w:rFonts w:hint="eastAsia" w:ascii="宋体" w:hAnsi="宋体" w:eastAsia="宋体"/>
          <w:b/>
          <w:bCs/>
          <w:color w:val="000000"/>
          <w:sz w:val="44"/>
          <w:szCs w:val="44"/>
        </w:rPr>
        <w:t>单项</w:t>
      </w:r>
      <w:r>
        <w:rPr>
          <w:rFonts w:ascii="宋体" w:hAnsi="宋体" w:eastAsia="宋体"/>
          <w:b/>
          <w:bCs/>
          <w:color w:val="000000"/>
          <w:sz w:val="44"/>
          <w:szCs w:val="44"/>
        </w:rPr>
        <w:t>荣誉获奖证书、获奖公示</w:t>
      </w:r>
      <w:r>
        <w:rPr>
          <w:rFonts w:hint="eastAsia" w:ascii="宋体" w:hAnsi="宋体" w:eastAsia="宋体"/>
          <w:b/>
          <w:bCs/>
          <w:color w:val="000000"/>
          <w:sz w:val="44"/>
          <w:szCs w:val="44"/>
        </w:rPr>
        <w:t>材料</w:t>
      </w:r>
    </w:p>
    <w:p w14:paraId="727FAE69">
      <w:pPr>
        <w:snapToGrid w:val="0"/>
        <w:jc w:val="center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Style w:val="10"/>
          <w:rFonts w:hint="default"/>
          <w:lang w:bidi="ar"/>
        </w:rPr>
        <w:t>材料1 市级（含）以上单项荣誉材料</w:t>
      </w: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8250"/>
        <w:gridCol w:w="5206"/>
      </w:tblGrid>
      <w:tr w14:paraId="26E5B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pct"/>
            <w:vAlign w:val="center"/>
          </w:tcPr>
          <w:p w14:paraId="658E5265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2642" w:type="pct"/>
            <w:vAlign w:val="center"/>
          </w:tcPr>
          <w:p w14:paraId="16AED84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获奖证书或网上公示截图</w:t>
            </w:r>
          </w:p>
        </w:tc>
        <w:tc>
          <w:tcPr>
            <w:tcW w:w="1667" w:type="pct"/>
            <w:vAlign w:val="center"/>
          </w:tcPr>
          <w:p w14:paraId="5F91341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网上公示链接</w:t>
            </w:r>
          </w:p>
        </w:tc>
      </w:tr>
      <w:tr w14:paraId="22207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pct"/>
            <w:vAlign w:val="center"/>
          </w:tcPr>
          <w:p w14:paraId="51C24D86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请与表1序号一致</w:t>
            </w:r>
          </w:p>
        </w:tc>
        <w:tc>
          <w:tcPr>
            <w:tcW w:w="2642" w:type="pct"/>
            <w:vAlign w:val="center"/>
          </w:tcPr>
          <w:p w14:paraId="08FADEE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如为网上截图请一并截取“</w:t>
            </w:r>
            <w:r>
              <w:rPr>
                <w:rFonts w:hint="eastAsia"/>
                <w:b/>
                <w:bCs/>
                <w:color w:val="FF0000"/>
              </w:rPr>
              <w:t>授予单位</w:t>
            </w:r>
            <w:r>
              <w:rPr>
                <w:rFonts w:hint="eastAsia"/>
                <w:color w:val="FF0000"/>
              </w:rPr>
              <w:t>”名称</w:t>
            </w:r>
          </w:p>
        </w:tc>
        <w:tc>
          <w:tcPr>
            <w:tcW w:w="1667" w:type="pct"/>
            <w:vAlign w:val="center"/>
          </w:tcPr>
          <w:p w14:paraId="5513649A">
            <w:pPr>
              <w:jc w:val="center"/>
              <w:rPr>
                <w:color w:val="FF0000"/>
              </w:rPr>
            </w:pPr>
          </w:p>
        </w:tc>
      </w:tr>
      <w:tr w14:paraId="23B2D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pct"/>
            <w:vAlign w:val="center"/>
          </w:tcPr>
          <w:p w14:paraId="71A8DA40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642" w:type="pct"/>
            <w:vAlign w:val="center"/>
          </w:tcPr>
          <w:p w14:paraId="6F210AAC">
            <w:pPr>
              <w:jc w:val="center"/>
            </w:pPr>
            <w:r>
              <w:drawing>
                <wp:inline distT="0" distB="0" distL="0" distR="0">
                  <wp:extent cx="2229485" cy="1602105"/>
                  <wp:effectExtent l="0" t="0" r="5715" b="23495"/>
                  <wp:docPr id="10" name="图片 1" descr="C:/Users/888/Desktop/微信图片_20250320172259.jpg微信图片_20250320172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" descr="C:/Users/888/Desktop/微信图片_20250320172259.jpg微信图片_20250320172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9485" cy="1602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vAlign w:val="center"/>
          </w:tcPr>
          <w:p w14:paraId="490E8A24">
            <w:pPr>
              <w:jc w:val="center"/>
            </w:pPr>
          </w:p>
        </w:tc>
      </w:tr>
      <w:tr w14:paraId="1B696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0" w:type="pct"/>
            <w:vAlign w:val="center"/>
          </w:tcPr>
          <w:p w14:paraId="1BBD0A4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642" w:type="pct"/>
            <w:vAlign w:val="center"/>
          </w:tcPr>
          <w:p w14:paraId="5A76B3A6">
            <w:pPr>
              <w:jc w:val="center"/>
            </w:pPr>
            <w:r>
              <w:drawing>
                <wp:inline distT="0" distB="0" distL="0" distR="0">
                  <wp:extent cx="1634490" cy="2290445"/>
                  <wp:effectExtent l="0" t="0" r="14605" b="3810"/>
                  <wp:docPr id="3" name="图片 1" descr="C:/Users/Administrator/Desktop/卓越教师成长营陶晓洋/陶晓洋个人成果/2024.6科技辅导奖/优秀科技辅导员.JPG优秀科技辅导员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:/Users/Administrator/Desktop/卓越教师成长营陶晓洋/陶晓洋个人成果/2024.6科技辅导奖/优秀科技辅导员.JPG优秀科技辅导员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634490" cy="2290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vAlign w:val="center"/>
          </w:tcPr>
          <w:p w14:paraId="517E7812">
            <w:pPr>
              <w:jc w:val="center"/>
            </w:pPr>
          </w:p>
        </w:tc>
      </w:tr>
    </w:tbl>
    <w:p w14:paraId="21D4EE95">
      <w:pPr>
        <w:snapToGrid w:val="0"/>
        <w:rPr>
          <w:rFonts w:ascii="宋体" w:hAnsi="宋体" w:eastAsia="宋体"/>
          <w:b/>
          <w:bCs/>
          <w:color w:val="000000"/>
          <w:sz w:val="28"/>
          <w:szCs w:val="28"/>
        </w:rPr>
      </w:pPr>
    </w:p>
    <w:p w14:paraId="39711620">
      <w:pPr>
        <w:snapToGrid w:val="0"/>
        <w:jc w:val="center"/>
        <w:rPr>
          <w:rStyle w:val="10"/>
          <w:rFonts w:hint="default"/>
          <w:lang w:bidi="ar"/>
        </w:rPr>
      </w:pPr>
    </w:p>
    <w:p w14:paraId="4BA9B52B">
      <w:pPr>
        <w:snapToGrid w:val="0"/>
        <w:jc w:val="center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Style w:val="10"/>
          <w:rFonts w:hint="default"/>
          <w:lang w:bidi="ar"/>
        </w:rPr>
        <w:t>材料2 区级单项荣誉材料</w:t>
      </w: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8250"/>
        <w:gridCol w:w="5206"/>
      </w:tblGrid>
      <w:tr w14:paraId="10419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pct"/>
            <w:vAlign w:val="center"/>
          </w:tcPr>
          <w:p w14:paraId="337CD58B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2642" w:type="pct"/>
            <w:vAlign w:val="center"/>
          </w:tcPr>
          <w:p w14:paraId="4600EF7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获奖证书或网上公示截图</w:t>
            </w:r>
          </w:p>
        </w:tc>
        <w:tc>
          <w:tcPr>
            <w:tcW w:w="1667" w:type="pct"/>
            <w:vAlign w:val="center"/>
          </w:tcPr>
          <w:p w14:paraId="30DBABA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网上公示链接</w:t>
            </w:r>
          </w:p>
        </w:tc>
      </w:tr>
      <w:tr w14:paraId="15E6E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pct"/>
            <w:vAlign w:val="center"/>
          </w:tcPr>
          <w:p w14:paraId="434FA2CD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请与表</w:t>
            </w:r>
            <w:r>
              <w:rPr>
                <w:color w:val="FF0000"/>
              </w:rPr>
              <w:t>2</w:t>
            </w:r>
            <w:r>
              <w:rPr>
                <w:rFonts w:hint="eastAsia"/>
                <w:color w:val="FF0000"/>
              </w:rPr>
              <w:t>序号一致</w:t>
            </w:r>
          </w:p>
        </w:tc>
        <w:tc>
          <w:tcPr>
            <w:tcW w:w="2642" w:type="pct"/>
            <w:vAlign w:val="center"/>
          </w:tcPr>
          <w:p w14:paraId="3A2CF7D3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如为网上截图请一并截取“</w:t>
            </w:r>
            <w:r>
              <w:rPr>
                <w:rFonts w:hint="eastAsia"/>
                <w:b/>
                <w:bCs/>
                <w:color w:val="FF0000"/>
              </w:rPr>
              <w:t>授予单位</w:t>
            </w:r>
            <w:r>
              <w:rPr>
                <w:rFonts w:hint="eastAsia"/>
                <w:color w:val="FF0000"/>
              </w:rPr>
              <w:t>”名称</w:t>
            </w:r>
          </w:p>
        </w:tc>
        <w:tc>
          <w:tcPr>
            <w:tcW w:w="1667" w:type="pct"/>
            <w:vAlign w:val="center"/>
          </w:tcPr>
          <w:p w14:paraId="19CF53FB">
            <w:pPr>
              <w:jc w:val="center"/>
              <w:rPr>
                <w:color w:val="FF0000"/>
              </w:rPr>
            </w:pPr>
          </w:p>
        </w:tc>
      </w:tr>
      <w:tr w14:paraId="004EB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pct"/>
            <w:vAlign w:val="center"/>
          </w:tcPr>
          <w:p w14:paraId="7E38A57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42" w:type="pct"/>
            <w:vAlign w:val="center"/>
          </w:tcPr>
          <w:p w14:paraId="6253A2A8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667" w:type="pct"/>
            <w:vAlign w:val="center"/>
          </w:tcPr>
          <w:p w14:paraId="6C9A9686">
            <w:pPr>
              <w:jc w:val="center"/>
            </w:pPr>
          </w:p>
        </w:tc>
      </w:tr>
      <w:tr w14:paraId="6714B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pct"/>
            <w:vAlign w:val="center"/>
          </w:tcPr>
          <w:p w14:paraId="7381B68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42" w:type="pct"/>
            <w:vAlign w:val="center"/>
          </w:tcPr>
          <w:p w14:paraId="3DEC46A9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667" w:type="pct"/>
            <w:vAlign w:val="center"/>
          </w:tcPr>
          <w:p w14:paraId="04FFE67A">
            <w:pPr>
              <w:jc w:val="center"/>
            </w:pPr>
          </w:p>
        </w:tc>
      </w:tr>
    </w:tbl>
    <w:p w14:paraId="28964E49">
      <w:pPr>
        <w:snapToGrid w:val="0"/>
        <w:rPr>
          <w:rFonts w:ascii="宋体" w:hAnsi="宋体" w:eastAsia="宋体"/>
          <w:b/>
          <w:bCs/>
          <w:color w:val="000000"/>
          <w:sz w:val="28"/>
          <w:szCs w:val="28"/>
        </w:rPr>
      </w:pPr>
    </w:p>
    <w:p w14:paraId="60853240">
      <w:pPr>
        <w:snapToGrid w:val="0"/>
        <w:jc w:val="center"/>
        <w:rPr>
          <w:rFonts w:ascii="宋体" w:hAnsi="宋体" w:eastAsia="宋体" w:cs="宋体"/>
          <w:sz w:val="24"/>
          <w:szCs w:val="24"/>
        </w:rPr>
      </w:pPr>
    </w:p>
    <w:p w14:paraId="3EBEACF6">
      <w:pPr>
        <w:snapToGrid w:val="0"/>
        <w:jc w:val="center"/>
        <w:rPr>
          <w:rStyle w:val="10"/>
          <w:rFonts w:hint="default"/>
          <w:lang w:bidi="ar"/>
        </w:rPr>
      </w:pPr>
    </w:p>
    <w:p w14:paraId="7157CC80">
      <w:pPr>
        <w:snapToGrid w:val="0"/>
        <w:jc w:val="center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Style w:val="10"/>
          <w:rFonts w:hint="default"/>
          <w:lang w:bidi="ar"/>
        </w:rPr>
        <w:t>材料3 校级单项荣誉材料</w:t>
      </w: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7090"/>
        <w:gridCol w:w="6570"/>
      </w:tblGrid>
      <w:tr w14:paraId="63114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4" w:type="pct"/>
            <w:vAlign w:val="center"/>
          </w:tcPr>
          <w:p w14:paraId="36CE2673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2270" w:type="pct"/>
            <w:vAlign w:val="center"/>
          </w:tcPr>
          <w:p w14:paraId="1ED7B06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获奖证书或网上公示截图</w:t>
            </w:r>
          </w:p>
        </w:tc>
        <w:tc>
          <w:tcPr>
            <w:tcW w:w="2104" w:type="pct"/>
            <w:vAlign w:val="center"/>
          </w:tcPr>
          <w:p w14:paraId="0828CC8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网上公示链接</w:t>
            </w:r>
          </w:p>
        </w:tc>
      </w:tr>
      <w:tr w14:paraId="3E24E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4" w:type="pct"/>
            <w:vAlign w:val="center"/>
          </w:tcPr>
          <w:p w14:paraId="0DD903E9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请与表</w:t>
            </w:r>
            <w:r>
              <w:rPr>
                <w:color w:val="FF0000"/>
              </w:rPr>
              <w:t>3</w:t>
            </w:r>
            <w:r>
              <w:rPr>
                <w:rFonts w:hint="eastAsia"/>
                <w:color w:val="FF0000"/>
              </w:rPr>
              <w:t>序号一致</w:t>
            </w:r>
          </w:p>
        </w:tc>
        <w:tc>
          <w:tcPr>
            <w:tcW w:w="2270" w:type="pct"/>
            <w:vAlign w:val="center"/>
          </w:tcPr>
          <w:p w14:paraId="5E2AC5DE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如为网上截图请一并截取“</w:t>
            </w:r>
            <w:r>
              <w:rPr>
                <w:rFonts w:hint="eastAsia"/>
                <w:b/>
                <w:bCs/>
                <w:color w:val="FF0000"/>
              </w:rPr>
              <w:t>授予单位</w:t>
            </w:r>
            <w:r>
              <w:rPr>
                <w:rFonts w:hint="eastAsia"/>
                <w:color w:val="FF0000"/>
              </w:rPr>
              <w:t>”名称</w:t>
            </w:r>
          </w:p>
        </w:tc>
        <w:tc>
          <w:tcPr>
            <w:tcW w:w="2104" w:type="pct"/>
            <w:vAlign w:val="center"/>
          </w:tcPr>
          <w:p w14:paraId="3262DAE3">
            <w:pPr>
              <w:jc w:val="center"/>
              <w:rPr>
                <w:color w:val="FF0000"/>
              </w:rPr>
            </w:pPr>
          </w:p>
        </w:tc>
      </w:tr>
      <w:tr w14:paraId="6FB6C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624" w:type="pct"/>
            <w:vAlign w:val="center"/>
          </w:tcPr>
          <w:p w14:paraId="61D04BA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70" w:type="pct"/>
            <w:vAlign w:val="center"/>
          </w:tcPr>
          <w:p w14:paraId="4ABF4C22">
            <w:pPr>
              <w:jc w:val="center"/>
            </w:pPr>
            <w:r>
              <w:drawing>
                <wp:inline distT="0" distB="0" distL="114300" distR="114300">
                  <wp:extent cx="2038985" cy="2659380"/>
                  <wp:effectExtent l="0" t="0" r="7620" b="18415"/>
                  <wp:docPr id="1" name="图片 1" descr="8495beb53ab59c7f68ed0f08280ad5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495beb53ab59c7f68ed0f08280ad5d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038985" cy="2659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4" w:type="pct"/>
            <w:vAlign w:val="center"/>
          </w:tcPr>
          <w:p w14:paraId="7DF90A7C"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http://zhxx0223435.29029.com/model/school/mobile/wap/docget/docdetail.html?id=151231</w:t>
            </w:r>
          </w:p>
        </w:tc>
      </w:tr>
      <w:tr w14:paraId="18667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624" w:type="pct"/>
            <w:vAlign w:val="center"/>
          </w:tcPr>
          <w:p w14:paraId="5C14E4B7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70" w:type="pct"/>
            <w:vAlign w:val="center"/>
          </w:tcPr>
          <w:p w14:paraId="3B7B5B7C">
            <w:pPr>
              <w:jc w:val="center"/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396490" cy="1871345"/>
                  <wp:effectExtent l="0" t="0" r="3810" b="14605"/>
                  <wp:docPr id="2" name="图片 2" descr="QQ图片20250326100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QQ图片2025032610090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6490" cy="187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4" w:type="pct"/>
            <w:vAlign w:val="center"/>
          </w:tcPr>
          <w:p w14:paraId="2277A9B7">
            <w:pPr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http://zhxx0223435.29029.com/model/school/mobile/wap/docget/docdetail.html?id=151230</w:t>
            </w:r>
          </w:p>
        </w:tc>
      </w:tr>
      <w:tr w14:paraId="7EBC6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7" w:hRule="atLeast"/>
          <w:jc w:val="center"/>
        </w:trPr>
        <w:tc>
          <w:tcPr>
            <w:tcW w:w="624" w:type="pct"/>
            <w:vAlign w:val="center"/>
          </w:tcPr>
          <w:p w14:paraId="431EB36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70" w:type="pct"/>
            <w:shd w:val="clear" w:color="auto" w:fill="auto"/>
            <w:vAlign w:val="center"/>
          </w:tcPr>
          <w:sdt>
            <w:sdtPr>
              <w:id w:val="147450987"/>
              <w:picture/>
            </w:sdtPr>
            <w:sdtContent>
              <w:p w14:paraId="0139895F">
                <w:pPr>
                  <w:jc w:val="center"/>
                </w:pPr>
                <w:sdt>
                  <w:sdtPr>
                    <w:id w:val="147466467"/>
                    <w:picture/>
                  </w:sdtPr>
                  <w:sdtContent>
                    <w:r>
                      <w:drawing>
                        <wp:inline distT="0" distB="0" distL="0" distR="0">
                          <wp:extent cx="1675130" cy="2247900"/>
                          <wp:effectExtent l="0" t="0" r="0" b="1270"/>
                          <wp:docPr id="7" name="图片 1" descr="C:/Users/赵春香/Desktop/校级荣誉_16(1)(1).jpg校级荣誉_16(1)(1)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图片 1" descr="C:/Users/赵春香/Desktop/校级荣誉_16(1)(1).jpg校级荣誉_16(1)(1)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6200000">
                                    <a:off x="0" y="0"/>
                                    <a:ext cx="1675130" cy="2247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sdtContent>
                </w:sdt>
              </w:p>
            </w:sdtContent>
          </w:sdt>
          <w:p w14:paraId="08B4D22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04" w:type="pct"/>
            <w:vAlign w:val="center"/>
          </w:tcPr>
          <w:p w14:paraId="6171ADAA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03E6A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624" w:type="pct"/>
            <w:vAlign w:val="center"/>
          </w:tcPr>
          <w:p w14:paraId="553C6E2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270" w:type="pct"/>
            <w:shd w:val="clear" w:color="auto" w:fill="auto"/>
            <w:vAlign w:val="center"/>
          </w:tcPr>
          <w:p w14:paraId="6680D869">
            <w:pPr>
              <w:jc w:val="center"/>
            </w:pPr>
            <w:r>
              <w:drawing>
                <wp:inline distT="0" distB="0" distL="0" distR="0">
                  <wp:extent cx="2371090" cy="1640840"/>
                  <wp:effectExtent l="0" t="0" r="10160" b="16510"/>
                  <wp:docPr id="6" name="图片 1" descr="C:/Users/Administrator/Desktop/教科研先进个人2025.3.JPG教科研先进个人2025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C:/Users/Administrator/Desktop/教科研先进个人2025.3.JPG教科研先进个人2025.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090" cy="1640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A2285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04" w:type="pct"/>
            <w:vAlign w:val="center"/>
          </w:tcPr>
          <w:p w14:paraId="16B1D3AD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4E642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624" w:type="pct"/>
            <w:vAlign w:val="center"/>
          </w:tcPr>
          <w:p w14:paraId="7D33763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270" w:type="pct"/>
            <w:shd w:val="clear" w:color="auto" w:fill="auto"/>
            <w:vAlign w:val="center"/>
          </w:tcPr>
          <w:p w14:paraId="37981FD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496060" cy="2221865"/>
                  <wp:effectExtent l="0" t="0" r="6985" b="8890"/>
                  <wp:docPr id="8" name="图片 8" descr="校级荣誉_17(1)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校级荣誉_17(1)(1)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496060" cy="2221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4" w:type="pct"/>
            <w:vAlign w:val="center"/>
          </w:tcPr>
          <w:p w14:paraId="1960424D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3204A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624" w:type="pct"/>
            <w:vAlign w:val="center"/>
          </w:tcPr>
          <w:p w14:paraId="3496D8F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270" w:type="pct"/>
            <w:shd w:val="clear" w:color="auto" w:fill="auto"/>
            <w:vAlign w:val="center"/>
          </w:tcPr>
          <w:p w14:paraId="581D2234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3705225" cy="2653665"/>
                  <wp:effectExtent l="0" t="0" r="9525" b="13335"/>
                  <wp:docPr id="5" name="图片 5" descr="IMG_8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829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5225" cy="2653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2104" w:type="pct"/>
            <w:vAlign w:val="center"/>
          </w:tcPr>
          <w:p w14:paraId="0B7C1AEE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</w:tbl>
    <w:p w14:paraId="0B98394C">
      <w:pPr>
        <w:snapToGrid w:val="0"/>
        <w:rPr>
          <w:rFonts w:ascii="宋体" w:hAnsi="宋体" w:eastAsia="宋体"/>
          <w:b/>
          <w:bCs/>
          <w:color w:val="000000"/>
          <w:sz w:val="28"/>
          <w:szCs w:val="28"/>
        </w:rPr>
      </w:pPr>
    </w:p>
    <w:p w14:paraId="7F6399A0">
      <w:pPr>
        <w:snapToGrid w:val="0"/>
        <w:jc w:val="center"/>
        <w:rPr>
          <w:rFonts w:ascii="宋体" w:hAnsi="宋体" w:eastAsia="宋体" w:cs="宋体"/>
          <w:sz w:val="24"/>
          <w:szCs w:val="24"/>
        </w:rPr>
      </w:pPr>
    </w:p>
    <w:p w14:paraId="5EFC0567">
      <w:pPr>
        <w:snapToGrid w:val="0"/>
        <w:jc w:val="center"/>
        <w:rPr>
          <w:rFonts w:ascii="宋体" w:hAnsi="宋体" w:eastAsia="宋体" w:cs="宋体"/>
          <w:sz w:val="24"/>
          <w:szCs w:val="24"/>
        </w:rPr>
      </w:pPr>
    </w:p>
    <w:p w14:paraId="2BDAC217">
      <w:pPr>
        <w:snapToGrid w:val="0"/>
        <w:jc w:val="center"/>
        <w:rPr>
          <w:rFonts w:ascii="宋体" w:hAnsi="宋体" w:eastAsia="宋体" w:cs="宋体"/>
          <w:sz w:val="24"/>
          <w:szCs w:val="24"/>
        </w:rPr>
      </w:pPr>
    </w:p>
    <w:p w14:paraId="17E6D1B9">
      <w:pPr>
        <w:snapToGrid w:val="0"/>
        <w:jc w:val="center"/>
        <w:rPr>
          <w:rFonts w:ascii="宋体" w:hAnsi="宋体" w:eastAsia="宋体" w:cs="宋体"/>
          <w:sz w:val="24"/>
          <w:szCs w:val="24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556B9"/>
    <w:rsid w:val="000C51B7"/>
    <w:rsid w:val="000D2A78"/>
    <w:rsid w:val="00216EB9"/>
    <w:rsid w:val="003F5B42"/>
    <w:rsid w:val="0059531B"/>
    <w:rsid w:val="00616505"/>
    <w:rsid w:val="0062213C"/>
    <w:rsid w:val="00633F40"/>
    <w:rsid w:val="006549AD"/>
    <w:rsid w:val="00684D9C"/>
    <w:rsid w:val="006D13F8"/>
    <w:rsid w:val="007C15E0"/>
    <w:rsid w:val="007C7294"/>
    <w:rsid w:val="008A136F"/>
    <w:rsid w:val="009511DF"/>
    <w:rsid w:val="00982F1A"/>
    <w:rsid w:val="009915F3"/>
    <w:rsid w:val="00A04C5C"/>
    <w:rsid w:val="00A60633"/>
    <w:rsid w:val="00B903FA"/>
    <w:rsid w:val="00BA0C1A"/>
    <w:rsid w:val="00BC3E7D"/>
    <w:rsid w:val="00C061CB"/>
    <w:rsid w:val="00C604EC"/>
    <w:rsid w:val="00DD1829"/>
    <w:rsid w:val="00E26251"/>
    <w:rsid w:val="00EA1EE8"/>
    <w:rsid w:val="00F53662"/>
    <w:rsid w:val="00F83A56"/>
    <w:rsid w:val="04F217BD"/>
    <w:rsid w:val="083D07F0"/>
    <w:rsid w:val="0DAD5DCD"/>
    <w:rsid w:val="0E237E6A"/>
    <w:rsid w:val="105E3B74"/>
    <w:rsid w:val="187B2E7C"/>
    <w:rsid w:val="1B9B6BF8"/>
    <w:rsid w:val="1C2C4424"/>
    <w:rsid w:val="1CD54CE6"/>
    <w:rsid w:val="1DEC38DC"/>
    <w:rsid w:val="1FBE7D8D"/>
    <w:rsid w:val="20FA2E81"/>
    <w:rsid w:val="21A862E5"/>
    <w:rsid w:val="23852E62"/>
    <w:rsid w:val="263F382E"/>
    <w:rsid w:val="27140647"/>
    <w:rsid w:val="27767BD4"/>
    <w:rsid w:val="27CF00D4"/>
    <w:rsid w:val="27DC4968"/>
    <w:rsid w:val="28C166B7"/>
    <w:rsid w:val="30456175"/>
    <w:rsid w:val="323A0D57"/>
    <w:rsid w:val="324C1041"/>
    <w:rsid w:val="36772279"/>
    <w:rsid w:val="39C31A70"/>
    <w:rsid w:val="434067C1"/>
    <w:rsid w:val="463E5044"/>
    <w:rsid w:val="568D20C3"/>
    <w:rsid w:val="5ABDFB3F"/>
    <w:rsid w:val="61D05A5A"/>
    <w:rsid w:val="64DF08EB"/>
    <w:rsid w:val="6A7F630B"/>
    <w:rsid w:val="6EAF13B0"/>
    <w:rsid w:val="71061E72"/>
    <w:rsid w:val="765E32DA"/>
    <w:rsid w:val="77813373"/>
    <w:rsid w:val="789E0497"/>
    <w:rsid w:val="7A3B2499"/>
    <w:rsid w:val="7C57620F"/>
    <w:rsid w:val="7DAFBF0F"/>
    <w:rsid w:val="7FF96B4B"/>
    <w:rsid w:val="DFDE3B53"/>
    <w:rsid w:val="E7FF8E43"/>
    <w:rsid w:val="FFFE9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font51"/>
    <w:basedOn w:val="6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1">
    <w:name w:val="font91"/>
    <w:basedOn w:val="6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2">
    <w:name w:val="font31"/>
    <w:basedOn w:val="6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pic="http://schemas.openxmlformats.org/drawingml/2006/picture" xmlns:w16se="http://schemas.microsoft.com/office/word/2015/wordml/symex" xmlns:comp="http://schemas.openxmlformats.org/drawingml/2006/compatibility" xmlns:dgm="http://schemas.openxmlformats.org/drawingml/2006/diagram" xmlns:odgm="http://opendope.org/SmartArt/DataHierarchy" xmlns:w16cid="http://schemas.microsoft.com/office/word/2016/wordml/cid" xmlns:a="http://schemas.openxmlformats.org/drawingml/2006/main" xmlns:b="http://schemas.openxmlformats.org/officeDocument/2006/bibliography" xmlns:c="http://schemas.openxmlformats.org/drawingml/2006/chart" xmlns:oda="http://opendope.org/answers" xmlns:odc="http://opendope.org/conditions" xmlns:odi="http://opendope.org/components" xmlns:cdr="http://schemas.openxmlformats.org/drawingml/2006/chartDrawing" xmlns:lc="http://schemas.openxmlformats.org/drawingml/2006/lockedCanvas" xmlns:m="http://schemas.openxmlformats.org/officeDocument/2006/math" xmlns:o="urn:schemas-microsoft-com:office:office" xmlns:r="http://schemas.openxmlformats.org/officeDocument/2006/relationships" xmlns:odq="http://opendope.org/questions" xmlns:we="http://schemas.microsoft.com/office/webextensions/webextension/2010/11" xmlns:v="urn:schemas-microsoft-com:vml" xmlns:w="http://schemas.openxmlformats.org/wordprocessingml/2006/main" xmlns:wp14="http://schemas.microsoft.com/office/word/2010/wordprocessingDrawing" xmlns:odx="http://opendope.org/xpaths" xmlns:xdr="http://schemas.openxmlformats.org/drawingml/2006/spreadsheetDrawing" xmlns:dsp="http://schemas.microsoft.com/office/drawing/2008/diagram" xmlns:w10="urn:schemas-microsoft-com:office:word" xmlns:wp="http://schemas.openxmlformats.org/drawingml/2006/wordprocessingDrawing" xmlns:wetp="http://schemas.microsoft.com/office/webextensions/taskpanes/2010/11" xmlns:wne="http://schemas.microsoft.com/office/word/2006/wordml" xmlns:pvml="urn:schemas-microsoft-com:office:powerpoint" xmlns:w14="http://schemas.microsoft.com/office/word/2010/wordml" xmlns:w15="http://schemas.microsoft.com/office/word/2012/wordml" xmlns:sl="http://schemas.openxmlformats.org/schemaLibrary/2006/main" xmlns:cppr="http://schemas.microsoft.com/office/2006/coverPageProps" xmlns:wps="http://schemas.microsoft.com/office/word/2010/wordprocessingShape" xmlns:c14="http://schemas.microsoft.com/office/drawing/2007/8/2/chart" xmlns:xvml="urn:schemas-microsoft-com:office:excel" xmlns:mc="http://schemas.openxmlformats.org/markup-compatibility/2006" SelectedStyle="\APASixthEditionOfficeOnline.xsl" StyleName="APA"/>
</file>

<file path=customXml/itemProps1.xml><?xml version="1.0" encoding="utf-8"?>
<ds:datastoreItem xmlns:ds="http://schemas.openxmlformats.org/officeDocument/2006/customXml" ds:itemID="{7AB4BF21-FA33-4FFE-8519-692259E95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532</Words>
  <Characters>738</Characters>
  <Lines>4</Lines>
  <Paragraphs>1</Paragraphs>
  <TotalTime>0</TotalTime>
  <ScaleCrop>false</ScaleCrop>
  <LinksUpToDate>false</LinksUpToDate>
  <CharactersWithSpaces>747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2022-01-18T15:28:00Z</dcterms:created>
  <dc:creator>Tencent</dc:creator>
  <cp:lastModifiedBy>南窗去水</cp:lastModifiedBy>
  <dcterms:modified xsi:type="dcterms:W3CDTF">2025-03-28T02:40:31Z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17D05AB0A9C14C6FA2B35FA26D22D932</vt:lpwstr>
  </property>
  <property fmtid="{D5CDD505-2E9C-101B-9397-08002B2CF9AE}" pid="4" name="KSOTemplateDocerSaveRecord">
    <vt:lpwstr>eyJoZGlkIjoiZTY2NDFmNzZlOTIzODdiNDIxNTRkMDg3YzNiYjExOTkiLCJ1c2VySWQiOiIzMjQ2NTcwODQifQ==</vt:lpwstr>
  </property>
</Properties>
</file>