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25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我们在春天里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鲜牛奶、花卷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1" w:firstLineChars="200"/>
        <w:jc w:val="center"/>
        <w:textAlignment w:val="auto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2春日游园会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1" w:firstLineChars="200"/>
        <w:jc w:val="center"/>
        <w:textAlignment w:val="auto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繁花似锦的春日，怎能少了一场欢乐的游园会？走进园所，花香四溢，鸟鸣清脆。猜灯谜、投壶等趣味游戏等你来挑战，赢取一份春日限定的小惊喜。还有那美味的春日特色小吃，满足你的味蕾。快来春日游园会，让快乐在春光里肆意蔓延 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1809750</wp:posOffset>
            </wp:positionV>
            <wp:extent cx="1923415" cy="1442720"/>
            <wp:effectExtent l="0" t="0" r="6985" b="5080"/>
            <wp:wrapSquare wrapText="bothSides"/>
            <wp:docPr id="25" name="图片 25" descr="/Users/dingwenxia/Desktop/未命名文件夹 2/IMG_2306.jpegIMG_2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dingwenxia/Desktop/未命名文件夹 2/IMG_2306.jpegIMG_2306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179070</wp:posOffset>
            </wp:positionH>
            <wp:positionV relativeFrom="paragraph">
              <wp:posOffset>1800225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IMG_2301.jpegIMG_2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2301.jpegIMG_2301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4598670</wp:posOffset>
            </wp:positionH>
            <wp:positionV relativeFrom="paragraph">
              <wp:posOffset>149860</wp:posOffset>
            </wp:positionV>
            <wp:extent cx="1923415" cy="1442720"/>
            <wp:effectExtent l="0" t="0" r="6985" b="5080"/>
            <wp:wrapSquare wrapText="bothSides"/>
            <wp:docPr id="11" name="图片 11" descr="/Users/dingwenxia/Desktop/未命名文件夹 2/IMG_2299.jpegIMG_2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2299.jpegIMG_229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2416810</wp:posOffset>
            </wp:positionH>
            <wp:positionV relativeFrom="paragraph">
              <wp:posOffset>140335</wp:posOffset>
            </wp:positionV>
            <wp:extent cx="1923415" cy="1442720"/>
            <wp:effectExtent l="0" t="0" r="6985" b="5080"/>
            <wp:wrapSquare wrapText="bothSides"/>
            <wp:docPr id="9" name="图片 9" descr="/Users/dingwenxia/Desktop/未命名文件夹 2/IMG_2298.jpegIMG_2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dingwenxia/Desktop/未命名文件夹 2/IMG_2298.jpegIMG_2298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189865</wp:posOffset>
            </wp:positionH>
            <wp:positionV relativeFrom="paragraph">
              <wp:posOffset>114935</wp:posOffset>
            </wp:positionV>
            <wp:extent cx="1923415" cy="1442720"/>
            <wp:effectExtent l="0" t="0" r="6985" b="5080"/>
            <wp:wrapSquare wrapText="bothSides"/>
            <wp:docPr id="7" name="图片 7" descr="/Users/dingwenxia/Desktop/未命名文件夹 2/IMG_2293.jpegIMG_2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ingwenxia/Desktop/未命名文件夹 2/IMG_2293.jpegIMG_2293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31"/>
          <w:rFonts w:hint="default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28575</wp:posOffset>
            </wp:positionV>
            <wp:extent cx="1923415" cy="1442720"/>
            <wp:effectExtent l="0" t="0" r="6985" b="5080"/>
            <wp:wrapSquare wrapText="bothSides"/>
            <wp:docPr id="26" name="图片 26" descr="/Users/dingwenxia/Desktop/未命名文件夹 2/IMG_2310.jpegIMG_2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ingwenxia/Desktop/未命名文件夹 2/IMG_2310.jpegIMG_2310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    诗歌</w:t>
      </w:r>
      <w:r>
        <w:rPr>
          <w:rFonts w:hint="eastAsia" w:ascii="宋体" w:hAnsi="宋体"/>
          <w:szCs w:val="21"/>
        </w:rPr>
        <w:t>《春天》是一首语言生动、意境优美的诗歌，它运用了比喻、拟人等写作手法，从颜色、声音等方面巧妙地描绘出春天美丽的景色，字里行间洋溢着对春天的喜爱、赞美之情，给孩子留下了较大的想象空间。通过朗诵诗歌，引导孩子们用善于发现美的眼睛去观察、体验春天的特征，并尝试用优美的语言大胆、清楚地表达自己对春天的感受。</w:t>
      </w:r>
    </w:p>
    <w:p>
      <w:pPr>
        <w:spacing w:line="360" w:lineRule="exact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在活</w:t>
      </w:r>
      <w:r>
        <w:rPr>
          <w:rFonts w:hint="eastAsia" w:cs="Times New Roman" w:asciiTheme="minorEastAsia" w:hAnsiTheme="minorEastAsia"/>
          <w:kern w:val="0"/>
          <w:sz w:val="24"/>
          <w:szCs w:val="21"/>
          <w:lang w:val="en-US" w:eastAsia="zh-CN" w:bidi="ar-SA"/>
        </w:rPr>
        <w:t>动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中</w:t>
      </w:r>
      <w:r>
        <w:rPr>
          <w:rFonts w:hint="eastAsia" w:ascii="宋体" w:hAnsi="宋体" w:cs="Times New Roman" w:eastAsiaTheme="minorEastAsia"/>
          <w:b/>
          <w:bCs/>
          <w:kern w:val="0"/>
          <w:sz w:val="24"/>
          <w:szCs w:val="21"/>
          <w:u w:val="single"/>
          <w:lang w:val="en-US" w:eastAsia="zh-CN" w:bidi="ar-SA"/>
        </w:rPr>
        <w:t>杨子宸、黄英豪、蔡承轩、梅语辰、于一鸣、姜怀逸、姜怀兴、薛远憬、马皓轩、冯俊杰、毛子源、王俊哲、王俊贤、高语晴、吕卓彤、刘若熙、李诗雨、朱宸钰、陈思予、邢冰露、刘星彤、刘张熙、田师齐、于依可、顾一诺、李进强、史芯宁、肖铭轩、于亦潇</w:t>
      </w:r>
      <w:r>
        <w:rPr>
          <w:rFonts w:hint="eastAsia" w:ascii="宋体" w:hAnsi="宋体" w:cs="Times New Roman"/>
          <w:b/>
          <w:bCs/>
          <w:kern w:val="0"/>
          <w:sz w:val="24"/>
          <w:szCs w:val="21"/>
          <w:u w:val="single"/>
          <w:lang w:val="en-US" w:eastAsia="zh-CN" w:bidi="ar-SA"/>
        </w:rPr>
        <w:t>、杨静宸</w:t>
      </w:r>
      <w:r>
        <w:rPr>
          <w:rFonts w:hint="eastAsia" w:ascii="宋体" w:hAnsi="宋体" w:cs="Times New Roman"/>
          <w:b w:val="0"/>
          <w:bCs w:val="0"/>
          <w:kern w:val="0"/>
          <w:sz w:val="24"/>
          <w:szCs w:val="21"/>
          <w:u w:val="none"/>
          <w:lang w:val="en-US" w:eastAsia="zh-CN" w:bidi="ar-SA"/>
        </w:rPr>
        <w:t>等能</w:t>
      </w:r>
      <w:r>
        <w:rPr>
          <w:rFonts w:hint="eastAsia" w:ascii="宋体" w:hAnsi="宋体" w:cs="宋体"/>
          <w:szCs w:val="21"/>
        </w:rPr>
        <w:t>感受诗歌中语言的趣味性和优美的意境，进一步了解春天的特征。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是小米饭、红烧肉煨大栗、莴苣炒香干、生菜粉丝汤，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赤豆元宵、火龙果、樱桃番茄。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920" w:firstLineChars="8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  <w:bookmarkStart w:id="0" w:name="_GoBack"/>
      <w:bookmarkEnd w:id="0"/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7F98DF2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3F07F4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7E3974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3F98D2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F268A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DFF0B3"/>
    <w:rsid w:val="7FE8A8AE"/>
    <w:rsid w:val="7FF5C946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DFDD66DE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7FF7DC0"/>
    <w:rsid w:val="F9AF74B3"/>
    <w:rsid w:val="FDFEF495"/>
    <w:rsid w:val="FEE38531"/>
    <w:rsid w:val="FF9D9394"/>
    <w:rsid w:val="FFCE880E"/>
    <w:rsid w:val="FFDDBC2F"/>
    <w:rsid w:val="FFEB3EB8"/>
    <w:rsid w:val="FFF52E51"/>
    <w:rsid w:val="FFFDD8B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潇羽</cp:lastModifiedBy>
  <cp:lastPrinted>2023-06-27T18:10:00Z</cp:lastPrinted>
  <dcterms:modified xsi:type="dcterms:W3CDTF">2025-03-25T12:41:13Z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8CA60E7A5E2AF4C1E933E267999C4437_43</vt:lpwstr>
  </property>
</Properties>
</file>