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0C9CBA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2286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4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4"/>
                <w:rFonts w:hint="default"/>
                <w:lang w:bidi="ar"/>
              </w:rPr>
              <w:t>省级（含）以上教育教学单项比赛获奖</w:t>
            </w:r>
            <w:bookmarkEnd w:id="0"/>
            <w:r>
              <w:rPr>
                <w:rStyle w:val="14"/>
                <w:rFonts w:hint="default"/>
                <w:lang w:bidi="ar"/>
              </w:rPr>
              <w:t>一览表</w:t>
            </w:r>
          </w:p>
        </w:tc>
      </w:tr>
      <w:tr w14:paraId="27039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066B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BF40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F33A9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6FEAE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3FCE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CB0C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58E47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A5E8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CFDB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5F0C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4844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5027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1FE1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1C5C0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71C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44A0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DA617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9807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9F95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FEC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570B9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395A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529C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4A0B0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EB8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2772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3CE9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55330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2B5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CD3C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59C78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468E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D089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7F54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EC6D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B0B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2B03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D8F5F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1BA7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FD6F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0974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507DB4B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116C656">
      <w:pPr>
        <w:snapToGrid w:val="0"/>
        <w:jc w:val="center"/>
        <w:rPr>
          <w:rFonts w:hint="default"/>
          <w:b/>
          <w:bCs/>
          <w:sz w:val="32"/>
          <w:szCs w:val="32"/>
          <w:lang w:bidi="ar"/>
        </w:rPr>
      </w:pPr>
      <w:r>
        <w:rPr>
          <w:rStyle w:val="14"/>
          <w:rFonts w:hint="default"/>
          <w:b/>
          <w:bCs/>
          <w:sz w:val="32"/>
          <w:szCs w:val="32"/>
          <w:lang w:bidi="ar"/>
        </w:rPr>
        <w:t>B1</w:t>
      </w:r>
      <w:r>
        <w:rPr>
          <w:rStyle w:val="14"/>
          <w:rFonts w:hint="eastAsia" w:eastAsia="微软雅黑"/>
          <w:b/>
          <w:bCs/>
          <w:sz w:val="32"/>
          <w:szCs w:val="32"/>
          <w:lang w:val="en-US" w:eastAsia="zh-CN" w:bidi="ar"/>
        </w:rPr>
        <w:t>4</w:t>
      </w:r>
      <w:r>
        <w:rPr>
          <w:rStyle w:val="14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4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徐文娟</w:t>
      </w:r>
      <w:r>
        <w:rPr>
          <w:rStyle w:val="14"/>
          <w:rFonts w:hint="default"/>
          <w:b/>
          <w:bCs/>
          <w:sz w:val="32"/>
          <w:szCs w:val="32"/>
          <w:u w:val="single"/>
          <w:lang w:bidi="ar"/>
        </w:rPr>
        <w:t xml:space="preserve">       </w:t>
      </w:r>
      <w:r>
        <w:rPr>
          <w:rStyle w:val="14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4"/>
          <w:rFonts w:hint="default"/>
          <w:b/>
          <w:bCs/>
          <w:sz w:val="32"/>
          <w:szCs w:val="32"/>
          <w:lang w:bidi="ar"/>
        </w:rPr>
        <w:t>教师成长营教育教学单项比赛获奖一览表</w:t>
      </w:r>
    </w:p>
    <w:p w14:paraId="33061BC5">
      <w:pPr>
        <w:snapToGrid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主管部分组织的评比，其他不算，以下同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p w14:paraId="3952E229">
      <w:pPr>
        <w:snapToGrid w:val="0"/>
        <w:jc w:val="center"/>
        <w:rPr>
          <w:b/>
          <w:bCs/>
          <w:lang w:bidi="ar"/>
        </w:rPr>
      </w:pPr>
    </w:p>
    <w:tbl>
      <w:tblPr>
        <w:tblStyle w:val="5"/>
        <w:tblpPr w:leftFromText="180" w:rightFromText="180" w:vertAnchor="page" w:horzAnchor="margin" w:tblpY="662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3DF81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521B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4"/>
                <w:rFonts w:hint="default"/>
                <w:lang w:bidi="ar"/>
              </w:rPr>
              <w:t>表2 市级教育教学单项比赛获奖一览表</w:t>
            </w:r>
          </w:p>
        </w:tc>
      </w:tr>
      <w:tr w14:paraId="1A929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A085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BC75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88D60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180C0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F3F0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6BC1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6F1C2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75C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1879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徐文娟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BECA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常州市第五批中小学“双减”工作优秀实践案例暨重点实验项目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26E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C609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D507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2024.10</w:t>
            </w:r>
          </w:p>
        </w:tc>
      </w:tr>
      <w:tr w14:paraId="5492B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D8A0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C24F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3C0E7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02D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6C5A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68C4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5C739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0B49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C029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4DC61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FFBE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A7B3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7DB7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3ABA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A51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0D63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2A9D7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FAF1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D94D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0D47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4FA1BF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07C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2A29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EB59C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3AF9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A125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0484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5"/>
        <w:tblpPr w:leftFromText="180" w:rightFromText="180" w:vertAnchor="page" w:horzAnchor="margin" w:tblpY="85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2D99C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0776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4"/>
                <w:rFonts w:hint="default"/>
                <w:lang w:bidi="ar"/>
              </w:rPr>
              <w:t>表3区级教育教学单项比赛获奖一览表</w:t>
            </w:r>
          </w:p>
        </w:tc>
      </w:tr>
      <w:tr w14:paraId="49015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685E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626D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D4DBB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7E267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34A8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32B2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209FF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7C4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A0DC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陆燕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A804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新北区小学英语四年级书法团体比赛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46FE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DCC7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D88B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0"/>
              </w:rPr>
              <w:t>2024.6</w:t>
            </w:r>
          </w:p>
        </w:tc>
      </w:tr>
      <w:tr w14:paraId="71864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F0A3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E4F9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章雯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7C4E3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新北区小学英语四年级书法团体比赛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D7A4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C505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6DE8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0"/>
              </w:rPr>
              <w:t>2024.6</w:t>
            </w:r>
          </w:p>
        </w:tc>
      </w:tr>
      <w:tr w14:paraId="1E648A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10D9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BDA7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李杨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D4522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新北区小学英语三年级整班朗读团体比赛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82DD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0832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1883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0"/>
              </w:rPr>
              <w:t>2023.12</w:t>
            </w:r>
          </w:p>
        </w:tc>
      </w:tr>
      <w:tr w14:paraId="1D6CF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939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90A9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郑亚芬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C789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新北区小学英语三年级整班朗读团体比赛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141B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AA6F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69B4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2023.12</w:t>
            </w:r>
          </w:p>
        </w:tc>
      </w:tr>
      <w:tr w14:paraId="4694D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9C48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0A916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商丁雲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5D7F75">
            <w:pPr>
              <w:widowControl/>
              <w:jc w:val="both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新北区小学英语五年级整班朗读团体比赛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6F616">
            <w:pPr>
              <w:widowControl/>
              <w:jc w:val="both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62FAB">
            <w:pPr>
              <w:widowControl/>
              <w:jc w:val="both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CB362">
            <w:pPr>
              <w:widowControl/>
              <w:jc w:val="both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0"/>
              </w:rPr>
              <w:t>2024.6</w:t>
            </w:r>
          </w:p>
        </w:tc>
      </w:tr>
    </w:tbl>
    <w:p w14:paraId="75685A26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E3F028C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4CDD672F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6E28987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 w14:paraId="0FF42D60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4"/>
          <w:rFonts w:hint="default"/>
          <w:lang w:bidi="ar"/>
        </w:rPr>
        <w:t>材料1 省级（含）以上教育教学单项比赛获奖材料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5025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BB5CEB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F58B2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0C30A20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8858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9EE03DE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71AF748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3804C01">
            <w:pPr>
              <w:jc w:val="center"/>
              <w:rPr>
                <w:color w:val="FF0000"/>
              </w:rPr>
            </w:pPr>
          </w:p>
        </w:tc>
      </w:tr>
      <w:tr w14:paraId="4816D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12CB4F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11EB1BDE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28D78CE3">
            <w:pPr>
              <w:jc w:val="center"/>
            </w:pPr>
          </w:p>
        </w:tc>
      </w:tr>
      <w:tr w14:paraId="5922E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3CD76D1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5DE3D98E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93846B1">
            <w:pPr>
              <w:jc w:val="center"/>
            </w:pPr>
          </w:p>
        </w:tc>
      </w:tr>
      <w:tr w14:paraId="5A6F9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574BD4B">
            <w:pPr>
              <w:jc w:val="center"/>
            </w:pPr>
          </w:p>
        </w:tc>
        <w:tc>
          <w:tcPr>
            <w:tcW w:w="6065" w:type="dxa"/>
            <w:vAlign w:val="center"/>
          </w:tcPr>
          <w:p w14:paraId="72399D9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FF1F9D8">
            <w:pPr>
              <w:jc w:val="center"/>
            </w:pPr>
          </w:p>
        </w:tc>
      </w:tr>
      <w:tr w14:paraId="44FDA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11B83EE">
            <w:pPr>
              <w:jc w:val="center"/>
            </w:pPr>
          </w:p>
        </w:tc>
        <w:tc>
          <w:tcPr>
            <w:tcW w:w="6065" w:type="dxa"/>
            <w:vAlign w:val="center"/>
          </w:tcPr>
          <w:p w14:paraId="001512B4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905488F">
            <w:pPr>
              <w:jc w:val="center"/>
            </w:pPr>
          </w:p>
        </w:tc>
      </w:tr>
    </w:tbl>
    <w:p w14:paraId="7450F2B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FAC6F6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t>材料2 市级教育教学单项比赛获奖材料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A4C3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1065E74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3BB77EB5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03343E94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14:paraId="6DEB8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BEA075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请与表2序号一致</w:t>
            </w:r>
          </w:p>
        </w:tc>
        <w:tc>
          <w:tcPr>
            <w:tcW w:w="6065" w:type="dxa"/>
            <w:vAlign w:val="center"/>
          </w:tcPr>
          <w:p w14:paraId="319CA773">
            <w:pPr>
              <w:jc w:val="center"/>
              <w:rPr>
                <w:color w:val="FF0000"/>
              </w:rPr>
            </w:pPr>
            <w:r>
              <w:t>如为网上截图请一并截取“授予单位”名称</w:t>
            </w:r>
          </w:p>
        </w:tc>
        <w:tc>
          <w:tcPr>
            <w:tcW w:w="3827" w:type="dxa"/>
            <w:vAlign w:val="center"/>
          </w:tcPr>
          <w:p w14:paraId="5DFA56B4">
            <w:pPr>
              <w:jc w:val="center"/>
              <w:rPr>
                <w:color w:val="FF0000"/>
              </w:rPr>
            </w:pPr>
          </w:p>
        </w:tc>
      </w:tr>
      <w:tr w14:paraId="7CD99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A721831">
            <w:pPr>
              <w:jc w:val="center"/>
            </w:pPr>
            <w: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 w14:paraId="5D2AF68C">
                <w:pPr>
                  <w:jc w:val="center"/>
                </w:pPr>
                <w:r>
                  <w:drawing>
                    <wp:inline distT="0" distB="0" distL="0" distR="0">
                      <wp:extent cx="1112520" cy="1524000"/>
                      <wp:effectExtent l="0" t="0" r="0" b="5080"/>
                      <wp:docPr id="5" name="图片 1" descr="C:/Users/baixue/Desktop/2.28演讲/英语演讲/微信图片_20250324135541.jpg微信图片_202503241355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1" descr="C:/Users/baixue/Desktop/2.28演讲/英语演讲/微信图片_20250324135541.jpg微信图片_202503241355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11252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3588F04A">
            <w:pPr>
              <w:jc w:val="center"/>
            </w:pPr>
          </w:p>
        </w:tc>
      </w:tr>
      <w:tr w14:paraId="0E929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4AE5FF3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12EF9E2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71FC844">
            <w:pPr>
              <w:jc w:val="center"/>
            </w:pPr>
          </w:p>
        </w:tc>
      </w:tr>
      <w:tr w14:paraId="6B7D2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1776465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CCA0359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20AC94C">
            <w:pPr>
              <w:jc w:val="center"/>
            </w:pPr>
          </w:p>
        </w:tc>
      </w:tr>
      <w:tr w14:paraId="3C71C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D721E35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FEA9D8C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D7E0824">
            <w:pPr>
              <w:jc w:val="center"/>
            </w:pPr>
          </w:p>
        </w:tc>
      </w:tr>
    </w:tbl>
    <w:p w14:paraId="63405403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808D6D2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A7A3C96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t>材料3 区级教育教学单项比赛获奖材料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0398D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ACC14E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562FECA0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69F4510F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14:paraId="18C11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B34CB6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请与表3序号一致</w:t>
            </w:r>
          </w:p>
        </w:tc>
        <w:tc>
          <w:tcPr>
            <w:tcW w:w="6065" w:type="dxa"/>
            <w:vAlign w:val="center"/>
          </w:tcPr>
          <w:p w14:paraId="0189658D">
            <w:pPr>
              <w:jc w:val="center"/>
              <w:rPr>
                <w:color w:val="FF0000"/>
              </w:rPr>
            </w:pPr>
            <w:r>
              <w:t>如为网上截图请一并截取“授予单位”名称</w:t>
            </w:r>
          </w:p>
        </w:tc>
        <w:tc>
          <w:tcPr>
            <w:tcW w:w="3827" w:type="dxa"/>
            <w:vAlign w:val="center"/>
          </w:tcPr>
          <w:p w14:paraId="6456FC1F">
            <w:pPr>
              <w:jc w:val="center"/>
              <w:rPr>
                <w:color w:val="FF0000"/>
              </w:rPr>
            </w:pPr>
          </w:p>
        </w:tc>
      </w:tr>
      <w:tr w14:paraId="76EA8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044DAFE">
            <w:pPr>
              <w:jc w:val="center"/>
            </w:pPr>
            <w:r>
              <w:t>1</w:t>
            </w:r>
          </w:p>
        </w:tc>
        <w:tc>
          <w:tcPr>
            <w:tcW w:w="6065" w:type="dxa"/>
            <w:vAlign w:val="center"/>
          </w:tcPr>
          <w:p w14:paraId="581D66D0">
            <w:pPr>
              <w:jc w:val="center"/>
            </w:pPr>
            <w:r>
              <w:drawing>
                <wp:inline distT="0" distB="0" distL="0" distR="0">
                  <wp:extent cx="3707765" cy="2899410"/>
                  <wp:effectExtent l="0" t="0" r="635" b="8890"/>
                  <wp:docPr id="8" name="picture" descr="C:/Users/baixue/Desktop/2.28演讲/英语演讲/微信图片_20250324090545.jpg微信图片_20250324090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C:/Users/baixue/Desktop/2.28演讲/英语演讲/微信图片_20250324090545.jpg微信图片_20250324090545"/>
                          <pic:cNvPicPr/>
                        </pic:nvPicPr>
                        <pic:blipFill>
                          <a:blip r:embed="rId6"/>
                          <a:srcRect l="2376" r="2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9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AEDE1C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</w:pPr>
            <w:r>
              <w:fldChar w:fldCharType="begin"/>
            </w:r>
            <w:r>
              <w:instrText xml:space="preserve">HYPERLINK http://www.xbjyfw.cn/html/article6241778.html normalLink \tdfe -10 \tdlt text \tdsub normalLink \tdkey i6x6k9</w:instrText>
            </w:r>
            <w:r>
              <w:fldChar w:fldCharType="separate"/>
            </w:r>
            <w:r>
              <w:t>http://www.xbjyfw.cn/html/article6241778.html</w:t>
            </w:r>
            <w:r>
              <w:fldChar w:fldCharType="end"/>
            </w:r>
          </w:p>
        </w:tc>
      </w:tr>
      <w:tr w14:paraId="54FC0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8FE708A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29D321EF">
            <w:pPr>
              <w:jc w:val="center"/>
            </w:pPr>
            <w:r>
              <w:drawing>
                <wp:inline distT="0" distB="0" distL="0" distR="0">
                  <wp:extent cx="3067050" cy="368617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67050" cy="368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A85064D">
            <w:pPr>
              <w:jc w:val="center"/>
            </w:pPr>
            <w:r>
              <w:fldChar w:fldCharType="begin"/>
            </w:r>
            <w:r>
              <w:instrText xml:space="preserve">HYPERLINK http://www.xbjyfw.cn/html/article6241778.html normalLink \tdfe -10 \tdlt text \tdsub normalLink \tdkey i6x6k9</w:instrText>
            </w:r>
            <w:r>
              <w:fldChar w:fldCharType="separate"/>
            </w:r>
            <w:r>
              <w:t>http://www.xbjyfw.cn/html/article6241778.html</w:t>
            </w:r>
            <w:r>
              <w:fldChar w:fldCharType="end"/>
            </w:r>
          </w:p>
        </w:tc>
      </w:tr>
      <w:tr w14:paraId="0F3D9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315512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19AE7764">
            <w:pPr>
              <w:jc w:val="center"/>
            </w:pPr>
            <w:r>
              <w:drawing>
                <wp:inline distT="0" distB="0" distL="0" distR="0">
                  <wp:extent cx="2321560" cy="327088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21608" cy="327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3A96548">
            <w:pPr>
              <w:jc w:val="center"/>
            </w:pPr>
            <w:r>
              <w:rPr>
                <w:rStyle w:val="8"/>
                <w:color w:val="auto"/>
              </w:rPr>
              <w:fldChar w:fldCharType="begin"/>
            </w:r>
            <w:r>
              <w:instrText xml:space="preserve">HYPERLINK http://www.xbjyfw.cn/html/article6079619.html normalLink \tdkey n9udmw \tdfe -10 \tdfn http%3A//www.xbjyfw.cn/html/article6079619.html \tdfu http://www.xbjyfw.cn/html/article6079619.html \tdlt inline </w:instrText>
            </w:r>
            <w:r>
              <w:rPr>
                <w:rStyle w:val="8"/>
                <w:color w:val="auto"/>
              </w:rPr>
              <w:fldChar w:fldCharType="separate"/>
            </w:r>
            <w:r>
              <w:rPr>
                <w:rStyle w:val="8"/>
                <w:color w:val="auto"/>
              </w:rPr>
              <w:t>http://www.xbjyfw.cn/html/article6079619.html</w:t>
            </w:r>
            <w:r>
              <w:rPr>
                <w:rStyle w:val="8"/>
                <w:color w:val="auto"/>
              </w:rPr>
              <w:fldChar w:fldCharType="end"/>
            </w:r>
          </w:p>
        </w:tc>
      </w:tr>
      <w:tr w14:paraId="2F6D5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3156DA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00AB360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6495" cy="2654300"/>
                  <wp:effectExtent l="0" t="0" r="1905" b="0"/>
                  <wp:docPr id="3" name="图片 3" descr="31B9DF1DEFBD36292047079F26DD8C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1B9DF1DEFBD36292047079F26DD8C9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495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EBEA227">
            <w:pPr>
              <w:jc w:val="center"/>
              <w:rPr>
                <w:rStyle w:val="8"/>
                <w:color w:val="auto"/>
              </w:rPr>
            </w:pPr>
            <w:r>
              <w:rPr>
                <w:rStyle w:val="8"/>
                <w:color w:val="auto"/>
              </w:rPr>
              <w:fldChar w:fldCharType="begin"/>
            </w:r>
            <w:r>
              <w:instrText xml:space="preserve">HYPERLINK http://www.xbjyfw.cn/html/article6079619.html normalLink \tdkey n9udmw \tdfe -10 \tdfn http%3A//www.xbjyfw.cn/html/article6079619.html \tdfu http://www.xbjyfw.cn/html/article6079619.html \tdlt inline </w:instrText>
            </w:r>
            <w:r>
              <w:rPr>
                <w:rStyle w:val="8"/>
                <w:color w:val="auto"/>
              </w:rPr>
              <w:fldChar w:fldCharType="separate"/>
            </w:r>
            <w:r>
              <w:rPr>
                <w:rStyle w:val="8"/>
                <w:color w:val="auto"/>
              </w:rPr>
              <w:t>http://www.xbjyfw.cn/html/article6079619.html</w:t>
            </w:r>
            <w:r>
              <w:rPr>
                <w:rStyle w:val="8"/>
                <w:color w:val="auto"/>
              </w:rPr>
              <w:fldChar w:fldCharType="end"/>
            </w:r>
          </w:p>
        </w:tc>
      </w:tr>
      <w:tr w14:paraId="34857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DF9AA0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5EBF7F2D">
            <w:pPr>
              <w:jc w:val="center"/>
            </w:pPr>
            <w:r>
              <w:drawing>
                <wp:inline distT="0" distB="0" distL="0" distR="0">
                  <wp:extent cx="3707765" cy="2899410"/>
                  <wp:effectExtent l="0" t="0" r="635" b="8890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9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BB3591">
            <w:pPr>
              <w:jc w:val="center"/>
            </w:pPr>
            <w:r>
              <w:fldChar w:fldCharType="begin"/>
            </w:r>
            <w:r>
              <w:instrText xml:space="preserve">HYPERLINK http://www.xbjyfw.cn/html/article6255641.html normalLink \tdft \tdfe -10 \tdfid \tddp \tdop \tdlt inline \tdds \tdfvi \tdlf \l \tdsub normalLink \tdkey 71c3m9 \tdkey 71c3m9</w:instrText>
            </w:r>
            <w:r>
              <w:fldChar w:fldCharType="separate"/>
            </w:r>
            <w:r>
              <w:t>http://www.xbjyfw.cn/html/article6255641.html</w:t>
            </w:r>
            <w:r>
              <w:fldChar w:fldCharType="end"/>
            </w:r>
          </w:p>
        </w:tc>
      </w:tr>
    </w:tbl>
    <w:p w14:paraId="663663A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285006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209C79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2F7C763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4C3AA6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451CB3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8737A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A6F07B8"/>
    <w:rsid w:val="30456175"/>
    <w:rsid w:val="323A0D57"/>
    <w:rsid w:val="36772279"/>
    <w:rsid w:val="434067C1"/>
    <w:rsid w:val="463E5044"/>
    <w:rsid w:val="568D20C3"/>
    <w:rsid w:val="5F5B60AC"/>
    <w:rsid w:val="61D05A5A"/>
    <w:rsid w:val="64DF08EB"/>
    <w:rsid w:val="6EAF13B0"/>
    <w:rsid w:val="71061E72"/>
    <w:rsid w:val="761129EE"/>
    <w:rsid w:val="765E32DA"/>
    <w:rsid w:val="789E0497"/>
    <w:rsid w:val="78B63F4A"/>
    <w:rsid w:val="7A3B2499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rPr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字符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429</Words>
  <Characters>460</Characters>
  <TotalTime>2</TotalTime>
  <ScaleCrop>false</ScaleCrop>
  <LinksUpToDate>false</LinksUpToDate>
  <CharactersWithSpaces>472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2025-03-24T09:21:00Z</dcterms:created>
  <dc:creator>baixue</dc:creator>
  <cp:lastModifiedBy>SNOW</cp:lastModifiedBy>
  <dcterms:modified xsi:type="dcterms:W3CDTF">2025-03-26T01:31:08Z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eyJoZGlkIjoiMTA2ODhhMjY0NTU1N2I5MzFhZjI3MzgzZDEwM2RlYzkiLCJ1c2VySWQiOiI1NzUwNzgyOTcifQ==</vt:lpwstr>
  </property>
  <property fmtid="{D5CDD505-2E9C-101B-9397-08002B2CF9AE}" pid="3" name="KSOProductBuildVer">
    <vt:lpwstr>2052-12.1.0.20305</vt:lpwstr>
  </property>
  <property fmtid="{D5CDD505-2E9C-101B-9397-08002B2CF9AE}" pid="4" name="ICV">
    <vt:lpwstr>D94F4617A55C4CEA92F7CB17A50D3E5E_12</vt:lpwstr>
  </property>
</Properties>
</file>