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5.3.25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8E99F04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安静进餐，细嚼慢咽；不偏食、挑食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，并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餐后主动收拾、整理餐具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主动漱口、擦嘴巴。</w:t>
            </w:r>
          </w:p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0940" cy="2782570"/>
                  <wp:effectExtent l="0" t="0" r="0" b="2540"/>
                  <wp:docPr id="1" name="图片 1" descr="2025-03-26 07:37:48.70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3-26 07:37:48.703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940" cy="27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、陈昭晖、朱念怡、张皓玥、赵悦浠、陆雨彤、袁铭菲、袁铭翔、吴黄泽熙、居安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699510" cy="2774315"/>
                  <wp:effectExtent l="0" t="0" r="0" b="3175"/>
                  <wp:docPr id="4" name="图片 4" descr="2025-03-26 07:39:48.20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-03-26 07:39:48.202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是大米饭、红烧肉煨大栗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。其中王彦钦、仲浩轩、刘书宇、陈仲锦、任蒋星、杨云聪、任贞臻、张宥妍、熊诺一、万语新、、左悠、朱念怡、张皓玥、赵悦浠、陆雨彤、袁铭菲、袁铭翔、万卓桉、张辰逸、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9990" cy="2797175"/>
                  <wp:effectExtent l="0" t="0" r="0" b="3175"/>
                  <wp:docPr id="3" name="图片 3" descr="2025-03-26 07:39:24.11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3-26 07:39:24.118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27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300E8ADB">
      <w:pPr>
        <w:snapToGrid w:val="0"/>
        <w:jc w:val="center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5B7FD3FD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33"/>
        <w:gridCol w:w="5977"/>
      </w:tblGrid>
      <w:tr w14:paraId="6F1AFA21">
        <w:trPr>
          <w:trHeight w:val="90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7F5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FA85D2A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67A0495F">
        <w:trPr>
          <w:trHeight w:val="5553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3A23FD2">
            <w:pPr>
              <w:pStyle w:val="6"/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其中左悠、朱念怡、张皓玥、吴黄泽熙、居安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万语新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  <w:t>跟随音乐节奏做操，精神饱满，动作协调，努力达到锻炼目的</w:t>
            </w: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4EFF4AD0">
            <w:pPr>
              <w:pStyle w:val="6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积极参与户外活动，自觉遵守户外活动规则，运动时能注意自己和同伴的安全。</w:t>
            </w:r>
          </w:p>
          <w:p w14:paraId="61C26851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3306D95C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运动过程中根据需要及时脱衣，主动喝白开水，适时休息调整。</w:t>
            </w:r>
          </w:p>
          <w:p w14:paraId="3E7206C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</w:p>
          <w:p w14:paraId="21C94DFF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1538CE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8560" cy="2788285"/>
                  <wp:effectExtent l="0" t="0" r="0" b="635"/>
                  <wp:docPr id="5" name="图片 5" descr="2025-03-26 07:40:05.59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-03-26 07:40:05.593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278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744E29A6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2BEF5784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春天可以种什么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6D2339A9">
      <w:pPr>
        <w:snapToGrid w:val="0"/>
        <w:jc w:val="both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春天是个春暖花开、万物复苏的季节，农民们在这个季节都开始忙着播种各种农作物，同时这个季节适合人们的出游踏青、放风筝、挖野菜、植树等户外活动,人们在春天的活动是丰富多彩的。本次活动主要是通过分享已有经验来了解人们在春天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val="en-US" w:eastAsia="zh-CN"/>
        </w:rPr>
        <w:t>是种植的季节，了解春天可以中的植物。</w:t>
      </w:r>
    </w:p>
    <w:p w14:paraId="2AD8442B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</w:t>
            </w:r>
            <w:bookmarkStart w:id="0" w:name="_GoBack"/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张宥妍、熊诺一、陆雨彤、袁铭菲、袁铭翔、万卓桉、</w:t>
            </w:r>
            <w:bookmarkEnd w:id="0"/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="宋体" w:hAnsi="宋体" w:eastAsia="宋体" w:cs="宋体"/>
                <w:kern w:val="0"/>
                <w:szCs w:val="21"/>
              </w:rPr>
              <w:t>感受初春的美丽景色，能在合作中寻找、发现春天自然界的变化。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任贞臻、左悠、朱念怡、张皓玥、吴黄泽熙、居安、苗浩铭、张辰逸、王彦钦、仲浩轩、刘书宇、陈仲锦、任蒋星、杨云聪、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能了解春天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常见的种植种类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，并能用连贯清晰的语言进行讲述。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4400" cy="2590165"/>
                  <wp:effectExtent l="0" t="0" r="1270" b="635"/>
                  <wp:docPr id="6" name="图片 6" descr="2025-03-26 07:40:21.33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-03-26 07:40:21.331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8E25E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温馨提示：请大家及时关注一起长大</w:t>
      </w:r>
      <w:r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  <w:t>app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。</w:t>
      </w:r>
    </w:p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E3C9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99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2024-11-26T00:00:00Z</dcterms:created>
  <dc:creator>Data</dc:creator>
  <cp:lastModifiedBy>Akiko.</cp:lastModifiedBy>
  <dcterms:modified xsi:type="dcterms:W3CDTF">2025-03-26T07:44:53Z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15740E4921B417A2F53FE367C4532B91_43</vt:lpwstr>
  </property>
</Properties>
</file>