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24</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你快乐，我快乐</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今日是周一，有三位幼儿请假未来幼儿园，张竹青（发烧）、刘郑勋、夏一心（咳嗽），今日共有22位幼儿来园。</w:t>
      </w:r>
    </w:p>
    <w:p w14:paraId="2416CD5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上周我们刚换了签到方式，很多幼儿还没有适应，需要提醒。班级95％都能认识自己的姓，并且能主动签到。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default"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5715" b="11430"/>
                  <wp:docPr id="12" name="图片 2" descr="C:/Users/Lenovo/Desktop/中四班班级动态/3A18F8A71AD351734348D581EE69788F.jpg3A18F8A71AD351734348D581EE697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Lenovo/Desktop/中四班班级动态/3A18F8A71AD351734348D581EE69788F.jpg3A18F8A71AD351734348D581EE69788F"/>
                          <pic:cNvPicPr>
                            <a:picLocks noChangeAspect="1"/>
                          </pic:cNvPicPr>
                        </pic:nvPicPr>
                        <pic:blipFill>
                          <a:blip r:embed="rId12"/>
                          <a:srcRect t="9287" b="9287"/>
                          <a:stretch>
                            <a:fillRect/>
                          </a:stretch>
                        </pic:blipFill>
                        <pic:spPr>
                          <a:xfrm>
                            <a:off x="0" y="0"/>
                            <a:ext cx="2102485" cy="1283970"/>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0" b="9525"/>
                  <wp:docPr id="9" name="图片 9" descr="C:/Users/Lenovo/Desktop/中四班班级动态/IMG_20250307_084029.jpgIMG_20250307_0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中四班班级动态/IMG_20250307_084029.jpgIMG_20250307_084029"/>
                          <pic:cNvPicPr>
                            <a:picLocks noChangeAspect="1"/>
                          </pic:cNvPicPr>
                        </pic:nvPicPr>
                        <pic:blipFill>
                          <a:blip r:embed="rId13"/>
                          <a:srcRect/>
                          <a:stretch>
                            <a:fillRect/>
                          </a:stretch>
                        </pic:blipFill>
                        <pic:spPr>
                          <a:xfrm>
                            <a:off x="0" y="0"/>
                            <a:ext cx="1714500" cy="1285875"/>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eastAsia" w:eastAsiaTheme="minorEastAsia"/>
                <w:lang w:val="en-US" w:eastAsia="zh-CN"/>
              </w:rPr>
            </w:pPr>
            <w:r>
              <w:rPr>
                <w:rFonts w:hint="eastAsia" w:eastAsiaTheme="minorEastAsia"/>
                <w:lang w:val="en-US" w:eastAsia="zh-CN"/>
              </w:rPr>
              <w:drawing>
                <wp:inline distT="0" distB="0" distL="114300" distR="114300">
                  <wp:extent cx="1831340" cy="1295400"/>
                  <wp:effectExtent l="0" t="0" r="10160" b="0"/>
                  <wp:docPr id="13" name="图片 13" descr="C:/Users/Lenovo/Desktop/中四班班级动态/2FBA5B539191C1B51DBC2D67A3826165.jpg2FBA5B539191C1B51DBC2D67A38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中四班班级动态/2FBA5B539191C1B51DBC2D67A3826165.jpg2FBA5B539191C1B51DBC2D67A3826165"/>
                          <pic:cNvPicPr>
                            <a:picLocks noChangeAspect="1"/>
                          </pic:cNvPicPr>
                        </pic:nvPicPr>
                        <pic:blipFill>
                          <a:blip r:embed="rId14"/>
                          <a:srcRect t="2843" b="2843"/>
                          <a:stretch>
                            <a:fillRect/>
                          </a:stretch>
                        </pic:blipFill>
                        <pic:spPr>
                          <a:xfrm>
                            <a:off x="0" y="0"/>
                            <a:ext cx="1831340" cy="1295400"/>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sz w:val="21"/>
                <w:szCs w:val="21"/>
                <w:lang w:val="en-US" w:eastAsia="zh-CN"/>
              </w:rPr>
              <w:t>昨天我们在益智区投入了新的游戏：表情变变变。今天就吸引了很多幼儿。徐旻玥、金文哲和郭静悠分别拿了三个颜色的正方体，一开始玩游戏时，我并没有介入，但是发现幼儿容易忽视细节，所以我就介入到游戏中，我是游戏中的“小法官”，负责监督和检查。玩了几局之后，汪雪婷进入了游戏，我就把这个任务给了他。在这个新的游戏中，还需要孩子们能仔细观察表情，然后再按铃。</w:t>
            </w:r>
          </w:p>
        </w:tc>
        <w:tc>
          <w:tcPr>
            <w:tcW w:w="2988" w:type="dxa"/>
          </w:tcPr>
          <w:p w14:paraId="300F0598">
            <w:pPr>
              <w:autoSpaceDE w:val="0"/>
              <w:autoSpaceDN w:val="0"/>
              <w:adjustRightInd w:val="0"/>
              <w:jc w:val="left"/>
              <w:rPr>
                <w:rFonts w:hint="default"/>
                <w:sz w:val="21"/>
                <w:szCs w:val="21"/>
                <w:lang w:val="en-US" w:eastAsia="zh-CN"/>
              </w:rPr>
            </w:pPr>
            <w:r>
              <w:rPr>
                <w:rFonts w:hint="eastAsia"/>
                <w:sz w:val="21"/>
                <w:szCs w:val="21"/>
                <w:lang w:val="en-US" w:eastAsia="zh-CN"/>
              </w:rPr>
              <w:t>徐燃在桌面建构中，拿出支架图，一开始桌面上的是白色的雪花片，后期他看了支架图之后，就自己去换了绿色的雪花片，想要搭建一棵柳树。从柳树的树干开始往上搭建，但是在游戏时并不和任何人交流。树干搭的差不多的时候他会走过来告诉我：“我的大树这里（树干）搭好了”。我点头，那之后要搭什么呢？接下来是大树、和树枝还有树叶。</w:t>
            </w:r>
          </w:p>
        </w:tc>
        <w:tc>
          <w:tcPr>
            <w:tcW w:w="3557" w:type="dxa"/>
          </w:tcPr>
          <w:p w14:paraId="5EBE3635">
            <w:pPr>
              <w:autoSpaceDE w:val="0"/>
              <w:autoSpaceDN w:val="0"/>
              <w:adjustRightInd w:val="0"/>
              <w:jc w:val="left"/>
              <w:rPr>
                <w:rFonts w:hint="default"/>
                <w:sz w:val="21"/>
                <w:szCs w:val="21"/>
                <w:lang w:val="en-US" w:eastAsia="zh-CN"/>
              </w:rPr>
            </w:pPr>
            <w:r>
              <w:rPr>
                <w:rFonts w:hint="eastAsia"/>
                <w:sz w:val="21"/>
                <w:szCs w:val="21"/>
                <w:lang w:val="en-US" w:eastAsia="zh-CN"/>
              </w:rPr>
              <w:t>今天王婉苏和褚浩宸在万能工匠区中，继续自己的飞机搭建完成。昨天分享交流中，两边机翼的位置并不太牢固，还需要后期再次去完善的。今天能继续自己的游戏。在整个游戏过程中：苏苏是负责拿取材料的小帮手，褚是主负责搭建的工程师。两个人在搭建机翼的时候，能主动和同伴商量自己的发现和问题，在游戏中分工也比较合理。搭建时发现问题并且能尝试自己解决。</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rPr>
                <w:rFonts w:hint="eastAsia"/>
                <w:lang w:val="en-US" w:eastAsia="zh-CN"/>
              </w:rPr>
              <w:t xml:space="preserve"> </w:t>
            </w:r>
            <w:r>
              <w:drawing>
                <wp:inline distT="0" distB="0" distL="114300" distR="114300">
                  <wp:extent cx="1851660" cy="1041400"/>
                  <wp:effectExtent l="0" t="0" r="2540" b="0"/>
                  <wp:docPr id="11" name="图片 2" descr="C:/Users/Lenovo/Desktop/中四班班级动态/C3406B8B5CB4D9CF49D5137D003140EB.pngC3406B8B5CB4D9CF49D5137D00314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Lenovo/Desktop/中四班班级动态/C3406B8B5CB4D9CF49D5137D003140EB.pngC3406B8B5CB4D9CF49D5137D003140EB"/>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714500" cy="1166495"/>
                  <wp:effectExtent l="0" t="0" r="0" b="1905"/>
                  <wp:docPr id="17" name="图片 17" descr="C:/Users/Lenovo/Desktop/中四班班级动态/A32CE1F97D4A443891517A2097069D66.pngA32CE1F97D4A443891517A2097069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中四班班级动态/A32CE1F97D4A443891517A2097069D66.pngA32CE1F97D4A443891517A2097069D66"/>
                          <pic:cNvPicPr>
                            <a:picLocks noChangeAspect="1"/>
                          </pic:cNvPicPr>
                        </pic:nvPicPr>
                        <pic:blipFill>
                          <a:blip r:embed="rId16"/>
                          <a:srcRect t="4648" b="4648"/>
                          <a:stretch>
                            <a:fillRect/>
                          </a:stretch>
                        </pic:blipFill>
                        <pic:spPr>
                          <a:xfrm>
                            <a:off x="0" y="0"/>
                            <a:ext cx="17145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rPr>
                <w:rFonts w:hint="eastAsia"/>
                <w:lang w:val="en-US" w:eastAsia="zh-CN"/>
              </w:rPr>
              <w:t xml:space="preserve">  </w:t>
            </w:r>
            <w:r>
              <w:rPr>
                <w:rFonts w:hint="eastAsia" w:eastAsiaTheme="minorEastAsia"/>
                <w:lang w:val="en-US" w:eastAsia="zh-CN"/>
              </w:rPr>
              <w:drawing>
                <wp:inline distT="0" distB="0" distL="114300" distR="114300">
                  <wp:extent cx="1831340" cy="1295400"/>
                  <wp:effectExtent l="0" t="0" r="10160" b="0"/>
                  <wp:docPr id="24" name="图片 24" descr="C:/Users/Lenovo/Desktop/中四班班级动态/C8366AF70224E8086D916E10B3C478C3.pngC8366AF70224E8086D916E10B3C47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中四班班级动态/C8366AF70224E8086D916E10B3C478C3.pngC8366AF70224E8086D916E10B3C478C3"/>
                          <pic:cNvPicPr>
                            <a:picLocks noChangeAspect="1"/>
                          </pic:cNvPicPr>
                        </pic:nvPicPr>
                        <pic:blipFill>
                          <a:blip r:embed="rId17"/>
                          <a:srcRect t="2843" b="2843"/>
                          <a:stretch>
                            <a:fillRect/>
                          </a:stretch>
                        </pic:blipFill>
                        <pic:spPr>
                          <a:xfrm>
                            <a:off x="0" y="0"/>
                            <a:ext cx="1831340" cy="1295400"/>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sz w:val="21"/>
                <w:szCs w:val="21"/>
                <w:lang w:val="en-US" w:eastAsia="zh-CN"/>
              </w:rPr>
              <w:t>上周五我们和孩子们一起画了合作画。很多幼儿把自己的自画像画在白纸上，但是没来的及涂色，今天施老师把这张画放在美工区的桌子上，吸引幼儿来涂色。官同羽、蔡娅宁、顾语汐和赵弈承一起涂色。蔡娅宁在游戏中，教师需要及时提醒幼儿的握笔姿势，（手腕容易翻转）。其他幼儿专注于自己的涂色，官同羽在涂色的时候，使用的颜色需要多多注意，需要教师有效的引导，以及在游戏过程中的专注性情况。</w:t>
            </w:r>
          </w:p>
        </w:tc>
        <w:tc>
          <w:tcPr>
            <w:tcW w:w="2988" w:type="dxa"/>
          </w:tcPr>
          <w:p w14:paraId="25D2D0FF">
            <w:pPr>
              <w:autoSpaceDE w:val="0"/>
              <w:autoSpaceDN w:val="0"/>
              <w:adjustRightInd w:val="0"/>
              <w:jc w:val="left"/>
              <w:rPr>
                <w:rFonts w:hint="default" w:eastAsiaTheme="minorEastAsia"/>
                <w:lang w:val="en-US" w:eastAsia="zh-CN"/>
              </w:rPr>
            </w:pPr>
            <w:r>
              <w:rPr>
                <w:rFonts w:hint="eastAsia"/>
                <w:sz w:val="21"/>
                <w:szCs w:val="21"/>
                <w:lang w:val="en-US" w:eastAsia="zh-CN"/>
              </w:rPr>
              <w:t>今天二位幼儿：殷颂惜、刘振勋玩科探区中的游戏：七大行星的游戏。今天是熊梓轩和汪雪婷进入科探区时，并一没有找到这个材料的游戏方法，后来孙思淼加入游戏后，再经过同伴之间的引导和自己慢慢摸索，知道摆放的位置。后期有在箩筐的反面玩起来了旋转游戏。但是在游戏中，孩子们发现箩筐的底部很软，影响星球的转动。后期我们还是要给幼儿适宜的支架环境。</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sz w:val="21"/>
                <w:szCs w:val="21"/>
                <w:lang w:val="en-US" w:eastAsia="zh-CN"/>
              </w:rPr>
              <w:t>今天建构区的吴燚是根据上次我们在建构区中的分享来搭建的。上周夏一心是使用的圆柱体作为横梁，张竹青使用的方块体让物品看上去高一些。今天吴燚在原来的基础上，搭建了一座高架桥，想把两座建筑链接起来。吴燚是一个人独自游戏，在观察中发现自己的可能会遇到自己的问题，并且再把之前的经验运用到游戏中去。分享交流中也能大胆表达自己的想法，与其他幼儿互动。</w:t>
            </w:r>
          </w:p>
        </w:tc>
      </w:tr>
    </w:tbl>
    <w:p w14:paraId="68F61BE7">
      <w:pPr>
        <w:pStyle w:val="41"/>
        <w:tabs>
          <w:tab w:val="left" w:pos="2524"/>
          <w:tab w:val="center" w:pos="5293"/>
        </w:tabs>
        <w:jc w:val="both"/>
        <w:rPr>
          <w:rFonts w:hint="eastAsia" w:asciiTheme="minorEastAsia" w:hAnsiTheme="minorEastAsia" w:cstheme="minorEastAsia"/>
          <w:color w:val="333333"/>
          <w:spacing w:val="8"/>
          <w:sz w:val="21"/>
          <w:szCs w:val="21"/>
        </w:rPr>
      </w:pPr>
    </w:p>
    <w:p w14:paraId="67435547">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147D35DC">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03户外活动</w:t>
      </w:r>
      <w:r>
        <w:rPr>
          <w:rFonts w:hint="eastAsia" w:ascii="Helvetica Neue" w:hAnsi="Helvetica Neue"/>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6499CB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户外：滑滑梯</w:t>
      </w:r>
    </w:p>
    <w:p w14:paraId="21BC958E">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“滑滑梯，你们喜欢吗？”“喜欢……”</w:t>
      </w:r>
    </w:p>
    <w:p w14:paraId="5A323673">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伴随着孩子们响亮的回答，今天的活动开始啦！当观摩了滑滑梯的规范动作后，孩子们分成若干小组，到户外滑滑梯咯~活动中，孩子们牢记滑滑梯的规则：虽然有的孩子过于心急，忘记了排队，但提醒后很快自觉了起来，真不错！</w:t>
      </w:r>
    </w:p>
    <w:p w14:paraId="5E0CCC65">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通过本次活动，孩子们不仅能安全地滑滑梯，还养成了遵守的规则的好习惯呢，爸爸妈妈，我们棒不棒呀。</w:t>
      </w:r>
    </w:p>
    <w:p w14:paraId="454F9CBA">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爸爸妈妈可以多陪孩子到小区或者游乐场所滑滑梯，注意滑滑梯前一定要确认口袋里没有异物哦，并提醒孩子要遵守规则，依次排队，不在滑滑梯上打闹；做到安全、文明地滑滑梯。</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3A2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F9EE810">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16" name="图片 2" descr="D:/桌面/IMG_5402.JPGIMG_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桌面/IMG_5402.JPGIMG_5402"/>
                          <pic:cNvPicPr>
                            <a:picLocks noChangeAspect="1"/>
                          </pic:cNvPicPr>
                        </pic:nvPicPr>
                        <pic:blipFill>
                          <a:blip r:embed="rId18"/>
                          <a:srcRect t="2558" b="2558"/>
                          <a:stretch>
                            <a:fillRect/>
                          </a:stretch>
                        </pic:blipFill>
                        <pic:spPr>
                          <a:xfrm>
                            <a:off x="0" y="0"/>
                            <a:ext cx="2134870" cy="1519555"/>
                          </a:xfrm>
                          <a:prstGeom prst="rect">
                            <a:avLst/>
                          </a:prstGeom>
                        </pic:spPr>
                      </pic:pic>
                    </a:graphicData>
                  </a:graphic>
                </wp:inline>
              </w:drawing>
            </w:r>
          </w:p>
        </w:tc>
        <w:tc>
          <w:tcPr>
            <w:tcW w:w="3048" w:type="dxa"/>
          </w:tcPr>
          <w:p w14:paraId="137331CA">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18" name="图片 2" descr="D:/桌面/IMG_5404.JPGIMG_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桌面/IMG_5404.JPGIMG_5404"/>
                          <pic:cNvPicPr>
                            <a:picLocks noChangeAspect="1"/>
                          </pic:cNvPicPr>
                        </pic:nvPicPr>
                        <pic:blipFill>
                          <a:blip r:embed="rId19"/>
                          <a:srcRect t="901" b="901"/>
                          <a:stretch>
                            <a:fillRect/>
                          </a:stretch>
                        </pic:blipFill>
                        <pic:spPr>
                          <a:xfrm>
                            <a:off x="0" y="0"/>
                            <a:ext cx="2114550" cy="1557655"/>
                          </a:xfrm>
                          <a:prstGeom prst="rect">
                            <a:avLst/>
                          </a:prstGeom>
                        </pic:spPr>
                      </pic:pic>
                    </a:graphicData>
                  </a:graphic>
                </wp:inline>
              </w:drawing>
            </w:r>
          </w:p>
        </w:tc>
        <w:tc>
          <w:tcPr>
            <w:tcW w:w="3497" w:type="dxa"/>
          </w:tcPr>
          <w:p w14:paraId="523332E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8255" b="5080"/>
                  <wp:docPr id="19" name="图片 2" descr="D:/桌面/IMG_5405.JPGIMG_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5405.JPGIMG_5405"/>
                          <pic:cNvPicPr>
                            <a:picLocks noChangeAspect="1"/>
                          </pic:cNvPicPr>
                        </pic:nvPicPr>
                        <pic:blipFill>
                          <a:blip r:embed="rId20"/>
                          <a:srcRect t="3802" b="3802"/>
                          <a:stretch>
                            <a:fillRect/>
                          </a:stretch>
                        </pic:blipFill>
                        <pic:spPr>
                          <a:xfrm>
                            <a:off x="0" y="0"/>
                            <a:ext cx="2204720" cy="1527810"/>
                          </a:xfrm>
                          <a:prstGeom prst="rect">
                            <a:avLst/>
                          </a:prstGeom>
                        </pic:spPr>
                      </pic:pic>
                    </a:graphicData>
                  </a:graphic>
                </wp:inline>
              </w:drawing>
            </w:r>
          </w:p>
        </w:tc>
      </w:tr>
      <w:tr w14:paraId="2C5E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08B9B824">
            <w:pPr>
              <w:autoSpaceDE w:val="0"/>
              <w:autoSpaceDN w:val="0"/>
              <w:adjustRightInd w:val="0"/>
              <w:jc w:val="center"/>
            </w:pPr>
            <w:r>
              <w:drawing>
                <wp:inline distT="0" distB="0" distL="114300" distR="114300">
                  <wp:extent cx="2134870" cy="1519555"/>
                  <wp:effectExtent l="0" t="0" r="2540" b="2540"/>
                  <wp:docPr id="21" name="图片 2" descr="D:/桌面/IMG_5406.JPGIMG_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桌面/IMG_5406.JPGIMG_5406"/>
                          <pic:cNvPicPr>
                            <a:picLocks noChangeAspect="1"/>
                          </pic:cNvPicPr>
                        </pic:nvPicPr>
                        <pic:blipFill>
                          <a:blip r:embed="rId21"/>
                          <a:srcRect t="2558" b="2558"/>
                          <a:stretch>
                            <a:fillRect/>
                          </a:stretch>
                        </pic:blipFill>
                        <pic:spPr>
                          <a:xfrm>
                            <a:off x="0" y="0"/>
                            <a:ext cx="2134870" cy="1519555"/>
                          </a:xfrm>
                          <a:prstGeom prst="rect">
                            <a:avLst/>
                          </a:prstGeom>
                        </pic:spPr>
                      </pic:pic>
                    </a:graphicData>
                  </a:graphic>
                </wp:inline>
              </w:drawing>
            </w:r>
          </w:p>
        </w:tc>
        <w:tc>
          <w:tcPr>
            <w:tcW w:w="3048" w:type="dxa"/>
          </w:tcPr>
          <w:p w14:paraId="28199813">
            <w:pPr>
              <w:autoSpaceDE w:val="0"/>
              <w:autoSpaceDN w:val="0"/>
              <w:adjustRightInd w:val="0"/>
              <w:jc w:val="center"/>
            </w:pPr>
            <w:r>
              <w:drawing>
                <wp:inline distT="0" distB="0" distL="114300" distR="114300">
                  <wp:extent cx="2134870" cy="1519555"/>
                  <wp:effectExtent l="0" t="0" r="2540" b="2540"/>
                  <wp:docPr id="22" name="图片 2" descr="D:/桌面/IMG_5407.JPGIMG_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D:/桌面/IMG_5407.JPGIMG_5407"/>
                          <pic:cNvPicPr>
                            <a:picLocks noChangeAspect="1"/>
                          </pic:cNvPicPr>
                        </pic:nvPicPr>
                        <pic:blipFill>
                          <a:blip r:embed="rId22"/>
                          <a:srcRect t="2558" b="2558"/>
                          <a:stretch>
                            <a:fillRect/>
                          </a:stretch>
                        </pic:blipFill>
                        <pic:spPr>
                          <a:xfrm>
                            <a:off x="0" y="0"/>
                            <a:ext cx="2134870" cy="1519555"/>
                          </a:xfrm>
                          <a:prstGeom prst="rect">
                            <a:avLst/>
                          </a:prstGeom>
                        </pic:spPr>
                      </pic:pic>
                    </a:graphicData>
                  </a:graphic>
                </wp:inline>
              </w:drawing>
            </w:r>
          </w:p>
        </w:tc>
        <w:tc>
          <w:tcPr>
            <w:tcW w:w="3497" w:type="dxa"/>
          </w:tcPr>
          <w:p w14:paraId="5093467F">
            <w:pPr>
              <w:tabs>
                <w:tab w:val="center" w:pos="1748"/>
                <w:tab w:val="left" w:pos="2468"/>
              </w:tabs>
              <w:autoSpaceDE w:val="0"/>
              <w:autoSpaceDN w:val="0"/>
              <w:adjustRightInd w:val="0"/>
              <w:jc w:val="center"/>
            </w:pPr>
            <w:r>
              <w:drawing>
                <wp:inline distT="0" distB="0" distL="114300" distR="114300">
                  <wp:extent cx="2134870" cy="1519555"/>
                  <wp:effectExtent l="0" t="0" r="2540" b="2540"/>
                  <wp:docPr id="26" name="图片 2" descr="D:/桌面/IMG_5408.JPGIMG_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D:/桌面/IMG_5408.JPGIMG_5408"/>
                          <pic:cNvPicPr>
                            <a:picLocks noChangeAspect="1"/>
                          </pic:cNvPicPr>
                        </pic:nvPicPr>
                        <pic:blipFill>
                          <a:blip r:embed="rId23"/>
                          <a:srcRect t="2558" b="2558"/>
                          <a:stretch>
                            <a:fillRect/>
                          </a:stretch>
                        </pic:blipFill>
                        <pic:spPr>
                          <a:xfrm>
                            <a:off x="0" y="0"/>
                            <a:ext cx="2134870" cy="1519555"/>
                          </a:xfrm>
                          <a:prstGeom prst="rect">
                            <a:avLst/>
                          </a:prstGeom>
                        </pic:spPr>
                      </pic:pic>
                    </a:graphicData>
                  </a:graphic>
                </wp:inline>
              </w:drawing>
            </w:r>
          </w:p>
        </w:tc>
      </w:tr>
    </w:tbl>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3BA197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语言：大雁考上邮递员</w:t>
      </w:r>
    </w:p>
    <w:p w14:paraId="76F439D3">
      <w:pPr>
        <w:keepNext w:val="0"/>
        <w:keepLines w:val="0"/>
        <w:pageBreakBefore w:val="0"/>
        <w:widowControl/>
        <w:kinsoku/>
        <w:wordWrap/>
        <w:overflowPunct/>
        <w:topLinePunct w:val="0"/>
        <w:autoSpaceDE/>
        <w:autoSpaceDN/>
        <w:bidi w:val="0"/>
        <w:adjustRightInd/>
        <w:snapToGrid/>
        <w:spacing w:line="360" w:lineRule="exact"/>
        <w:ind w:left="0" w:leftChars="0" w:firstLine="480" w:firstLineChars="200"/>
        <w:jc w:val="left"/>
        <w:textAlignment w:val="auto"/>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大雁考上邮递员》是一则情节生动、篇幅较长的故事，围绕“考邮递员”展开，主题中心明确，故事主要讲述了小鸭、小麻雀和大雁考邮递员的故事。本次活动通过欣赏图片的方法引导孩子用较连贯的语言描述故事的主要情节，并在理解故事的基础上知道各种鸟类动物都各有所长。</w:t>
      </w:r>
    </w:p>
    <w:p w14:paraId="156EEE93">
      <w:pPr>
        <w:keepNext w:val="0"/>
        <w:keepLines w:val="0"/>
        <w:pageBreakBefore w:val="0"/>
        <w:widowControl/>
        <w:kinsoku/>
        <w:wordWrap/>
        <w:overflowPunct/>
        <w:topLinePunct w:val="0"/>
        <w:autoSpaceDE/>
        <w:autoSpaceDN/>
        <w:bidi w:val="0"/>
        <w:adjustRightInd/>
        <w:snapToGrid/>
        <w:spacing w:line="360" w:lineRule="exact"/>
        <w:ind w:left="0" w:leftChars="0" w:firstLine="480" w:firstLineChars="200"/>
        <w:jc w:val="left"/>
        <w:textAlignment w:val="auto"/>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中班幼儿喜欢情节生动的故事，有较强的学习兴趣，语言活动中，部分幼儿能结合语言、动作表现对故事内容的理解，记住故事情节，但是部分幼儿不能用连贯的语言进行讲述。</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p>
        </w:tc>
        <w:tc>
          <w:tcPr>
            <w:tcW w:w="3048" w:type="dxa"/>
          </w:tcPr>
          <w:p w14:paraId="756A1791">
            <w:pPr>
              <w:autoSpaceDE w:val="0"/>
              <w:autoSpaceDN w:val="0"/>
              <w:adjustRightInd w:val="0"/>
              <w:jc w:val="center"/>
              <w:rPr>
                <w:rFonts w:ascii="宋体" w:hAnsi="宋体" w:eastAsia="宋体" w:cs="宋体"/>
              </w:rPr>
            </w:pPr>
          </w:p>
        </w:tc>
        <w:tc>
          <w:tcPr>
            <w:tcW w:w="3497"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p>
        </w:tc>
      </w:tr>
    </w:tbl>
    <w:p w14:paraId="0FED3358">
      <w:pPr>
        <w:pStyle w:val="41"/>
        <w:jc w:val="center"/>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613923A3">
      <w:pPr>
        <w:spacing w:line="240" w:lineRule="auto"/>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今天大部分幼儿今天吃饭的速度还是比较快的，20分钟之后91％的幼儿都已经吃完了。</w:t>
      </w:r>
    </w:p>
    <w:p w14:paraId="72521C4F">
      <w:pPr>
        <w:ind w:firstLine="512" w:firstLineChars="200"/>
        <w:jc w:val="left"/>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color w:val="333333"/>
          <w:spacing w:val="8"/>
          <w:sz w:val="24"/>
          <w:szCs w:val="24"/>
          <w:lang w:val="en-US" w:eastAsia="zh-CN"/>
        </w:rPr>
        <w:t xml:space="preserve">幼儿经过上学期的家园配合，在幼儿园已经都能尝试用筷子进餐了。前期经过教师的沟通和引导，幼儿也能尝试自己收拾好桌面。保持桌面整洁。(梁、祎、刘注意一下桌面整洁)    </w:t>
      </w: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5403850" cy="2346960"/>
            <wp:effectExtent l="0" t="0" r="5715" b="6350"/>
            <wp:docPr id="25" name="图片 25" descr="D:/桌面/IMG_5286.PNGIMG_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桌面/IMG_5286.PNGIMG_5286"/>
                    <pic:cNvPicPr>
                      <a:picLocks noChangeAspect="1"/>
                    </pic:cNvPicPr>
                  </pic:nvPicPr>
                  <pic:blipFill>
                    <a:blip r:embed="rId24"/>
                    <a:srcRect l="-3707" r="769"/>
                    <a:stretch>
                      <a:fillRect/>
                    </a:stretch>
                  </pic:blipFill>
                  <pic:spPr>
                    <a:xfrm>
                      <a:off x="0" y="0"/>
                      <a:ext cx="5403850" cy="234696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部分幼儿的睡姿需要提醒趴着睡、被子盖到了鼻子（熊、官、殷、孙）。有的孩子出汗比较多，在巡视过程中还需要给孩子适当增减被子。在脱衣服之前还是要关注幼儿的穿脱衣，提醒幼儿尽量穿一件衣服睡觉。</w:t>
      </w:r>
    </w:p>
    <w:p w14:paraId="27CE20B4">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2.个别幼儿比较难入睡，需要教师多多关注。</w:t>
      </w:r>
      <w:bookmarkStart w:id="0" w:name="_GoBack"/>
      <w:bookmarkEnd w:id="0"/>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465DDB48">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375756"/>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3D530A"/>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D37A4"/>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6C2A6E"/>
    <w:rsid w:val="258904E7"/>
    <w:rsid w:val="25BA01A4"/>
    <w:rsid w:val="25BF7042"/>
    <w:rsid w:val="25C66622"/>
    <w:rsid w:val="25CF48FC"/>
    <w:rsid w:val="25E1751A"/>
    <w:rsid w:val="2605037B"/>
    <w:rsid w:val="260F047C"/>
    <w:rsid w:val="261A7A27"/>
    <w:rsid w:val="261D3DDF"/>
    <w:rsid w:val="26A10E3D"/>
    <w:rsid w:val="26AA7AA7"/>
    <w:rsid w:val="26CA4055"/>
    <w:rsid w:val="26D518A7"/>
    <w:rsid w:val="278139BB"/>
    <w:rsid w:val="279011AF"/>
    <w:rsid w:val="279E5611"/>
    <w:rsid w:val="27E1213B"/>
    <w:rsid w:val="2837366A"/>
    <w:rsid w:val="284F1ADE"/>
    <w:rsid w:val="28714810"/>
    <w:rsid w:val="28865E4C"/>
    <w:rsid w:val="28B60CEE"/>
    <w:rsid w:val="28C10060"/>
    <w:rsid w:val="28C21C45"/>
    <w:rsid w:val="28C72709"/>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E71D67"/>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7F5952"/>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7B718B"/>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BF44D4"/>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D63366"/>
    <w:rsid w:val="3FE7299F"/>
    <w:rsid w:val="40181D19"/>
    <w:rsid w:val="40185255"/>
    <w:rsid w:val="402A49D6"/>
    <w:rsid w:val="40321F58"/>
    <w:rsid w:val="40374AFC"/>
    <w:rsid w:val="40736F4F"/>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2E5983"/>
    <w:rsid w:val="47395DE1"/>
    <w:rsid w:val="47554D1A"/>
    <w:rsid w:val="47622AE4"/>
    <w:rsid w:val="47AB6FCE"/>
    <w:rsid w:val="47B265AF"/>
    <w:rsid w:val="480D1B69"/>
    <w:rsid w:val="482548D6"/>
    <w:rsid w:val="48444638"/>
    <w:rsid w:val="484925AB"/>
    <w:rsid w:val="4850604C"/>
    <w:rsid w:val="48566EA7"/>
    <w:rsid w:val="4858065B"/>
    <w:rsid w:val="485B535C"/>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B7D3D"/>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5B22B9"/>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443BC5"/>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3FE0302"/>
    <w:rsid w:val="74237D69"/>
    <w:rsid w:val="74594DAD"/>
    <w:rsid w:val="747F28CE"/>
    <w:rsid w:val="74873A3F"/>
    <w:rsid w:val="748D3188"/>
    <w:rsid w:val="74C7254E"/>
    <w:rsid w:val="75281956"/>
    <w:rsid w:val="75783453"/>
    <w:rsid w:val="758F2495"/>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62F3E"/>
    <w:rsid w:val="77B86FBD"/>
    <w:rsid w:val="78034A72"/>
    <w:rsid w:val="780C028E"/>
    <w:rsid w:val="78180757"/>
    <w:rsid w:val="782E3942"/>
    <w:rsid w:val="78317C5B"/>
    <w:rsid w:val="78490122"/>
    <w:rsid w:val="78505037"/>
    <w:rsid w:val="7851006E"/>
    <w:rsid w:val="78652BC9"/>
    <w:rsid w:val="78666497"/>
    <w:rsid w:val="7889690B"/>
    <w:rsid w:val="788F50E7"/>
    <w:rsid w:val="7894793A"/>
    <w:rsid w:val="789F5CA4"/>
    <w:rsid w:val="78D6640D"/>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792AE3"/>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2357</Words>
  <Characters>2418</Characters>
  <Lines>11</Lines>
  <Paragraphs>3</Paragraphs>
  <TotalTime>1</TotalTime>
  <ScaleCrop>false</ScaleCrop>
  <LinksUpToDate>false</LinksUpToDate>
  <CharactersWithSpaces>2495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2025-02-16T23:46:00Z</cp:lastPrinted>
  <dcterms:modified xsi:type="dcterms:W3CDTF">2025-03-24T06:08:15Z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54E05FEE45124B7A8B252014719EFA4E_13</vt:lpwstr>
  </property>
  <property fmtid="{D5CDD505-2E9C-101B-9397-08002B2CF9AE}" pid="4" name="KSOTemplateDocerSaveRecord">
    <vt:lpwstr>eyJoZGlkIjoiNDExMDgzMDgxODYyMzZjODY0OTE1Y2ViZjc4ZjJlOGIiLCJ1c2VySWQiOiIzNTg2Njg5NjQifQ==</vt:lpwstr>
  </property>
</Properties>
</file>