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26A20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第十九次培育室活动心得</w:t>
      </w:r>
    </w:p>
    <w:p w14:paraId="1F4B2D0C">
      <w:pPr>
        <w:ind w:firstLine="420" w:firstLineChars="20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今天在百草园小学，听到了一节十分精彩的小学音乐课。陈老师以台湾童谣《天黑黑》为载体，围绕“方言文化感知”“节奏表现力”“情感表达”等核心目标展开教学。通过方言浸润、情境互动、多感官体验等策略，将传统民谣与现代教学手段结合，既传承了地方音乐文化，又激发了学生的音乐兴趣，课堂氛围生动活泼，体现了“以美育人”的理念。</w:t>
      </w:r>
    </w:p>
    <w:p w14:paraId="5880D80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陈老</w:t>
      </w:r>
      <w:r>
        <w:rPr>
          <w:rFonts w:hint="default"/>
          <w:lang w:val="en-US" w:eastAsia="zh-CN"/>
        </w:rPr>
        <w:t>师以闽南语童谣为切入点，营造浓郁的民俗文化氛围。</w:t>
      </w:r>
      <w:r>
        <w:rPr>
          <w:rFonts w:hint="eastAsia"/>
          <w:lang w:val="en-US" w:eastAsia="zh-CN"/>
        </w:rPr>
        <w:t>通过手势指导</w:t>
      </w:r>
      <w:r>
        <w:rPr>
          <w:rFonts w:hint="default"/>
          <w:lang w:val="en-US" w:eastAsia="zh-CN"/>
        </w:rPr>
        <w:t>既解决了方言学习的难点，又增强了文化认同感。以“方言童谣”为纽带，将文化传承与音乐素养培育有机结合，通过游戏化、生活化的教学设计，让学生在“玩中学”“做中悟”。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D6729"/>
    <w:rsid w:val="417D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2025-03-24T11:37:00Z</dcterms:created>
  <dc:creator>CHAO 冰倩</dc:creator>
  <cp:lastModifiedBy>CHAO 冰倩</cp:lastModifiedBy>
  <dcterms:modified xsi:type="dcterms:W3CDTF">2025-03-24T11:43:11Z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6CBB806F292347C58C0E5E7B19440D67_11</vt:lpwstr>
  </property>
</Properties>
</file>