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116047B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15588C">
        <w:rPr>
          <w:rFonts w:ascii="Kaiti SC Regular" w:eastAsia="Kaiti SC Regular" w:hAnsi="Kaiti SC Regular" w:cs="Kaiti SC Regular" w:hint="eastAsia"/>
          <w:sz w:val="24"/>
          <w:szCs w:val="32"/>
        </w:rPr>
        <w:t>19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15588C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95A25B0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15588C">
        <w:rPr>
          <w:rFonts w:hint="eastAsia"/>
        </w:rPr>
        <w:t>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5588C">
        <w:rPr>
          <w:rFonts w:hint="eastAsia"/>
        </w:rPr>
        <w:t>0</w:t>
      </w:r>
      <w:r>
        <w:rPr>
          <w:rFonts w:hint="eastAsia"/>
          <w:lang w:eastAsia="zh-Hans"/>
        </w:rPr>
        <w:t>人缺勤。</w:t>
      </w:r>
    </w:p>
    <w:p w14:paraId="3A1B3BD6" w14:textId="56BC76A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15588C">
        <w:rPr>
          <w:rFonts w:ascii="宋体" w:eastAsia="宋体" w:hAnsi="宋体" w:cs="宋体" w:hint="eastAsia"/>
          <w:lang w:eastAsia="zh-Hans"/>
        </w:rPr>
        <w:t>碧根果、饼干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2C430E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5588C">
        <w:rPr>
          <w:rFonts w:ascii="宋体" w:eastAsia="宋体" w:hAnsi="宋体" w:cs="宋体" w:hint="eastAsia"/>
          <w:lang w:eastAsia="zh-Hans"/>
        </w:rPr>
        <w:t>玉米饭、排骨炖鲍鱼、干锅包菜、金花菜蛋花汤。</w:t>
      </w:r>
    </w:p>
    <w:p w14:paraId="5BB0ECE0" w14:textId="42DFDB73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5588C">
        <w:rPr>
          <w:rFonts w:ascii="宋体" w:eastAsia="宋体" w:hAnsi="宋体" w:cs="宋体" w:hint="eastAsia"/>
          <w:lang w:eastAsia="zh-Hans"/>
        </w:rPr>
        <w:t>茄汁小鱼面</w:t>
      </w:r>
      <w:r>
        <w:rPr>
          <w:rFonts w:ascii="宋体" w:eastAsia="宋体" w:hAnsi="宋体" w:cs="宋体" w:hint="eastAsia"/>
        </w:rPr>
        <w:t>。</w:t>
      </w:r>
    </w:p>
    <w:p w14:paraId="06EA790A" w14:textId="748AD8B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5588C">
        <w:rPr>
          <w:rFonts w:ascii="宋体" w:eastAsia="宋体" w:hAnsi="宋体" w:cs="宋体" w:hint="eastAsia"/>
          <w:lang w:eastAsia="zh-Hans"/>
        </w:rPr>
        <w:t>蓝莓、羊角蜜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DCBDCD4" w:rsidR="00082007" w:rsidRPr="009F1809" w:rsidRDefault="00BE4444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15588C" w14:paraId="6B55EAF6" w14:textId="77777777" w:rsidTr="00594C32">
        <w:tc>
          <w:tcPr>
            <w:tcW w:w="1188" w:type="dxa"/>
            <w:shd w:val="clear" w:color="auto" w:fill="auto"/>
            <w:vAlign w:val="bottom"/>
          </w:tcPr>
          <w:p w14:paraId="7429CE20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1A0E77A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3C82EFC5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405782EA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33122C42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2A6596CA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5588C" w:rsidRDefault="0015588C" w:rsidP="0015588C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5588C" w14:paraId="35CADF6C" w14:textId="77777777" w:rsidTr="000D5349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EEB1620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CE3B467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1C7E1B9" w:rsidR="0015588C" w:rsidRPr="008D1BF1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5DB47E36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6A0EE1E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5588C" w:rsidRDefault="0015588C" w:rsidP="0015588C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18F44F" w:rsidR="00845589" w:rsidRDefault="006F5B65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A92696D" w:rsidR="00845589" w:rsidRDefault="006F5B65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3356F3" w14:paraId="2C9B3FEF" w14:textId="77777777" w:rsidTr="004B56FB">
        <w:tc>
          <w:tcPr>
            <w:tcW w:w="1188" w:type="dxa"/>
            <w:shd w:val="clear" w:color="auto" w:fill="auto"/>
          </w:tcPr>
          <w:p w14:paraId="3B0F2A1D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B5BE0BF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F6EA57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708943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D4F39D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D0A4B63" w:rsidR="003356F3" w:rsidRDefault="003356F3" w:rsidP="003356F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356F3" w:rsidRDefault="003356F3" w:rsidP="003356F3">
            <w:pPr>
              <w:spacing w:line="320" w:lineRule="exact"/>
              <w:jc w:val="center"/>
            </w:pPr>
          </w:p>
        </w:tc>
      </w:tr>
      <w:tr w:rsidR="003356F3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FE995A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F6664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DB50DF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7F95D8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EEAC30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3356F3" w14:paraId="0CEE648A" w14:textId="77777777" w:rsidTr="004B56FB">
        <w:tc>
          <w:tcPr>
            <w:tcW w:w="1188" w:type="dxa"/>
            <w:shd w:val="clear" w:color="auto" w:fill="auto"/>
          </w:tcPr>
          <w:p w14:paraId="3A44837B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4D52A3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F41751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3EDDAD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CE2F97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65FDE91D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075BE4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ECC87EE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FDA00C8" w:rsidR="006914DA" w:rsidRDefault="006F5B65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4198F6A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6ACF8005" w14:textId="77777777" w:rsidTr="00723852">
        <w:tc>
          <w:tcPr>
            <w:tcW w:w="1188" w:type="dxa"/>
            <w:shd w:val="clear" w:color="auto" w:fill="auto"/>
          </w:tcPr>
          <w:p w14:paraId="78E8660E" w14:textId="3274C56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065F44B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4127335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57D457B4" w:rsidR="00450B14" w:rsidRDefault="006F5B65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40FE54ED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013DF0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284A3FF9" w14:textId="77777777" w:rsidTr="00750D1B">
        <w:tc>
          <w:tcPr>
            <w:tcW w:w="1188" w:type="dxa"/>
            <w:shd w:val="clear" w:color="auto" w:fill="auto"/>
          </w:tcPr>
          <w:p w14:paraId="69C42F1D" w14:textId="4F68428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424018F0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76AB3C4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02277E5B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7BB7EA59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bookmarkStart w:id="2" w:name="OLE_LINK1"/>
            <w:r>
              <w:rPr>
                <w:rFonts w:ascii="宋体" w:hAnsi="宋体" w:hint="eastAsia"/>
                <w:bCs/>
                <w:szCs w:val="21"/>
              </w:rPr>
              <w:t>☆</w:t>
            </w:r>
            <w:bookmarkEnd w:id="2"/>
          </w:p>
        </w:tc>
        <w:tc>
          <w:tcPr>
            <w:tcW w:w="1134" w:type="dxa"/>
            <w:shd w:val="clear" w:color="auto" w:fill="auto"/>
          </w:tcPr>
          <w:p w14:paraId="1562B105" w14:textId="5D4BF55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FEE5" w14:textId="77777777" w:rsidR="007D367E" w:rsidRDefault="007D367E" w:rsidP="00700940">
      <w:r>
        <w:separator/>
      </w:r>
    </w:p>
  </w:endnote>
  <w:endnote w:type="continuationSeparator" w:id="0">
    <w:p w14:paraId="2CA08D09" w14:textId="77777777" w:rsidR="007D367E" w:rsidRDefault="007D367E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2AD74" w14:textId="77777777" w:rsidR="007D367E" w:rsidRDefault="007D367E" w:rsidP="00700940">
      <w:r>
        <w:separator/>
      </w:r>
    </w:p>
  </w:footnote>
  <w:footnote w:type="continuationSeparator" w:id="0">
    <w:p w14:paraId="523F05BC" w14:textId="77777777" w:rsidR="007D367E" w:rsidRDefault="007D367E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03E"/>
    <w:rsid w:val="003941F0"/>
    <w:rsid w:val="003A2B39"/>
    <w:rsid w:val="003A4208"/>
    <w:rsid w:val="003B695E"/>
    <w:rsid w:val="003B7F68"/>
    <w:rsid w:val="003C122B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5B6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166</cp:revision>
  <cp:lastPrinted>2024-12-17T07:43:00Z</cp:lastPrinted>
  <dcterms:created xsi:type="dcterms:W3CDTF">2021-11-20T18:49:00Z</dcterms:created>
  <dcterms:modified xsi:type="dcterms:W3CDTF">2025-03-24T07:37:00Z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