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2DA8B2E"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春天是万物复苏的季节，在幼儿的周围、在大自然中，处处都表现出勃勃生机。现在天气渐渐变暖，</w:t>
            </w:r>
            <w:r>
              <w:rPr>
                <w:rFonts w:hint="eastAsia" w:ascii="宋体" w:hAnsi="宋体"/>
                <w:szCs w:val="21"/>
              </w:rPr>
              <w:t>气温也明显升高了，孩子们已经能够明显地感受到周围环境中的盎然春意。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5个</w:t>
            </w:r>
            <w:r>
              <w:rPr>
                <w:rFonts w:hint="eastAsia" w:ascii="宋体" w:hAnsi="宋体" w:cs="宋体"/>
                <w:szCs w:val="21"/>
              </w:rPr>
              <w:t>孩子</w:t>
            </w:r>
            <w:r>
              <w:rPr>
                <w:rFonts w:ascii="宋体" w:hAnsi="宋体" w:cs="宋体"/>
                <w:szCs w:val="21"/>
              </w:rPr>
              <w:t>知道现在是春天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/>
                <w:szCs w:val="21"/>
              </w:rPr>
              <w:t>孩子欣喜地发现，太阳照在身上是暖洋洋的；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个孩子发现小草偷偷钻出了地面，灌木丛里也长出了新绿的嫩叶子，并喜欢在散步时在草坪和灌木丛旁驻留观察，孩子们发现春天已经悄悄地来到我们身边。</w:t>
            </w:r>
          </w:p>
          <w:p w14:paraId="5D300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从本周开始，</w:t>
            </w:r>
            <w:r>
              <w:rPr>
                <w:rFonts w:hint="eastAsia"/>
              </w:rPr>
              <w:t>我们将开展“春天真美丽”的主题活动，</w:t>
            </w:r>
            <w:r>
              <w:rPr>
                <w:rFonts w:hint="eastAsia"/>
                <w:szCs w:val="21"/>
              </w:rPr>
              <w:t>引导幼儿到大自然中去寻找初春的景象，初步感知春天的美好。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2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初步创设主题活动《春天真美丽》的主题环境，张贴有关春天的资料图片，将幼儿的作品布置到教室里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04A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美工区投入各色彩纸、颜料、彩泥制作春天的柳树；娃娃家提供娃娃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烧烤登材料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供幼儿进行角色扮演，创设“</w:t>
            </w:r>
            <w:r>
              <w:rPr>
                <w:rFonts w:hint="eastAsia"/>
                <w:color w:val="000000"/>
              </w:rPr>
              <w:t>带娃娃春游”、“逛公园”等游戏情节。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建构区提供木头积木，供幼儿进行建构；图书区提供各种有关春天的图书，供幼儿阅读；益智区提供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磁力片、种花等游戏材料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供幼儿游戏。</w:t>
            </w:r>
            <w:bookmarkStart w:id="0" w:name="_GoBack"/>
            <w:bookmarkEnd w:id="0"/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自主进餐，有良好的进餐习惯，不挑食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</w:rPr>
              <w:t>在户外活动中根据自己的活动需要穿、脱衣服，及时补充水分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休息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学会自己</w:t>
            </w:r>
            <w:r>
              <w:rPr>
                <w:rFonts w:hint="eastAsia" w:ascii="宋体" w:hAnsi="宋体" w:cs="宋体"/>
                <w:szCs w:val="21"/>
              </w:rPr>
              <w:t>入厕、塞裤和擦鼻涕，口渴时能自己主动去喝水，并积极参加户外活动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FB6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烧烤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7056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1B3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春天到了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》、《春》；</w:t>
            </w:r>
          </w:p>
          <w:p w14:paraId="4865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种花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8AFA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我看见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【吴】关注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</w:t>
            </w:r>
            <w:r>
              <w:rPr>
                <w:rFonts w:hint="eastAsia" w:ascii="宋体" w:hAnsi="宋体" w:cs="宋体"/>
                <w:lang w:val="en-US" w:eastAsia="zh-CN"/>
              </w:rPr>
              <w:t>相应的材料</w:t>
            </w:r>
            <w:r>
              <w:rPr>
                <w:rFonts w:hint="eastAsia" w:ascii="宋体" w:hAnsi="宋体" w:cs="宋体"/>
              </w:rPr>
              <w:t>进行游戏</w:t>
            </w:r>
            <w:r>
              <w:rPr>
                <w:rFonts w:hint="eastAsia" w:ascii="宋体" w:hAnsi="宋体" w:cs="宋体"/>
                <w:lang w:val="en-US" w:eastAsia="zh-CN"/>
              </w:rPr>
              <w:t>并在分享中介绍自己的作品</w:t>
            </w:r>
            <w:r>
              <w:rPr>
                <w:rFonts w:hint="eastAsia" w:ascii="宋体" w:hAnsi="宋体" w:cs="宋体"/>
              </w:rPr>
              <w:t>。</w:t>
            </w:r>
          </w:p>
          <w:p w14:paraId="660A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关注幼儿在建构区的游戏情况，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地面建构的幼儿根据自己的计划来建构作品，并结束后介绍自己的作品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8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 w14:paraId="2760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生态种植：我们的小菜园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我看见的春天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3.户外大课堂：观察迎春花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4830" w:firstLineChars="23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lang w:val="en-US" w:eastAsia="zh-CN"/>
        </w:rPr>
        <w:t>王苏娴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DE0ZjY0OWYyYTNkZDg2MGUzMGE3ZGU4ODQ0MjEifQ=="/>
  </w:docVars>
  <w:rsids>
    <w:rsidRoot w:val="00000000"/>
    <w:rsid w:val="002E6DCB"/>
    <w:rsid w:val="04A963DB"/>
    <w:rsid w:val="067A7B97"/>
    <w:rsid w:val="0930772F"/>
    <w:rsid w:val="094E3682"/>
    <w:rsid w:val="0CF93508"/>
    <w:rsid w:val="0D9B5051"/>
    <w:rsid w:val="0F365690"/>
    <w:rsid w:val="0F8151AC"/>
    <w:rsid w:val="0F957915"/>
    <w:rsid w:val="10AB0DCD"/>
    <w:rsid w:val="12750189"/>
    <w:rsid w:val="128A02BA"/>
    <w:rsid w:val="15477903"/>
    <w:rsid w:val="16F85980"/>
    <w:rsid w:val="171436A4"/>
    <w:rsid w:val="179E3C0D"/>
    <w:rsid w:val="1E204357"/>
    <w:rsid w:val="1ED96C73"/>
    <w:rsid w:val="228B1945"/>
    <w:rsid w:val="243F4D56"/>
    <w:rsid w:val="2567555F"/>
    <w:rsid w:val="303319DE"/>
    <w:rsid w:val="31ED549B"/>
    <w:rsid w:val="331D3375"/>
    <w:rsid w:val="376D5B2B"/>
    <w:rsid w:val="3ADA10E2"/>
    <w:rsid w:val="3B0205DF"/>
    <w:rsid w:val="3E624B7C"/>
    <w:rsid w:val="3FFDE1E7"/>
    <w:rsid w:val="4328598A"/>
    <w:rsid w:val="45E4286F"/>
    <w:rsid w:val="461B5D37"/>
    <w:rsid w:val="48594C7C"/>
    <w:rsid w:val="48DD765B"/>
    <w:rsid w:val="4AED755C"/>
    <w:rsid w:val="51DF4444"/>
    <w:rsid w:val="5F683680"/>
    <w:rsid w:val="5F8939E1"/>
    <w:rsid w:val="61EB4FDB"/>
    <w:rsid w:val="648918C9"/>
    <w:rsid w:val="69EF6952"/>
    <w:rsid w:val="6F872525"/>
    <w:rsid w:val="747B4220"/>
    <w:rsid w:val="75947170"/>
    <w:rsid w:val="7C0E6CD1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1138</Characters>
  <Lines>0</Lines>
  <Paragraphs>0</Paragraphs>
  <TotalTime>12</TotalTime>
  <ScaleCrop>false</ScaleCrop>
  <LinksUpToDate>false</LinksUpToDate>
  <CharactersWithSpaces>3487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张三</cp:lastModifiedBy>
  <dcterms:modified xsi:type="dcterms:W3CDTF">2025-03-21T05:53:12Z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