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2024年度钱丽娟卓越教师成长营总结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  2025.1.</w:t>
      </w:r>
      <w:r>
        <w:rPr>
          <w:rFonts w:hint="eastAsia"/>
          <w:lang w:val="en-US" w:eastAsia="zh-CN"/>
        </w:rPr>
        <w:t>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时光轻抚，岁月悠悠。</w:t>
      </w:r>
      <w:r>
        <w:rPr>
          <w:rFonts w:hint="eastAsia"/>
        </w:rPr>
        <w:t>本学年，我在钱丽娟卓越教师成长营中收获了许多宝贵的经验，这一学年也是自己从迷茫无措到明确方向的一个转变。下面我将对这一年的成长与不足进行总结。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首先在专业知识与技能提升上，成长营组织的系列培训让我深入学习了综合与劳动方面的前沿理论，在成长营领衔人钱丽娟校长的带领下，我汲取团队伙伴们的优秀课例知识，这让我对综合课的认知也从零散到系统，进而积累有效的经验方法，为后面执教的区级公开课《邂逅深秋，“菊”然是你》提供支架。特别是在磨课过程中，经过钱校的悉心指导以及团队伙伴的鼓励支持，我学会了设计和组织活动要从孩子生活场景出发去</w:t>
      </w:r>
      <w:r>
        <w:rPr>
          <w:rFonts w:hint="eastAsia"/>
          <w:lang w:val="en-US" w:eastAsia="zh-CN"/>
        </w:rPr>
        <w:t>设计活动</w:t>
      </w:r>
      <w:r>
        <w:rPr>
          <w:rFonts w:hint="eastAsia"/>
        </w:rPr>
        <w:t>，在环环推进的活动中培养学生的非认知能力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这节课让我收获许多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次，感恩团队引领督促，让我更加清晰个人发展规划。这学年，我积极参与每次的成长营活动，持续跟进阅读学习。从每月读书分享到团队伙伴们的示范课学习，都能给我带来很大的触动，引发我深入思考：既有立足当下的实践策略，又有长远的发展意识。在与同伴交流学习中，我也意识到自己还存在很多不足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比如</w:t>
      </w:r>
      <w:r>
        <w:rPr>
          <w:rFonts w:hint="eastAsia"/>
        </w:rPr>
        <w:t>活动的推进还流于表面，课堂教学中的临场应变、控场、总结提升能力有待加强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</w:t>
      </w:r>
      <w:r>
        <w:rPr>
          <w:rFonts w:hint="eastAsia"/>
          <w:lang w:val="en-US" w:eastAsia="zh-CN"/>
        </w:rPr>
        <w:t>些都在</w:t>
      </w:r>
      <w:r>
        <w:rPr>
          <w:rFonts w:hint="eastAsia"/>
        </w:rPr>
        <w:t>不断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鞭策我前进。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未来，我会与成长营的伙伴们携手共进，互学共长，努力成为更优秀的自己。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营员：唐畅）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zYyZTM5NWMyNTg4NjUyMTU4ODMyYzY0MDM0OTMifQ=="/>
  </w:docVars>
  <w:rsids>
    <w:rsidRoot w:val="00000000"/>
    <w:rsid w:val="2B09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2025-01-31T10:07:02Z</dcterms:created>
  <dc:creator>Administrator</dc:creator>
  <cp:lastModifiedBy>加了糖的维维豆奶</cp:lastModifiedBy>
  <dcterms:modified xsi:type="dcterms:W3CDTF">2025-01-31T10:27:47Z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1FFC9B9A92434360BAAACEA452F1DF14_12</vt:lpwstr>
  </property>
</Properties>
</file>