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7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2845"/>
        <w:gridCol w:w="1113"/>
        <w:gridCol w:w="4866"/>
      </w:tblGrid>
      <w:tr w14:paraId="4E7DEB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890" w:type="dxa"/>
            <w:vAlign w:val="top"/>
          </w:tcPr>
          <w:p w14:paraId="0382FDEB">
            <w:pPr>
              <w:pStyle w:val="6"/>
              <w:spacing w:before="116" w:line="221" w:lineRule="auto"/>
              <w:ind w:left="115"/>
            </w:pPr>
            <w:r>
              <w:rPr>
                <w:b/>
                <w:bCs/>
                <w:spacing w:val="-7"/>
              </w:rPr>
              <w:t>课题</w:t>
            </w:r>
          </w:p>
        </w:tc>
        <w:tc>
          <w:tcPr>
            <w:tcW w:w="8824" w:type="dxa"/>
            <w:gridSpan w:val="3"/>
            <w:vAlign w:val="top"/>
          </w:tcPr>
          <w:p w14:paraId="712E69B3">
            <w:pPr>
              <w:pStyle w:val="6"/>
              <w:spacing w:before="82" w:line="211" w:lineRule="auto"/>
              <w:ind w:left="115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b/>
                <w:bCs/>
                <w:spacing w:val="-1"/>
                <w:sz w:val="28"/>
                <w:szCs w:val="28"/>
              </w:rPr>
              <w:t>三</w:t>
            </w:r>
            <w:r>
              <w:rPr>
                <w:rFonts w:hint="eastAsia"/>
                <w:b/>
                <w:bCs/>
                <w:spacing w:val="-1"/>
                <w:sz w:val="28"/>
                <w:szCs w:val="28"/>
                <w:lang w:val="en-US" w:eastAsia="zh-CN"/>
              </w:rPr>
              <w:t>下</w:t>
            </w:r>
            <w:r>
              <w:rPr>
                <w:spacing w:val="-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8"/>
                <w:szCs w:val="28"/>
              </w:rPr>
              <w:t>Unit</w:t>
            </w:r>
            <w:r>
              <w:rPr>
                <w:rFonts w:hint="eastAsia" w:ascii="Times New Roman" w:hAnsi="Times New Roman" w:cs="Times New Roman"/>
                <w:b/>
                <w:bCs/>
                <w:spacing w:val="-1"/>
                <w:sz w:val="28"/>
                <w:szCs w:val="28"/>
                <w:lang w:val="en-US" w:eastAsia="zh-CN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cs="Times New Roman"/>
                <w:b/>
                <w:bCs/>
                <w:spacing w:val="-1"/>
                <w:sz w:val="28"/>
                <w:szCs w:val="28"/>
                <w:lang w:val="en-US" w:eastAsia="zh-CN"/>
              </w:rPr>
              <w:t>Have fun after school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8"/>
                <w:szCs w:val="28"/>
              </w:rPr>
              <w:t>(Story time)</w:t>
            </w:r>
          </w:p>
        </w:tc>
      </w:tr>
      <w:tr w14:paraId="59F96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890" w:type="dxa"/>
            <w:vAlign w:val="top"/>
          </w:tcPr>
          <w:p w14:paraId="4FA0A73F">
            <w:pPr>
              <w:pStyle w:val="6"/>
              <w:spacing w:before="99" w:line="212" w:lineRule="auto"/>
              <w:ind w:left="116"/>
            </w:pPr>
            <w:r>
              <w:rPr>
                <w:b/>
                <w:bCs/>
                <w:spacing w:val="-8"/>
              </w:rPr>
              <w:t>年级</w:t>
            </w:r>
          </w:p>
        </w:tc>
        <w:tc>
          <w:tcPr>
            <w:tcW w:w="2845" w:type="dxa"/>
            <w:vAlign w:val="top"/>
          </w:tcPr>
          <w:p w14:paraId="373EC35E">
            <w:pPr>
              <w:pStyle w:val="6"/>
              <w:spacing w:before="99" w:line="212" w:lineRule="auto"/>
              <w:ind w:left="113"/>
            </w:pPr>
            <w:r>
              <w:rPr>
                <w:spacing w:val="-4"/>
              </w:rPr>
              <w:t>三年级</w:t>
            </w:r>
          </w:p>
        </w:tc>
        <w:tc>
          <w:tcPr>
            <w:tcW w:w="1113" w:type="dxa"/>
            <w:vAlign w:val="top"/>
          </w:tcPr>
          <w:p w14:paraId="79939B0F">
            <w:pPr>
              <w:pStyle w:val="6"/>
              <w:spacing w:before="99" w:line="212" w:lineRule="auto"/>
              <w:ind w:left="112"/>
            </w:pPr>
            <w:r>
              <w:rPr>
                <w:b/>
                <w:bCs/>
                <w:spacing w:val="-5"/>
              </w:rPr>
              <w:t>执教人</w:t>
            </w:r>
          </w:p>
        </w:tc>
        <w:tc>
          <w:tcPr>
            <w:tcW w:w="4866" w:type="dxa"/>
            <w:vAlign w:val="top"/>
          </w:tcPr>
          <w:p w14:paraId="02E1B4BD">
            <w:pPr>
              <w:pStyle w:val="6"/>
              <w:spacing w:before="99" w:line="212" w:lineRule="auto"/>
              <w:ind w:left="121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金坛区段玉裁实验小学    刘芸</w:t>
            </w:r>
          </w:p>
        </w:tc>
      </w:tr>
      <w:tr w14:paraId="51019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90" w:type="dxa"/>
            <w:vAlign w:val="top"/>
          </w:tcPr>
          <w:p w14:paraId="05BDBDEC">
            <w:pPr>
              <w:spacing w:line="251" w:lineRule="auto"/>
              <w:rPr>
                <w:rFonts w:ascii="Arial"/>
                <w:sz w:val="21"/>
              </w:rPr>
            </w:pPr>
          </w:p>
          <w:p w14:paraId="0961175C">
            <w:pPr>
              <w:spacing w:line="251" w:lineRule="auto"/>
              <w:rPr>
                <w:rFonts w:ascii="Arial"/>
                <w:sz w:val="21"/>
              </w:rPr>
            </w:pPr>
          </w:p>
          <w:p w14:paraId="4F0D162D">
            <w:pPr>
              <w:spacing w:line="252" w:lineRule="auto"/>
              <w:rPr>
                <w:rFonts w:ascii="Arial"/>
                <w:sz w:val="21"/>
              </w:rPr>
            </w:pPr>
          </w:p>
          <w:p w14:paraId="30B17536">
            <w:pPr>
              <w:spacing w:line="252" w:lineRule="auto"/>
              <w:rPr>
                <w:rFonts w:ascii="Arial"/>
                <w:sz w:val="21"/>
              </w:rPr>
            </w:pPr>
          </w:p>
          <w:p w14:paraId="07D40095">
            <w:pPr>
              <w:spacing w:line="252" w:lineRule="auto"/>
              <w:rPr>
                <w:rFonts w:ascii="Arial"/>
                <w:sz w:val="21"/>
              </w:rPr>
            </w:pPr>
          </w:p>
          <w:p w14:paraId="22A27FE4">
            <w:pPr>
              <w:spacing w:line="252" w:lineRule="auto"/>
              <w:rPr>
                <w:rFonts w:ascii="Arial"/>
                <w:sz w:val="21"/>
              </w:rPr>
            </w:pPr>
          </w:p>
          <w:p w14:paraId="4510BD6B">
            <w:pPr>
              <w:spacing w:line="252" w:lineRule="auto"/>
              <w:rPr>
                <w:rFonts w:ascii="Arial"/>
                <w:sz w:val="21"/>
              </w:rPr>
            </w:pPr>
          </w:p>
          <w:p w14:paraId="6ADF36DE">
            <w:pPr>
              <w:spacing w:line="252" w:lineRule="auto"/>
              <w:rPr>
                <w:rFonts w:ascii="Arial"/>
                <w:sz w:val="21"/>
              </w:rPr>
            </w:pPr>
          </w:p>
          <w:p w14:paraId="0C267D09">
            <w:pPr>
              <w:spacing w:line="252" w:lineRule="auto"/>
              <w:rPr>
                <w:rFonts w:ascii="Arial"/>
                <w:sz w:val="21"/>
              </w:rPr>
            </w:pPr>
          </w:p>
          <w:p w14:paraId="10000005">
            <w:pPr>
              <w:pStyle w:val="6"/>
              <w:spacing w:before="78" w:line="281" w:lineRule="auto"/>
              <w:ind w:left="118" w:right="298"/>
            </w:pPr>
            <w:r>
              <w:rPr>
                <w:b/>
                <w:bCs/>
                <w:spacing w:val="-9"/>
              </w:rPr>
              <w:t>教材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分析</w:t>
            </w:r>
          </w:p>
        </w:tc>
        <w:tc>
          <w:tcPr>
            <w:tcW w:w="8824" w:type="dxa"/>
            <w:gridSpan w:val="3"/>
            <w:vAlign w:val="top"/>
          </w:tcPr>
          <w:p w14:paraId="5427FCB1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60" w:lineRule="exact"/>
              <w:ind w:left="113" w:right="27" w:hanging="6"/>
              <w:textAlignment w:val="baseline"/>
              <w:rPr>
                <w:rFonts w:hint="default" w:eastAsia="宋体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pacing w:val="-2"/>
              </w:rPr>
              <w:t>What</w:t>
            </w:r>
            <w:r>
              <w:rPr>
                <w:color w:val="FF0000"/>
                <w:spacing w:val="-2"/>
              </w:rPr>
              <w:t>：</w:t>
            </w:r>
            <w:r>
              <w:rPr>
                <w:spacing w:val="-2"/>
              </w:rPr>
              <w:t>三</w:t>
            </w:r>
            <w:r>
              <w:rPr>
                <w:rFonts w:hint="eastAsia"/>
                <w:spacing w:val="-2"/>
                <w:lang w:val="en-US" w:eastAsia="zh-CN"/>
              </w:rPr>
              <w:t>下</w:t>
            </w:r>
            <w:r>
              <w:rPr>
                <w:spacing w:val="-2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 xml:space="preserve">Unit4 Have fun after school </w:t>
            </w:r>
            <w:r>
              <w:rPr>
                <w:spacing w:val="-2"/>
              </w:rPr>
              <w:t>属于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“</w:t>
            </w:r>
            <w:r>
              <w:rPr>
                <w:spacing w:val="-2"/>
              </w:rPr>
              <w:t>人与自我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”</w:t>
            </w:r>
            <w:r>
              <w:rPr>
                <w:spacing w:val="-3"/>
              </w:rPr>
              <w:t>主题范畴，涉及</w:t>
            </w:r>
            <w:r>
              <w:rPr>
                <w:rFonts w:hint="eastAsia"/>
                <w:lang w:eastAsia="zh-CN"/>
              </w:rPr>
              <w:t>“</w:t>
            </w:r>
            <w:r>
              <w:rPr>
                <w:rFonts w:hint="eastAsia"/>
                <w:lang w:val="en-US" w:eastAsia="zh-CN"/>
              </w:rPr>
              <w:t>学校、课程，学校生活与个人感受</w:t>
            </w:r>
            <w:r>
              <w:rPr>
                <w:rFonts w:hint="eastAsia"/>
                <w:lang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和“身边的事物与环境”两个子主题</w:t>
            </w:r>
            <w:r>
              <w:rPr>
                <w:spacing w:val="-2"/>
              </w:rPr>
              <w:t>。</w:t>
            </w:r>
            <w:r>
              <w:rPr>
                <w:rFonts w:hint="eastAsia"/>
                <w:spacing w:val="-2"/>
                <w:lang w:val="en-US" w:eastAsia="zh-CN"/>
              </w:rPr>
              <w:t>以“我”为视角，学生在课后活动的情境中寻找和创造乐趣，学习如何描述人和物品的位置，培养合理规划课后时间、丰富课余生活的能力。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 xml:space="preserve">Story time </w:t>
            </w:r>
            <w:r>
              <w:rPr>
                <w:spacing w:val="-2"/>
              </w:rPr>
              <w:t>板块</w:t>
            </w:r>
            <w:r>
              <w:rPr>
                <w:rFonts w:hint="eastAsia"/>
                <w:spacing w:val="-2"/>
                <w:lang w:val="en-US" w:eastAsia="zh-CN"/>
              </w:rPr>
              <w:t>讲述美术社团的学生们课后在校园里写生的故事，通过寻找蝴蝶这个小插曲，引导学生学习描述位置的词汇和句型。</w:t>
            </w:r>
          </w:p>
          <w:p w14:paraId="52005AAE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360" w:lineRule="exact"/>
              <w:ind w:left="111" w:right="108" w:hanging="4"/>
              <w:textAlignment w:val="baseline"/>
              <w:rPr>
                <w:rFonts w:hint="default" w:eastAsia="宋体"/>
                <w:spacing w:val="-3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pacing w:val="-3"/>
              </w:rPr>
              <w:t>Why</w:t>
            </w:r>
            <w:r>
              <w:rPr>
                <w:color w:val="FF0000"/>
                <w:spacing w:val="-3"/>
              </w:rPr>
              <w:t>：</w:t>
            </w:r>
            <w:r>
              <w:rPr>
                <w:rFonts w:hint="eastAsia"/>
                <w:spacing w:val="-3"/>
                <w:lang w:val="en-US" w:eastAsia="zh-CN"/>
              </w:rPr>
              <w:t>本语篇展示了同学们欢乐的课余生活。通过寻找蝴蝶，学生学习如何准确地询问和描述位置。故事中的互动和欢声笑语体现了课后活动的乐趣，鼓励学生走向户外，积极参与集体活动。在教学过程中，紧扣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“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 xml:space="preserve">How to have fun </w:t>
            </w:r>
            <w:r>
              <w:rPr>
                <w:rFonts w:hint="eastAsia"/>
                <w:spacing w:val="-3"/>
                <w:lang w:val="en-US" w:eastAsia="zh-CN"/>
              </w:rPr>
              <w:t>?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”</w:t>
            </w:r>
            <w:r>
              <w:rPr>
                <w:spacing w:val="-3"/>
              </w:rPr>
              <w:t>，帮助学生</w:t>
            </w:r>
            <w:r>
              <w:rPr>
                <w:rFonts w:hint="eastAsia"/>
                <w:spacing w:val="-3"/>
                <w:lang w:val="en-US" w:eastAsia="zh-CN"/>
              </w:rPr>
              <w:t>学会在生活中学会发现乐趣，享受乐趣。并学会在享受乐趣的过程中注意安全，保护好自己的人身安全。</w:t>
            </w:r>
          </w:p>
          <w:p w14:paraId="45046EC2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360" w:lineRule="exact"/>
              <w:ind w:left="111" w:right="108" w:hanging="3"/>
              <w:textAlignment w:val="baseline"/>
              <w:rPr>
                <w:rFonts w:hint="default" w:eastAsia="宋体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pacing w:val="-1"/>
              </w:rPr>
              <w:t xml:space="preserve">How:  </w:t>
            </w:r>
            <w:r>
              <w:rPr>
                <w:rFonts w:hint="eastAsia"/>
                <w:spacing w:val="-1"/>
                <w:lang w:val="en-US" w:eastAsia="zh-CN"/>
              </w:rPr>
              <w:t>本语篇重复出现关于描述位置的核心语言， 如：“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Where</w:t>
            </w:r>
            <w:r>
              <w:rPr>
                <w:rFonts w:hint="default" w:ascii="Times New Roman" w:hAnsi="Times New Roman" w:eastAsia="Times New Roman" w:cs="Times New Roman"/>
                <w:spacing w:val="-6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s the  butterfly?</w:t>
            </w:r>
            <w:r>
              <w:rPr>
                <w:rFonts w:hint="eastAsia"/>
                <w:spacing w:val="-1"/>
                <w:lang w:val="en-US" w:eastAsia="zh-CN"/>
              </w:rPr>
              <w:t>” “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It</w:t>
            </w:r>
            <w:r>
              <w:rPr>
                <w:rFonts w:hint="default" w:ascii="Times New Roman" w:hAnsi="Times New Roman" w:eastAsia="Times New Roman" w:cs="Times New Roman"/>
                <w:spacing w:val="-6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s  by the tree/behind you/on the duck.</w:t>
            </w:r>
            <w:r>
              <w:rPr>
                <w:rFonts w:hint="default" w:ascii="Times New Roman" w:hAnsi="Times New Roman" w:eastAsia="Times New Roman" w:cs="Times New Roman"/>
                <w:spacing w:val="-6"/>
                <w:lang w:val="en-US" w:eastAsia="zh-CN"/>
              </w:rPr>
              <w:t>”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等，有助于学生理解和记忆有关位置的表达。学生通过角色扮演和画图活动，在实际情境中应用所学知识，更好地操练单元核心语言并深入理解主题意义。故事情节简单明了，语言生动有趣，符合小学生的认知水平和心理特点，使学习过程愉快又富有成效。</w:t>
            </w:r>
          </w:p>
        </w:tc>
      </w:tr>
      <w:tr w14:paraId="5ED06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4" w:hRule="atLeast"/>
        </w:trPr>
        <w:tc>
          <w:tcPr>
            <w:tcW w:w="890" w:type="dxa"/>
            <w:vAlign w:val="top"/>
          </w:tcPr>
          <w:p w14:paraId="48101C61">
            <w:pPr>
              <w:spacing w:line="316" w:lineRule="auto"/>
              <w:rPr>
                <w:rFonts w:ascii="Arial"/>
                <w:sz w:val="21"/>
              </w:rPr>
            </w:pPr>
          </w:p>
          <w:p w14:paraId="065B47FF">
            <w:pPr>
              <w:spacing w:line="317" w:lineRule="auto"/>
              <w:rPr>
                <w:rFonts w:ascii="Arial"/>
                <w:sz w:val="21"/>
              </w:rPr>
            </w:pPr>
          </w:p>
          <w:p w14:paraId="0FE4BD80">
            <w:pPr>
              <w:pStyle w:val="6"/>
              <w:spacing w:before="78" w:line="300" w:lineRule="auto"/>
              <w:ind w:left="213" w:right="202" w:hanging="3"/>
              <w:jc w:val="both"/>
            </w:pPr>
            <w:r>
              <w:rPr>
                <w:b/>
                <w:bCs/>
                <w:spacing w:val="-7"/>
              </w:rPr>
              <w:t>课时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学情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分析</w:t>
            </w:r>
          </w:p>
        </w:tc>
        <w:tc>
          <w:tcPr>
            <w:tcW w:w="8824" w:type="dxa"/>
            <w:gridSpan w:val="3"/>
            <w:vAlign w:val="top"/>
          </w:tcPr>
          <w:p w14:paraId="76CB857F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8" w:line="360" w:lineRule="exact"/>
              <w:ind w:left="112" w:right="27" w:firstLine="27"/>
              <w:textAlignment w:val="baseline"/>
              <w:rPr>
                <w:rFonts w:hint="default" w:eastAsia="宋体"/>
                <w:lang w:val="en-US" w:eastAsia="zh-CN"/>
              </w:rPr>
            </w:pPr>
            <w:r>
              <w:rPr>
                <w:spacing w:val="-1"/>
              </w:rPr>
              <w:t>已有基础：从主题上来看，学生在三</w:t>
            </w:r>
            <w:r>
              <w:rPr>
                <w:rFonts w:hint="eastAsia"/>
                <w:spacing w:val="-1"/>
                <w:lang w:val="en-US" w:eastAsia="zh-CN"/>
              </w:rPr>
              <w:t>下1-4单元都是围绕school这个大情境展开的，但是具体的主题意义是不相关的，知识点之间的关联也不大</w:t>
            </w:r>
            <w:r>
              <w:rPr>
                <w:spacing w:val="-6"/>
              </w:rPr>
              <w:t>。从语言知识方面来看，</w:t>
            </w:r>
            <w:r>
              <w:rPr>
                <w:rFonts w:hint="eastAsia"/>
                <w:spacing w:val="-6"/>
                <w:lang w:val="en-US" w:eastAsia="zh-CN"/>
              </w:rPr>
              <w:t>句型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Where is... ? It</w:t>
            </w:r>
            <w:r>
              <w:rPr>
                <w:rFonts w:hint="default" w:ascii="Times New Roman" w:hAnsi="Times New Roman" w:eastAsia="Times New Roman" w:cs="Times New Roman"/>
                <w:spacing w:val="-6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s...</w:t>
            </w:r>
            <w:r>
              <w:rPr>
                <w:rFonts w:hint="eastAsia"/>
                <w:spacing w:val="-6"/>
                <w:lang w:val="en-US" w:eastAsia="zh-CN"/>
              </w:rPr>
              <w:t xml:space="preserve"> </w:t>
            </w:r>
            <w:r>
              <w:rPr>
                <w:spacing w:val="-6"/>
              </w:rPr>
              <w:t>在平时课堂用语、</w:t>
            </w:r>
            <w:r>
              <w:t xml:space="preserve"> 练习中</w:t>
            </w:r>
            <w:r>
              <w:rPr>
                <w:rFonts w:hint="eastAsia"/>
                <w:lang w:val="en-US" w:eastAsia="zh-CN"/>
              </w:rPr>
              <w:t>也没有</w:t>
            </w:r>
            <w:r>
              <w:t>出现过</w:t>
            </w:r>
            <w:r>
              <w:rPr>
                <w:rFonts w:hint="eastAsia"/>
                <w:lang w:eastAsia="zh-CN"/>
              </w:rPr>
              <w:t>。</w:t>
            </w:r>
          </w:p>
          <w:p w14:paraId="77549B08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0" w:line="360" w:lineRule="exact"/>
              <w:ind w:left="118"/>
              <w:textAlignment w:val="baseline"/>
            </w:pPr>
            <w:r>
              <w:t>兴趣点：学生对于故事时间的场景内容非常</w:t>
            </w:r>
            <w:r>
              <w:rPr>
                <w:spacing w:val="-1"/>
              </w:rPr>
              <w:t>感兴趣，且乐于朗读、表演、分享。</w:t>
            </w:r>
          </w:p>
          <w:p w14:paraId="664F0789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8" w:line="360" w:lineRule="exact"/>
              <w:ind w:left="112" w:right="27" w:firstLine="27"/>
              <w:textAlignment w:val="baseline"/>
            </w:pPr>
            <w:r>
              <w:rPr>
                <w:spacing w:val="-1"/>
              </w:rPr>
              <w:t>难点：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The student from the Art Club draw pictures in the school.  Let</w:t>
            </w:r>
            <w:r>
              <w:rPr>
                <w:rFonts w:hint="default" w:ascii="Times New Roman" w:hAnsi="Times New Roman" w:eastAsia="Times New Roman" w:cs="Times New Roman"/>
                <w:spacing w:val="-6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Times New Roman" w:cs="Times New Roman"/>
                <w:spacing w:val="-6"/>
                <w:lang w:val="en-US" w:eastAsia="zh-CN"/>
              </w:rPr>
              <w:t>s draw some pictures of our school. A picture of you and the butterfly!等句子比较长，学生读起来也比较困难；</w:t>
            </w:r>
            <w:r>
              <w:rPr>
                <w:spacing w:val="-1"/>
              </w:rPr>
              <w:t>梳理人物与事件的匹配关 系，理解故事，流畅表演故事在第二课时有一定困难。</w:t>
            </w:r>
          </w:p>
        </w:tc>
      </w:tr>
      <w:tr w14:paraId="47C106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6" w:hRule="atLeast"/>
        </w:trPr>
        <w:tc>
          <w:tcPr>
            <w:tcW w:w="890" w:type="dxa"/>
            <w:vAlign w:val="top"/>
          </w:tcPr>
          <w:p w14:paraId="05B08692">
            <w:pPr>
              <w:spacing w:line="247" w:lineRule="auto"/>
              <w:rPr>
                <w:rFonts w:ascii="Arial"/>
                <w:sz w:val="21"/>
              </w:rPr>
            </w:pPr>
          </w:p>
          <w:p w14:paraId="40D94E65">
            <w:pPr>
              <w:spacing w:line="247" w:lineRule="auto"/>
              <w:rPr>
                <w:rFonts w:ascii="Arial"/>
                <w:sz w:val="21"/>
              </w:rPr>
            </w:pPr>
          </w:p>
          <w:p w14:paraId="0FB45431">
            <w:pPr>
              <w:spacing w:line="247" w:lineRule="auto"/>
              <w:rPr>
                <w:rFonts w:ascii="Arial"/>
                <w:sz w:val="21"/>
              </w:rPr>
            </w:pPr>
          </w:p>
          <w:p w14:paraId="6C0E6496">
            <w:pPr>
              <w:spacing w:line="247" w:lineRule="auto"/>
              <w:rPr>
                <w:rFonts w:ascii="Arial"/>
                <w:sz w:val="21"/>
              </w:rPr>
            </w:pPr>
          </w:p>
          <w:p w14:paraId="036EE8FB">
            <w:pPr>
              <w:spacing w:line="247" w:lineRule="auto"/>
              <w:rPr>
                <w:rFonts w:ascii="Arial"/>
                <w:sz w:val="21"/>
              </w:rPr>
            </w:pPr>
          </w:p>
          <w:p w14:paraId="71F63B47">
            <w:pPr>
              <w:spacing w:line="247" w:lineRule="auto"/>
              <w:rPr>
                <w:rFonts w:ascii="Arial"/>
                <w:sz w:val="21"/>
              </w:rPr>
            </w:pPr>
          </w:p>
          <w:p w14:paraId="413E0DA7">
            <w:pPr>
              <w:spacing w:line="247" w:lineRule="auto"/>
              <w:rPr>
                <w:rFonts w:ascii="Arial"/>
                <w:sz w:val="21"/>
              </w:rPr>
            </w:pPr>
          </w:p>
          <w:p w14:paraId="10415C77">
            <w:pPr>
              <w:spacing w:line="248" w:lineRule="auto"/>
              <w:rPr>
                <w:rFonts w:ascii="Arial"/>
                <w:sz w:val="21"/>
              </w:rPr>
            </w:pPr>
          </w:p>
          <w:p w14:paraId="6416FD71">
            <w:pPr>
              <w:spacing w:line="248" w:lineRule="auto"/>
              <w:rPr>
                <w:rFonts w:ascii="Arial"/>
                <w:sz w:val="21"/>
              </w:rPr>
            </w:pPr>
          </w:p>
          <w:p w14:paraId="5E644DFD">
            <w:pPr>
              <w:pStyle w:val="6"/>
              <w:spacing w:before="78" w:line="300" w:lineRule="auto"/>
              <w:ind w:left="213" w:right="202" w:hanging="3"/>
              <w:jc w:val="both"/>
            </w:pPr>
            <w:r>
              <w:rPr>
                <w:b/>
                <w:bCs/>
                <w:spacing w:val="-7"/>
              </w:rPr>
              <w:t>课时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教学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目标</w:t>
            </w:r>
          </w:p>
        </w:tc>
        <w:tc>
          <w:tcPr>
            <w:tcW w:w="8824" w:type="dxa"/>
            <w:gridSpan w:val="3"/>
            <w:vAlign w:val="top"/>
          </w:tcPr>
          <w:p w14:paraId="37B680AE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9" w:line="320" w:lineRule="exact"/>
              <w:ind w:left="113"/>
              <w:textAlignment w:val="baseline"/>
            </w:pPr>
            <w:r>
              <w:rPr>
                <w:spacing w:val="-1"/>
              </w:rPr>
              <w:t>通过本节课的学习，学生能够：</w:t>
            </w:r>
          </w:p>
          <w:p w14:paraId="24179C67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14" w:right="82" w:hanging="6"/>
              <w:textAlignment w:val="baseline"/>
              <w:rPr>
                <w:rFonts w:hint="default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 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在看、听、读、说的活动中获取、梳理蝴蝶的位置，学习如何准确地描述位</w:t>
            </w:r>
          </w:p>
          <w:p w14:paraId="73209A37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08" w:leftChars="0" w:right="82" w:rightChars="0"/>
              <w:textAlignment w:val="baseline"/>
              <w:rPr>
                <w:rFonts w:hint="default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置。</w:t>
            </w:r>
          </w:p>
          <w:p w14:paraId="12DB923F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14" w:right="82" w:hanging="6"/>
              <w:textAlignment w:val="baseline"/>
              <w:rPr>
                <w:rFonts w:hint="default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通过分角色表演操练并掌握本单元核心语言，将所学知识应用于实际情境中。</w:t>
            </w:r>
          </w:p>
          <w:p w14:paraId="374F6180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14" w:right="82" w:hanging="6"/>
              <w:textAlignment w:val="baseline"/>
              <w:rPr>
                <w:rFonts w:hint="default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思考并讨论如何丰富课余生活，加深对单元主题的理解。</w:t>
            </w:r>
          </w:p>
          <w:p w14:paraId="7345F0D3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08" w:leftChars="0" w:right="82" w:rightChars="0"/>
              <w:textAlignment w:val="baseline"/>
              <w:rPr>
                <w:rFonts w:hint="eastAsia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核心语言：</w:t>
            </w:r>
          </w:p>
          <w:p w14:paraId="058472E7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08" w:leftChars="0" w:right="82" w:rightChars="0"/>
              <w:textAlignment w:val="baseline"/>
              <w:rPr>
                <w:rFonts w:hint="eastAsia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over,student,nice,of,garden,by,beautiful,behind,duck</w:t>
            </w:r>
          </w:p>
          <w:p w14:paraId="2B61919B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08" w:leftChars="0" w:right="82" w:rightChars="0"/>
              <w:textAlignment w:val="baseline"/>
              <w:rPr>
                <w:rFonts w:hint="eastAsia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Where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s the butterfly?</w:t>
            </w:r>
          </w:p>
          <w:p w14:paraId="5E2FD2F6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3" w:line="320" w:lineRule="exact"/>
              <w:ind w:left="108" w:leftChars="0" w:right="82" w:rightChars="0"/>
              <w:textAlignment w:val="baseline"/>
              <w:rPr>
                <w:rFonts w:hint="default" w:ascii="Times New Roman" w:hAnsi="Times New Roman" w:cs="Times New Roman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It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s by the tree/behind you/on the duck.</w:t>
            </w:r>
          </w:p>
        </w:tc>
      </w:tr>
    </w:tbl>
    <w:p w14:paraId="7745E66C">
      <w:pPr>
        <w:rPr>
          <w:rFonts w:ascii="Arial" w:hAnsi="Arial" w:eastAsia="Arial" w:cs="Arial"/>
          <w:sz w:val="21"/>
          <w:szCs w:val="21"/>
        </w:rPr>
        <w:sectPr>
          <w:headerReference r:id="rId5" w:type="default"/>
          <w:footerReference r:id="rId6" w:type="default"/>
          <w:pgSz w:w="11906" w:h="16839"/>
          <w:pgMar w:top="1134" w:right="1701" w:bottom="1134" w:left="1701" w:header="0" w:footer="845" w:gutter="0"/>
          <w:cols w:space="0" w:num="1"/>
          <w:rtlGutter w:val="0"/>
          <w:docGrid w:linePitch="0" w:charSpace="0"/>
        </w:sectPr>
      </w:pPr>
    </w:p>
    <w:tbl>
      <w:tblPr>
        <w:tblStyle w:val="5"/>
        <w:tblW w:w="97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1610"/>
        <w:gridCol w:w="40"/>
        <w:gridCol w:w="504"/>
        <w:gridCol w:w="6670"/>
      </w:tblGrid>
      <w:tr w14:paraId="2088ED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890" w:type="dxa"/>
            <w:vAlign w:val="top"/>
          </w:tcPr>
          <w:p w14:paraId="60BFDCC4">
            <w:pPr>
              <w:spacing w:line="440" w:lineRule="auto"/>
              <w:rPr>
                <w:rFonts w:ascii="Arial"/>
                <w:sz w:val="21"/>
              </w:rPr>
            </w:pPr>
          </w:p>
          <w:p w14:paraId="703BF524">
            <w:pPr>
              <w:pStyle w:val="6"/>
              <w:spacing w:before="78" w:line="295" w:lineRule="auto"/>
              <w:ind w:left="343" w:right="202" w:hanging="131"/>
            </w:pPr>
            <w:r>
              <w:rPr>
                <w:b/>
                <w:bCs/>
                <w:spacing w:val="-8"/>
              </w:rPr>
              <w:t>重难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点</w:t>
            </w:r>
          </w:p>
        </w:tc>
        <w:tc>
          <w:tcPr>
            <w:tcW w:w="8824" w:type="dxa"/>
            <w:gridSpan w:val="4"/>
            <w:vAlign w:val="top"/>
          </w:tcPr>
          <w:p w14:paraId="4EFCF694">
            <w:pPr>
              <w:pStyle w:val="6"/>
              <w:spacing w:before="119" w:line="212" w:lineRule="auto"/>
              <w:ind w:left="132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1.  </w:t>
            </w:r>
            <w:r>
              <w:rPr>
                <w:spacing w:val="-1"/>
              </w:rPr>
              <w:t>正确流利朗读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The student from the Art Club draw pictures in the school.  Let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s draw some pictures of our school. A picture of you and the butterfly!</w:t>
            </w:r>
            <w:r>
              <w:rPr>
                <w:spacing w:val="-2"/>
              </w:rPr>
              <w:t>以及课文对话；</w:t>
            </w:r>
          </w:p>
          <w:p w14:paraId="7145FD2A">
            <w:pPr>
              <w:pStyle w:val="6"/>
              <w:spacing w:before="125" w:line="263" w:lineRule="auto"/>
              <w:ind w:left="133" w:right="108" w:hanging="24"/>
            </w:pPr>
            <w:r>
              <w:rPr>
                <w:rFonts w:ascii="Times New Roman" w:hAnsi="Times New Roman" w:eastAsia="Times New Roman" w:cs="Times New Roman"/>
                <w:spacing w:val="1"/>
              </w:rPr>
              <w:t xml:space="preserve">2.  </w:t>
            </w:r>
            <w:r>
              <w:rPr>
                <w:spacing w:val="1"/>
              </w:rPr>
              <w:t>感受并理解</w:t>
            </w:r>
            <w:r>
              <w:rPr>
                <w:rFonts w:hint="eastAsia"/>
                <w:spacing w:val="1"/>
                <w:lang w:val="en-US" w:eastAsia="zh-CN"/>
              </w:rPr>
              <w:t>学生课后活动中fun</w:t>
            </w:r>
            <w:r>
              <w:rPr>
                <w:spacing w:val="1"/>
              </w:rPr>
              <w:t>，理解故事，进行</w:t>
            </w:r>
            <w:r>
              <w:rPr>
                <w:rFonts w:hint="eastAsia"/>
                <w:spacing w:val="1"/>
                <w:lang w:val="en-US" w:eastAsia="zh-CN"/>
              </w:rPr>
              <w:t>蝴蝶位置的正确描述</w:t>
            </w:r>
            <w:r>
              <w:rPr>
                <w:spacing w:val="-3"/>
              </w:rPr>
              <w:t>，流畅地表演故事；</w:t>
            </w:r>
          </w:p>
          <w:p w14:paraId="1CD98485">
            <w:pPr>
              <w:pStyle w:val="6"/>
              <w:spacing w:before="114" w:line="212" w:lineRule="auto"/>
              <w:ind w:left="114"/>
            </w:pPr>
            <w:r>
              <w:rPr>
                <w:rFonts w:ascii="Times New Roman" w:hAnsi="Times New Roman" w:eastAsia="Times New Roman" w:cs="Times New Roman"/>
              </w:rPr>
              <w:t xml:space="preserve">3.  </w:t>
            </w:r>
            <w:r>
              <w:t>基于文本内容推断信息，探究主题意义，进一步思考</w:t>
            </w:r>
            <w:r>
              <w:rPr>
                <w:spacing w:val="-1"/>
              </w:rPr>
              <w:t>本单元</w:t>
            </w:r>
            <w:r>
              <w:rPr>
                <w:spacing w:val="-5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Big question</w:t>
            </w:r>
            <w:r>
              <w:rPr>
                <w:spacing w:val="-1"/>
              </w:rPr>
              <w:t>。</w:t>
            </w:r>
          </w:p>
        </w:tc>
      </w:tr>
      <w:tr w14:paraId="779F9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90" w:type="dxa"/>
            <w:vAlign w:val="top"/>
          </w:tcPr>
          <w:p w14:paraId="2D7C7A7B">
            <w:pPr>
              <w:pStyle w:val="6"/>
              <w:spacing w:before="314" w:line="296" w:lineRule="auto"/>
              <w:ind w:left="212" w:right="202" w:hanging="2"/>
            </w:pPr>
            <w:r>
              <w:rPr>
                <w:b/>
                <w:bCs/>
                <w:spacing w:val="-7"/>
              </w:rPr>
              <w:t>课前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准备</w:t>
            </w:r>
          </w:p>
        </w:tc>
        <w:tc>
          <w:tcPr>
            <w:tcW w:w="8824" w:type="dxa"/>
            <w:gridSpan w:val="4"/>
            <w:vAlign w:val="top"/>
          </w:tcPr>
          <w:p w14:paraId="5E0D262E">
            <w:pPr>
              <w:pStyle w:val="6"/>
              <w:spacing w:before="127" w:line="219" w:lineRule="auto"/>
              <w:ind w:left="109"/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.  </w:t>
            </w:r>
            <w:r>
              <w:rPr>
                <w:spacing w:val="-1"/>
              </w:rPr>
              <w:t>学生能够对第一课时</w:t>
            </w: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Cartoon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 Time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spacing w:val="-2"/>
              </w:rPr>
              <w:t>的内容进行回顾</w:t>
            </w:r>
            <w:r>
              <w:rPr>
                <w:rFonts w:hint="eastAsia"/>
                <w:spacing w:val="-2"/>
                <w:lang w:eastAsia="zh-CN"/>
              </w:rPr>
              <w:t>，</w:t>
            </w:r>
            <w:r>
              <w:rPr>
                <w:rFonts w:hint="eastAsia"/>
                <w:spacing w:val="-2"/>
                <w:lang w:val="en-US" w:eastAsia="zh-CN"/>
              </w:rPr>
              <w:t>进行语言的输出和表达</w:t>
            </w:r>
            <w:r>
              <w:rPr>
                <w:spacing w:val="-2"/>
              </w:rPr>
              <w:t>。</w:t>
            </w:r>
          </w:p>
          <w:p w14:paraId="5AB6A8AB">
            <w:pPr>
              <w:pStyle w:val="6"/>
              <w:spacing w:before="113" w:line="214" w:lineRule="auto"/>
              <w:ind w:left="114"/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.  </w:t>
            </w:r>
            <w:r>
              <w:rPr>
                <w:spacing w:val="-1"/>
              </w:rPr>
              <w:t>完成课前学习单。</w:t>
            </w:r>
          </w:p>
        </w:tc>
      </w:tr>
      <w:tr w14:paraId="642C8E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3" w:hRule="atLeast"/>
        </w:trPr>
        <w:tc>
          <w:tcPr>
            <w:tcW w:w="890" w:type="dxa"/>
            <w:vMerge w:val="restart"/>
            <w:tcBorders>
              <w:bottom w:val="nil"/>
            </w:tcBorders>
            <w:vAlign w:val="top"/>
          </w:tcPr>
          <w:p w14:paraId="313E7671">
            <w:pPr>
              <w:spacing w:line="243" w:lineRule="auto"/>
              <w:rPr>
                <w:rFonts w:ascii="Arial"/>
                <w:sz w:val="21"/>
              </w:rPr>
            </w:pPr>
          </w:p>
          <w:p w14:paraId="353BF279">
            <w:pPr>
              <w:spacing w:line="243" w:lineRule="auto"/>
              <w:rPr>
                <w:rFonts w:ascii="Arial"/>
                <w:sz w:val="21"/>
              </w:rPr>
            </w:pPr>
          </w:p>
          <w:p w14:paraId="20355077">
            <w:pPr>
              <w:spacing w:line="243" w:lineRule="auto"/>
              <w:rPr>
                <w:rFonts w:ascii="Arial"/>
                <w:sz w:val="21"/>
              </w:rPr>
            </w:pPr>
          </w:p>
          <w:p w14:paraId="1810C488">
            <w:pPr>
              <w:spacing w:line="243" w:lineRule="auto"/>
              <w:rPr>
                <w:rFonts w:ascii="Arial"/>
                <w:sz w:val="21"/>
              </w:rPr>
            </w:pPr>
          </w:p>
          <w:p w14:paraId="00BDEC77">
            <w:pPr>
              <w:spacing w:line="243" w:lineRule="auto"/>
              <w:rPr>
                <w:rFonts w:ascii="Arial"/>
                <w:sz w:val="21"/>
              </w:rPr>
            </w:pPr>
          </w:p>
          <w:p w14:paraId="39ABFC81">
            <w:pPr>
              <w:spacing w:line="243" w:lineRule="auto"/>
              <w:rPr>
                <w:rFonts w:ascii="Arial"/>
                <w:sz w:val="21"/>
              </w:rPr>
            </w:pPr>
          </w:p>
          <w:p w14:paraId="14F6F93E">
            <w:pPr>
              <w:spacing w:line="243" w:lineRule="auto"/>
              <w:rPr>
                <w:rFonts w:ascii="Arial"/>
                <w:sz w:val="21"/>
              </w:rPr>
            </w:pPr>
          </w:p>
          <w:p w14:paraId="43D7E0D7">
            <w:pPr>
              <w:spacing w:line="243" w:lineRule="auto"/>
              <w:rPr>
                <w:rFonts w:ascii="Arial"/>
                <w:sz w:val="21"/>
              </w:rPr>
            </w:pPr>
          </w:p>
          <w:p w14:paraId="35305336">
            <w:pPr>
              <w:spacing w:line="243" w:lineRule="auto"/>
              <w:rPr>
                <w:rFonts w:ascii="Arial"/>
                <w:sz w:val="21"/>
              </w:rPr>
            </w:pPr>
          </w:p>
          <w:p w14:paraId="4FDF06CA">
            <w:pPr>
              <w:spacing w:line="244" w:lineRule="auto"/>
              <w:rPr>
                <w:rFonts w:ascii="Arial"/>
                <w:sz w:val="21"/>
              </w:rPr>
            </w:pPr>
          </w:p>
          <w:p w14:paraId="6F97E890">
            <w:pPr>
              <w:spacing w:line="244" w:lineRule="auto"/>
              <w:rPr>
                <w:rFonts w:ascii="Arial"/>
                <w:sz w:val="21"/>
              </w:rPr>
            </w:pPr>
          </w:p>
          <w:p w14:paraId="1110855F">
            <w:pPr>
              <w:spacing w:line="244" w:lineRule="auto"/>
              <w:rPr>
                <w:rFonts w:ascii="Arial"/>
                <w:sz w:val="21"/>
              </w:rPr>
            </w:pPr>
          </w:p>
          <w:p w14:paraId="595B2666">
            <w:pPr>
              <w:spacing w:line="244" w:lineRule="auto"/>
              <w:rPr>
                <w:rFonts w:ascii="Arial"/>
                <w:sz w:val="21"/>
              </w:rPr>
            </w:pPr>
          </w:p>
          <w:p w14:paraId="23E5225D">
            <w:pPr>
              <w:spacing w:line="244" w:lineRule="auto"/>
              <w:rPr>
                <w:rFonts w:ascii="Arial"/>
                <w:sz w:val="21"/>
              </w:rPr>
            </w:pPr>
          </w:p>
          <w:p w14:paraId="2CBE8989">
            <w:pPr>
              <w:spacing w:line="244" w:lineRule="auto"/>
              <w:rPr>
                <w:rFonts w:ascii="Arial"/>
                <w:sz w:val="21"/>
              </w:rPr>
            </w:pPr>
          </w:p>
          <w:p w14:paraId="70F12496">
            <w:pPr>
              <w:spacing w:line="244" w:lineRule="auto"/>
              <w:rPr>
                <w:rFonts w:ascii="Arial"/>
                <w:sz w:val="21"/>
              </w:rPr>
            </w:pPr>
          </w:p>
          <w:p w14:paraId="4F4709CD">
            <w:pPr>
              <w:spacing w:line="244" w:lineRule="auto"/>
              <w:rPr>
                <w:rFonts w:ascii="Arial"/>
                <w:sz w:val="21"/>
              </w:rPr>
            </w:pPr>
          </w:p>
          <w:p w14:paraId="45898837">
            <w:pPr>
              <w:spacing w:line="244" w:lineRule="auto"/>
              <w:rPr>
                <w:rFonts w:ascii="Arial"/>
                <w:sz w:val="21"/>
              </w:rPr>
            </w:pPr>
          </w:p>
          <w:p w14:paraId="25AC5EAF">
            <w:pPr>
              <w:spacing w:line="244" w:lineRule="auto"/>
              <w:rPr>
                <w:rFonts w:ascii="Arial"/>
                <w:sz w:val="21"/>
              </w:rPr>
            </w:pPr>
          </w:p>
          <w:p w14:paraId="73599000">
            <w:pPr>
              <w:spacing w:line="244" w:lineRule="auto"/>
              <w:rPr>
                <w:rFonts w:ascii="Arial"/>
                <w:sz w:val="21"/>
              </w:rPr>
            </w:pPr>
          </w:p>
          <w:p w14:paraId="4610E931">
            <w:pPr>
              <w:spacing w:line="244" w:lineRule="auto"/>
              <w:rPr>
                <w:rFonts w:ascii="Arial"/>
                <w:sz w:val="21"/>
              </w:rPr>
            </w:pPr>
          </w:p>
          <w:p w14:paraId="6AB583BA">
            <w:pPr>
              <w:spacing w:line="244" w:lineRule="auto"/>
              <w:rPr>
                <w:rFonts w:ascii="Arial"/>
                <w:sz w:val="21"/>
              </w:rPr>
            </w:pPr>
          </w:p>
          <w:p w14:paraId="2FD03641">
            <w:pPr>
              <w:spacing w:line="244" w:lineRule="auto"/>
              <w:rPr>
                <w:rFonts w:ascii="Arial"/>
                <w:sz w:val="21"/>
              </w:rPr>
            </w:pPr>
          </w:p>
          <w:p w14:paraId="6F7743B2">
            <w:pPr>
              <w:pStyle w:val="6"/>
              <w:spacing w:before="78" w:line="295" w:lineRule="auto"/>
              <w:ind w:left="219" w:right="202" w:hanging="7"/>
            </w:pPr>
            <w:r>
              <w:rPr>
                <w:b/>
                <w:bCs/>
                <w:spacing w:val="-8"/>
              </w:rPr>
              <w:t>整体</w:t>
            </w:r>
            <w:r>
              <w:t xml:space="preserve"> </w:t>
            </w:r>
            <w:r>
              <w:rPr>
                <w:b/>
                <w:bCs/>
                <w:spacing w:val="-12"/>
              </w:rPr>
              <w:t>思路</w:t>
            </w:r>
          </w:p>
        </w:tc>
        <w:tc>
          <w:tcPr>
            <w:tcW w:w="1610" w:type="dxa"/>
            <w:tcBorders>
              <w:bottom w:val="nil"/>
              <w:right w:val="nil"/>
            </w:tcBorders>
            <w:vAlign w:val="top"/>
          </w:tcPr>
          <w:p w14:paraId="61188507">
            <w:pPr>
              <w:spacing w:before="56"/>
            </w:pPr>
          </w:p>
          <w:p w14:paraId="24CF5A8F">
            <w:pPr>
              <w:spacing w:before="56"/>
            </w:pPr>
          </w:p>
          <w:p w14:paraId="00C08471">
            <w:pPr>
              <w:spacing w:before="56"/>
            </w:pPr>
          </w:p>
          <w:p w14:paraId="34408253">
            <w:pPr>
              <w:spacing w:before="56"/>
            </w:pPr>
          </w:p>
          <w:tbl>
            <w:tblPr>
              <w:tblStyle w:val="5"/>
              <w:tblW w:w="1456" w:type="dxa"/>
              <w:tblInd w:w="8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56"/>
            </w:tblGrid>
            <w:tr w14:paraId="56B2ADB2"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826" w:hRule="atLeast"/>
              </w:trPr>
              <w:tc>
                <w:tcPr>
                  <w:tcW w:w="1456" w:type="dxa"/>
                  <w:vAlign w:val="top"/>
                </w:tcPr>
                <w:p w14:paraId="687E515F">
                  <w:pPr>
                    <w:spacing w:before="159" w:line="197" w:lineRule="auto"/>
                    <w:ind w:left="147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1</w:t>
                  </w:r>
                </w:p>
                <w:p w14:paraId="2D5D6046">
                  <w:pPr>
                    <w:spacing w:before="114" w:line="201" w:lineRule="auto"/>
                    <w:ind w:left="137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19"/>
                      <w:szCs w:val="19"/>
                    </w:rPr>
                    <w:t>Pre-reading</w:t>
                  </w:r>
                </w:p>
              </w:tc>
            </w:tr>
          </w:tbl>
          <w:p w14:paraId="300D2B44">
            <w:pPr>
              <w:spacing w:before="140" w:line="677" w:lineRule="exact"/>
              <w:ind w:firstLine="574"/>
            </w:pPr>
            <w:r>
              <w:rPr>
                <w:position w:val="-13"/>
              </w:rPr>
              <w:drawing>
                <wp:inline distT="0" distB="0" distL="0" distR="0">
                  <wp:extent cx="154305" cy="429895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2" cy="42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gridSpan w:val="2"/>
            <w:tcBorders>
              <w:left w:val="nil"/>
              <w:bottom w:val="nil"/>
              <w:right w:val="nil"/>
            </w:tcBorders>
            <w:vAlign w:val="top"/>
          </w:tcPr>
          <w:p w14:paraId="10C09EA9">
            <w:pPr>
              <w:spacing w:line="274" w:lineRule="auto"/>
              <w:rPr>
                <w:rFonts w:ascii="Arial"/>
                <w:sz w:val="21"/>
              </w:rPr>
            </w:pPr>
          </w:p>
          <w:p w14:paraId="20748F69">
            <w:pPr>
              <w:spacing w:line="274" w:lineRule="auto"/>
              <w:rPr>
                <w:rFonts w:ascii="Arial"/>
                <w:sz w:val="21"/>
              </w:rPr>
            </w:pPr>
          </w:p>
          <w:p w14:paraId="23CDB931">
            <w:pPr>
              <w:spacing w:line="275" w:lineRule="auto"/>
              <w:rPr>
                <w:rFonts w:ascii="Arial"/>
                <w:sz w:val="21"/>
              </w:rPr>
            </w:pPr>
          </w:p>
          <w:p w14:paraId="54926A99">
            <w:pPr>
              <w:spacing w:line="275" w:lineRule="auto"/>
              <w:rPr>
                <w:rFonts w:ascii="Arial"/>
                <w:sz w:val="21"/>
              </w:rPr>
            </w:pPr>
          </w:p>
          <w:p w14:paraId="06702707">
            <w:pPr>
              <w:spacing w:line="275" w:lineRule="auto"/>
              <w:rPr>
                <w:rFonts w:ascii="Arial"/>
                <w:sz w:val="21"/>
              </w:rPr>
            </w:pPr>
          </w:p>
          <w:p w14:paraId="3AA3771D">
            <w:pPr>
              <w:spacing w:line="168" w:lineRule="exact"/>
              <w:ind w:firstLine="24"/>
            </w:pPr>
            <w:r>
              <w:rPr>
                <w:position w:val="-3"/>
              </w:rPr>
              <w:drawing>
                <wp:inline distT="0" distB="0" distL="0" distR="0">
                  <wp:extent cx="260985" cy="10668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restart"/>
            <w:tcBorders>
              <w:left w:val="nil"/>
              <w:bottom w:val="nil"/>
            </w:tcBorders>
            <w:vAlign w:val="top"/>
          </w:tcPr>
          <w:p w14:paraId="4B063E47">
            <w:pPr>
              <w:spacing w:line="251" w:lineRule="auto"/>
              <w:rPr>
                <w:rFonts w:ascii="Arial"/>
                <w:sz w:val="21"/>
              </w:rPr>
            </w:pPr>
            <w:r>
              <w:pict>
                <v:shape id="_x0000_s1026" o:spid="_x0000_s1026" o:spt="202" type="#_x0000_t202" style="position:absolute;left:0pt;margin-left:13.2pt;margin-top:53pt;height:42.55pt;width:110.75pt;mso-position-horizontal-relative:page;mso-position-vertical-relative:page;z-index:25166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23497E">
                        <w:pPr>
                          <w:spacing w:before="19" w:line="199" w:lineRule="auto"/>
                          <w:ind w:left="4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0"/>
                            <w:szCs w:val="20"/>
                          </w:rPr>
                          <w:t xml:space="preserve">1. 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20"/>
                            <w:szCs w:val="20"/>
                            <w:lang w:val="en-US" w:eastAsia="zh-CN"/>
                          </w:rPr>
                          <w:t>Let's sing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0"/>
                            <w:szCs w:val="20"/>
                          </w:rPr>
                          <w:t>.</w:t>
                        </w:r>
                      </w:p>
                      <w:p w14:paraId="4ECC44D9">
                        <w:pPr>
                          <w:spacing w:before="109" w:line="199" w:lineRule="auto"/>
                          <w:ind w:left="20"/>
                          <w:rPr>
                            <w:rFonts w:ascii="Times New Roman" w:hAnsi="Times New Roman" w:eastAsia="Times New Roman" w:cs="Times New Roman"/>
                            <w:spacing w:val="8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0"/>
                            <w:szCs w:val="20"/>
                          </w:rPr>
                          <w:t xml:space="preserve">2. 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20"/>
                            <w:szCs w:val="20"/>
                            <w:lang w:val="en-US" w:eastAsia="zh-CN"/>
                          </w:rPr>
                          <w:t>Let's think and say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0"/>
                            <w:szCs w:val="20"/>
                          </w:rPr>
                          <w:t>.</w:t>
                        </w:r>
                      </w:p>
                      <w:p w14:paraId="48FBA3B0">
                        <w:pPr>
                          <w:spacing w:before="109" w:line="199" w:lineRule="auto"/>
                          <w:ind w:left="20"/>
                          <w:rPr>
                            <w:rFonts w:hint="default" w:ascii="Times New Roman" w:hAnsi="Times New Roman" w:eastAsia="宋体" w:cs="Times New Roman"/>
                            <w:spacing w:val="8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pacing w:val="8"/>
                            <w:sz w:val="20"/>
                            <w:szCs w:val="20"/>
                            <w:lang w:val="en-US" w:eastAsia="zh-CN"/>
                          </w:rPr>
                          <w:t>3. Let's review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7" o:spid="_x0000_s1027" o:spt="202" type="#_x0000_t202" style="position:absolute;left:0pt;margin-left:214.15pt;margin-top:4.1pt;height:150.8pt;width:112.25pt;mso-position-horizontal-relative:page;mso-position-vertical-relative:page;z-index:2516654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6EE8AD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2194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2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194"/>
                        </w:tblGrid>
                        <w:tr w14:paraId="4C7DA71F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2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811" w:hRule="atLeast"/>
                          </w:trPr>
                          <w:tc>
                            <w:tcPr>
                              <w:tcW w:w="2194" w:type="dxa"/>
                              <w:vAlign w:val="top"/>
                            </w:tcPr>
                            <w:p w14:paraId="06FBE9D1">
                              <w:pPr>
                                <w:pStyle w:val="6"/>
                                <w:keepNext w:val="0"/>
                                <w:keepLines w:val="0"/>
                                <w:pageBreakBefore w:val="0"/>
                                <w:widowControl/>
                                <w:kinsoku w:val="0"/>
                                <w:wordWrap/>
                                <w:overflowPunct/>
                                <w:topLinePunct w:val="0"/>
                                <w:bidi w:val="0"/>
                                <w:adjustRightInd w:val="0"/>
                                <w:snapToGrid w:val="0"/>
                                <w:spacing w:before="136" w:line="260" w:lineRule="exact"/>
                                <w:ind w:left="147" w:right="142" w:firstLine="6"/>
                                <w:jc w:val="both"/>
                                <w:textAlignment w:val="baseline"/>
                                <w:rPr>
                                  <w:rFonts w:hint="default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pacing w:val="12"/>
                                  <w:sz w:val="20"/>
                                  <w:szCs w:val="20"/>
                                  <w:lang w:val="en-US" w:eastAsia="zh-CN"/>
                                </w:rPr>
                                <w:t>在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Pre-reading</w:t>
                              </w:r>
                              <w:r>
                                <w:rPr>
                                  <w:rFonts w:hint="eastAsia"/>
                                  <w:spacing w:val="12"/>
                                  <w:sz w:val="20"/>
                                  <w:szCs w:val="20"/>
                                  <w:lang w:val="en-US" w:eastAsia="zh-CN"/>
                                </w:rPr>
                                <w:t>环节，</w:t>
                              </w:r>
                              <w:r>
                                <w:rPr>
                                  <w:spacing w:val="12"/>
                                  <w:sz w:val="20"/>
                                  <w:szCs w:val="20"/>
                                </w:rPr>
                                <w:t>通过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儿歌</w:t>
                              </w:r>
                              <w:r>
                                <w:rPr>
                                  <w:spacing w:val="12"/>
                                  <w:sz w:val="20"/>
                                  <w:szCs w:val="20"/>
                                </w:rPr>
                                <w:t>激发学生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0"/>
                                  <w:szCs w:val="20"/>
                                </w:rPr>
                                <w:t>学习兴趣，</w:t>
                              </w:r>
                              <w:r>
                                <w:rPr>
                                  <w:spacing w:val="10"/>
                                  <w:sz w:val="20"/>
                                  <w:szCs w:val="20"/>
                                </w:rPr>
                                <w:t>并在表演</w:t>
                              </w:r>
                              <w:r>
                                <w:rPr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32"/>
                                  <w:sz w:val="20"/>
                                  <w:szCs w:val="20"/>
                                </w:rPr>
                                <w:t>中情景再现</w:t>
                              </w:r>
                              <w:r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0"/>
                                  <w:szCs w:val="20"/>
                                </w:rPr>
                                <w:t>Cartoon Time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相关内容，</w:t>
                              </w:r>
                              <w:r>
                                <w:rPr>
                                  <w:rFonts w:hint="eastAsia"/>
                                  <w:spacing w:val="2"/>
                                  <w:sz w:val="20"/>
                                  <w:szCs w:val="20"/>
                                  <w:lang w:val="en-US" w:eastAsia="zh-CN"/>
                                </w:rPr>
                                <w:t>通过语段的输出来引导学生进行复习，再次聚焦本单元的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20"/>
                                  <w:szCs w:val="20"/>
                                  <w:lang w:val="en-US" w:eastAsia="zh-CN" w:bidi="ar-SA"/>
                                </w:rPr>
                                <w:t>Big question：How to have fun after class？</w:t>
                              </w:r>
                            </w:p>
                          </w:tc>
                        </w:tr>
                      </w:tbl>
                      <w:p w14:paraId="2508634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028" o:spid="_x0000_s1028" o:spt="202" type="#_x0000_t202" style="position:absolute;left:0pt;margin-left:220.35pt;margin-top:155.2pt;height:178.75pt;width:104.1pt;mso-position-horizontal-relative:page;mso-position-vertical-relative:page;z-index:251663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01D700">
                        <w:pPr>
                          <w:pStyle w:val="6"/>
                          <w:spacing w:before="23" w:line="274" w:lineRule="auto"/>
                          <w:ind w:left="20" w:right="20" w:firstLine="5"/>
                          <w:rPr>
                            <w:rFonts w:hint="default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在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0"/>
                            <w:szCs w:val="20"/>
                          </w:rPr>
                          <w:t>While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pacing w:val="4"/>
                            <w:sz w:val="20"/>
                            <w:szCs w:val="20"/>
                            <w:lang w:val="en-US" w:eastAsia="zh-CN"/>
                          </w:rPr>
                          <w:t>-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0"/>
                            <w:szCs w:val="20"/>
                          </w:rPr>
                          <w:t>reading</w:t>
                        </w:r>
                        <w:r>
                          <w:rPr>
                            <w:rFonts w:hint="eastAsia" w:ascii="Times New Roman" w:hAnsi="Times New Roman" w:cs="Times New Roman"/>
                            <w:spacing w:val="4"/>
                            <w:sz w:val="20"/>
                            <w:szCs w:val="20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>在文本的学习中，紧扣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Big question：How to have fun after class？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  <w:lang w:val="en-US" w:eastAsia="zh-CN"/>
                          </w:rPr>
                          <w:t xml:space="preserve"> 通过when,who,what,why的引导来带着学生理解文本，并关注核心语言：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Where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’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s ...? It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’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s...</w:t>
                        </w:r>
                        <w:r>
                          <w:rPr>
                            <w:rFonts w:hint="eastAsia" w:ascii="Times New Roman" w:hAnsi="Times New Roman" w:cs="Times New Roman"/>
                            <w:snapToGrid w:val="0"/>
                            <w:color w:val="000000"/>
                            <w:kern w:val="0"/>
                            <w:sz w:val="20"/>
                            <w:szCs w:val="20"/>
                            <w:lang w:val="en-US" w:eastAsia="zh-CN" w:bidi="ar-SA"/>
                          </w:rPr>
                          <w:t>,，并结合上一课时所习得的方位介词，引导学生在情境中进行语言的理解和输出。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rightMargin">
                    <wp:posOffset>-1776095</wp:posOffset>
                  </wp:positionH>
                  <wp:positionV relativeFrom="topMargin">
                    <wp:posOffset>2270760</wp:posOffset>
                  </wp:positionV>
                  <wp:extent cx="260985" cy="106680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rightMargin">
                    <wp:posOffset>-1525905</wp:posOffset>
                  </wp:positionH>
                  <wp:positionV relativeFrom="topMargin">
                    <wp:posOffset>1889125</wp:posOffset>
                  </wp:positionV>
                  <wp:extent cx="1454150" cy="2387600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rightMargin">
                    <wp:posOffset>-1788795</wp:posOffset>
                  </wp:positionH>
                  <wp:positionV relativeFrom="topMargin">
                    <wp:posOffset>4552315</wp:posOffset>
                  </wp:positionV>
                  <wp:extent cx="260985" cy="106680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C87D78">
            <w:pPr>
              <w:spacing w:line="252" w:lineRule="auto"/>
              <w:rPr>
                <w:rFonts w:ascii="Arial"/>
                <w:sz w:val="21"/>
              </w:rPr>
            </w:pPr>
          </w:p>
          <w:p w14:paraId="21E44B0C">
            <w:pPr>
              <w:spacing w:line="252" w:lineRule="auto"/>
              <w:rPr>
                <w:rFonts w:ascii="Arial"/>
                <w:sz w:val="21"/>
              </w:rPr>
            </w:pPr>
          </w:p>
          <w:p w14:paraId="1FEF5259">
            <w:pPr>
              <w:spacing w:line="252" w:lineRule="auto"/>
              <w:rPr>
                <w:rFonts w:ascii="Arial"/>
                <w:sz w:val="21"/>
              </w:rPr>
            </w:pPr>
          </w:p>
          <w:p w14:paraId="245F1C1E">
            <w:pPr>
              <w:spacing w:line="252" w:lineRule="auto"/>
              <w:rPr>
                <w:rFonts w:ascii="Arial"/>
                <w:sz w:val="21"/>
              </w:rPr>
            </w:pPr>
          </w:p>
          <w:p w14:paraId="7823EDDF">
            <w:pPr>
              <w:spacing w:line="168" w:lineRule="exact"/>
              <w:ind w:firstLine="3850"/>
            </w:pPr>
            <w:r>
              <w:rPr>
                <w:position w:val="-3"/>
              </w:rPr>
              <w:drawing>
                <wp:inline distT="0" distB="0" distL="0" distR="0">
                  <wp:extent cx="260985" cy="10668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17BC1">
            <w:pPr>
              <w:spacing w:before="73"/>
            </w:pPr>
          </w:p>
          <w:p w14:paraId="5AD393EF">
            <w:pPr>
              <w:spacing w:before="72"/>
            </w:pPr>
          </w:p>
          <w:tbl>
            <w:tblPr>
              <w:tblStyle w:val="5"/>
              <w:tblW w:w="3695" w:type="dxa"/>
              <w:tblInd w:w="52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695"/>
            </w:tblGrid>
            <w:tr w14:paraId="666EF07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38" w:hRule="atLeast"/>
              </w:trPr>
              <w:tc>
                <w:tcPr>
                  <w:tcW w:w="3695" w:type="dxa"/>
                  <w:vAlign w:val="top"/>
                </w:tcPr>
                <w:p w14:paraId="6CD0D7B9">
                  <w:pPr>
                    <w:spacing w:before="165" w:line="201" w:lineRule="auto"/>
                    <w:ind w:left="169"/>
                    <w:rPr>
                      <w:rFonts w:ascii="Times New Roman" w:hAnsi="Times New Roman" w:eastAsia="Times New Roman" w:cs="Times New Roman"/>
                      <w:spacing w:val="6"/>
                      <w:sz w:val="20"/>
                      <w:szCs w:val="20"/>
                    </w:rPr>
                  </w:pPr>
                </w:p>
                <w:p w14:paraId="58257D9D">
                  <w:pPr>
                    <w:spacing w:before="165" w:line="201" w:lineRule="auto"/>
                    <w:ind w:left="169"/>
                    <w:rPr>
                      <w:rFonts w:ascii="Times New Roman" w:hAnsi="Times New Roman" w:eastAsia="Times New Roman" w:cs="Times New Roman"/>
                      <w:spacing w:val="6"/>
                      <w:sz w:val="20"/>
                      <w:szCs w:val="20"/>
                    </w:rPr>
                  </w:pPr>
                </w:p>
                <w:p w14:paraId="6BB41796">
                  <w:pPr>
                    <w:spacing w:before="165" w:line="201" w:lineRule="auto"/>
                    <w:ind w:left="16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  <w:sz w:val="20"/>
                      <w:szCs w:val="20"/>
                    </w:rPr>
                    <w:t xml:space="preserve">1. </w:t>
                  </w:r>
                  <w:r>
                    <w:rPr>
                      <w:rFonts w:hint="eastAsia" w:ascii="Times New Roman" w:hAnsi="Times New Roman" w:eastAsia="宋体" w:cs="Times New Roman"/>
                      <w:spacing w:val="6"/>
                      <w:sz w:val="20"/>
                      <w:szCs w:val="20"/>
                      <w:lang w:val="en-US" w:eastAsia="zh-CN"/>
                    </w:rPr>
                    <w:t>Listen，read and answer</w:t>
                  </w:r>
                  <w:r>
                    <w:rPr>
                      <w:rFonts w:ascii="Times New Roman" w:hAnsi="Times New Roman" w:eastAsia="Times New Roman" w:cs="Times New Roman"/>
                      <w:spacing w:val="6"/>
                      <w:sz w:val="20"/>
                      <w:szCs w:val="20"/>
                    </w:rPr>
                    <w:t>.</w:t>
                  </w:r>
                </w:p>
                <w:p w14:paraId="180478BF">
                  <w:pPr>
                    <w:spacing w:before="107" w:line="201" w:lineRule="auto"/>
                    <w:ind w:left="148"/>
                    <w:rPr>
                      <w:rFonts w:hint="eastAsia" w:ascii="Times New Roman" w:hAnsi="Times New Roman" w:eastAsia="宋体" w:cs="Times New Roman"/>
                      <w:spacing w:val="11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1"/>
                      <w:sz w:val="20"/>
                      <w:szCs w:val="20"/>
                    </w:rPr>
                    <w:t xml:space="preserve">2. </w:t>
                  </w:r>
                  <w:r>
                    <w:rPr>
                      <w:rFonts w:hint="eastAsia" w:ascii="Times New Roman" w:hAnsi="Times New Roman" w:eastAsia="宋体" w:cs="Times New Roman"/>
                      <w:spacing w:val="11"/>
                      <w:sz w:val="20"/>
                      <w:szCs w:val="20"/>
                      <w:lang w:val="en-US" w:eastAsia="zh-CN"/>
                    </w:rPr>
                    <w:t>Listen and find</w:t>
                  </w:r>
                </w:p>
                <w:p w14:paraId="242F1910">
                  <w:pPr>
                    <w:spacing w:before="107" w:line="201" w:lineRule="auto"/>
                    <w:ind w:left="148"/>
                    <w:rPr>
                      <w:rFonts w:ascii="Times New Roman" w:hAnsi="Times New Roman" w:eastAsia="Times New Roman" w:cs="Times New Roman"/>
                      <w:spacing w:val="11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11"/>
                      <w:sz w:val="20"/>
                      <w:szCs w:val="20"/>
                      <w:lang w:val="en-US" w:eastAsia="zh-CN"/>
                    </w:rPr>
                    <w:t>3. Check and learn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  <w:sz w:val="20"/>
                      <w:szCs w:val="20"/>
                    </w:rPr>
                    <w:t>.</w:t>
                  </w:r>
                </w:p>
                <w:p w14:paraId="1879EA87">
                  <w:pPr>
                    <w:spacing w:before="109" w:line="201" w:lineRule="auto"/>
                    <w:ind w:left="147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15"/>
                      <w:sz w:val="20"/>
                      <w:szCs w:val="20"/>
                      <w:lang w:val="en-US" w:eastAsia="zh-CN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spacing w:val="15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  <w:t>Let's act and say</w:t>
                  </w:r>
                  <w:r>
                    <w:rPr>
                      <w:rFonts w:ascii="Times New Roman" w:hAnsi="Times New Roman" w:eastAsia="Times New Roman" w:cs="Times New Roman"/>
                      <w:spacing w:val="15"/>
                      <w:sz w:val="20"/>
                      <w:szCs w:val="20"/>
                    </w:rPr>
                    <w:t>.</w:t>
                  </w:r>
                </w:p>
                <w:p w14:paraId="38FF05CF">
                  <w:pPr>
                    <w:spacing w:before="107" w:line="200" w:lineRule="auto"/>
                    <w:ind w:left="154"/>
                    <w:rPr>
                      <w:rFonts w:ascii="Times New Roman" w:hAnsi="Times New Roman" w:eastAsia="Times New Roman" w:cs="Times New Roman"/>
                      <w:spacing w:val="11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11"/>
                      <w:sz w:val="20"/>
                      <w:szCs w:val="20"/>
                      <w:lang w:val="en-US" w:eastAsia="zh-CN"/>
                    </w:rPr>
                    <w:t>5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  <w:t>Think and answer</w:t>
                  </w:r>
                  <w:r>
                    <w:rPr>
                      <w:rFonts w:ascii="Times New Roman" w:hAnsi="Times New Roman" w:eastAsia="Times New Roman" w:cs="Times New Roman"/>
                      <w:spacing w:val="11"/>
                      <w:sz w:val="20"/>
                      <w:szCs w:val="20"/>
                    </w:rPr>
                    <w:t>.</w:t>
                  </w:r>
                </w:p>
                <w:p w14:paraId="5EAD5676">
                  <w:pPr>
                    <w:spacing w:before="107" w:line="200" w:lineRule="auto"/>
                    <w:ind w:left="154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11"/>
                      <w:sz w:val="20"/>
                      <w:szCs w:val="20"/>
                      <w:lang w:val="en-US" w:eastAsia="zh-CN"/>
                    </w:rPr>
                    <w:t>6. Listen,</w:t>
                  </w:r>
                  <w:r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  <w:t>read and find.</w:t>
                  </w:r>
                </w:p>
                <w:p w14:paraId="27E4ED68">
                  <w:pPr>
                    <w:spacing w:before="109" w:line="199" w:lineRule="auto"/>
                    <w:ind w:left="152"/>
                    <w:rPr>
                      <w:rFonts w:hint="eastAsia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  <w:t>7. Let</w:t>
                  </w:r>
                  <w:r>
                    <w:rPr>
                      <w:rFonts w:hint="default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  <w:t>’</w:t>
                  </w:r>
                  <w:r>
                    <w:rPr>
                      <w:rFonts w:hint="eastAsia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  <w:t>s act.</w:t>
                  </w:r>
                </w:p>
                <w:p w14:paraId="5FFC095C">
                  <w:pPr>
                    <w:spacing w:before="109" w:line="199" w:lineRule="auto"/>
                    <w:ind w:left="152"/>
                    <w:rPr>
                      <w:rFonts w:hint="eastAsia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  <w:t>8. Let</w:t>
                  </w:r>
                  <w:r>
                    <w:rPr>
                      <w:rFonts w:hint="default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  <w:t>’</w:t>
                  </w:r>
                  <w:r>
                    <w:rPr>
                      <w:rFonts w:hint="eastAsia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  <w:t>s talk.</w:t>
                  </w:r>
                </w:p>
                <w:p w14:paraId="3684F534">
                  <w:pPr>
                    <w:spacing w:before="109" w:line="199" w:lineRule="auto"/>
                    <w:ind w:left="152"/>
                    <w:rPr>
                      <w:rFonts w:hint="default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</w:pPr>
                </w:p>
                <w:p w14:paraId="659AC6DA">
                  <w:pPr>
                    <w:spacing w:before="109" w:line="199" w:lineRule="auto"/>
                    <w:rPr>
                      <w:rFonts w:hint="default" w:ascii="Times New Roman" w:hAnsi="Times New Roman" w:eastAsia="宋体" w:cs="Times New Roman"/>
                      <w:spacing w:val="9"/>
                      <w:sz w:val="20"/>
                      <w:szCs w:val="20"/>
                      <w:lang w:val="en-US" w:eastAsia="zh-CN"/>
                    </w:rPr>
                  </w:pPr>
                </w:p>
              </w:tc>
            </w:tr>
          </w:tbl>
          <w:p w14:paraId="46040540">
            <w:pPr>
              <w:spacing w:before="6"/>
            </w:pPr>
          </w:p>
          <w:p w14:paraId="5D04D3D2">
            <w:pPr>
              <w:spacing w:before="5"/>
            </w:pPr>
          </w:p>
          <w:p w14:paraId="2368ACE1">
            <w:pPr>
              <w:spacing w:before="5"/>
            </w:pPr>
          </w:p>
          <w:tbl>
            <w:tblPr>
              <w:tblStyle w:val="5"/>
              <w:tblW w:w="3618" w:type="dxa"/>
              <w:tblInd w:w="52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618"/>
            </w:tblGrid>
            <w:tr w14:paraId="5DC138D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52" w:hRule="atLeast"/>
              </w:trPr>
              <w:tc>
                <w:tcPr>
                  <w:tcW w:w="3618" w:type="dxa"/>
                  <w:vAlign w:val="top"/>
                </w:tcPr>
                <w:p w14:paraId="3F0DDBF5">
                  <w:pPr>
                    <w:numPr>
                      <w:ilvl w:val="0"/>
                      <w:numId w:val="2"/>
                    </w:numPr>
                    <w:spacing w:before="107" w:line="199" w:lineRule="auto"/>
                    <w:ind w:left="153"/>
                    <w:rPr>
                      <w:rFonts w:hint="default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  <w:t>Think and say.</w:t>
                  </w:r>
                </w:p>
                <w:p w14:paraId="4B14DDA5">
                  <w:pPr>
                    <w:numPr>
                      <w:ilvl w:val="0"/>
                      <w:numId w:val="3"/>
                    </w:numPr>
                    <w:spacing w:before="107" w:line="199" w:lineRule="auto"/>
                    <w:ind w:left="100" w:leftChars="0" w:firstLine="0" w:firstLineChars="0"/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</w:pPr>
                  <w:r>
                    <w:pict>
                      <v:shape id="_x0000_s1029" o:spid="_x0000_s1029" o:spt="202" type="#_x0000_t202" style="position:absolute;left:0pt;margin-left:214pt;margin-top:15.65pt;height:100.85pt;width:112pt;mso-position-horizontal-relative:page;mso-position-vertical-relative:page;z-index:251662336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DDC3A6B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5"/>
                                <w:tblW w:w="2090" w:type="dxa"/>
                                <w:tblInd w:w="25" w:type="dxa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2090"/>
                              </w:tblGrid>
                              <w:tr w14:paraId="10298928">
                                <w:tblPrEx>
                                  <w:tbl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1708" w:hRule="atLeast"/>
                                </w:trPr>
                                <w:tc>
                                  <w:tcPr>
                                    <w:tcW w:w="2090" w:type="dxa"/>
                                    <w:vAlign w:val="top"/>
                                  </w:tcPr>
                                  <w:p w14:paraId="50973F04">
                                    <w:pPr>
                                      <w:pStyle w:val="6"/>
                                      <w:spacing w:before="134" w:line="271" w:lineRule="auto"/>
                                      <w:ind w:left="153" w:right="81" w:firstLine="2"/>
                                      <w:jc w:val="both"/>
                                      <w:rPr>
                                        <w:rFonts w:hint="default" w:eastAsia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Times New Roman" w:cs="Times New Roman"/>
                                        <w:spacing w:val="4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在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spacing w:val="4"/>
                                        <w:sz w:val="20"/>
                                        <w:szCs w:val="20"/>
                                      </w:rPr>
                                      <w:t>Post-reading</w:t>
                                    </w:r>
                                    <w:r>
                                      <w:rPr>
                                        <w:rFonts w:hint="eastAsia" w:ascii="Times New Roman" w:hAnsi="Times New Roman" w:eastAsia="Times New Roman" w:cs="Times New Roman"/>
                                        <w:spacing w:val="4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环节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pacing w:val="3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，结合当下的热门话题：课间十五分钟，引导学生结合生活实际，来进一步输出How to have fun</w:t>
                                    </w:r>
                                  </w:p>
                                </w:tc>
                              </w:tr>
                            </w:tbl>
                            <w:p w14:paraId="17C37672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  <w:t>回顾课堂活动，总结how to have fun</w:t>
                  </w:r>
                </w:p>
                <w:p w14:paraId="66B28B04">
                  <w:pPr>
                    <w:numPr>
                      <w:ilvl w:val="0"/>
                      <w:numId w:val="3"/>
                    </w:numPr>
                    <w:spacing w:before="107" w:line="199" w:lineRule="auto"/>
                    <w:ind w:left="100" w:leftChars="0" w:firstLine="0" w:firstLineChars="0"/>
                    <w:rPr>
                      <w:rFonts w:hint="default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  <w:t>学生结合自己的课间活动，说说how to have fun</w:t>
                  </w:r>
                </w:p>
              </w:tc>
            </w:tr>
          </w:tbl>
          <w:p w14:paraId="14E72505">
            <w:pPr>
              <w:spacing w:before="56"/>
            </w:pPr>
          </w:p>
          <w:p w14:paraId="1D2B5210">
            <w:pPr>
              <w:spacing w:before="56"/>
            </w:pPr>
          </w:p>
          <w:p w14:paraId="2DAA95F5">
            <w:pPr>
              <w:spacing w:before="56"/>
            </w:pPr>
          </w:p>
          <w:p w14:paraId="31C3D555">
            <w:pPr>
              <w:spacing w:before="55"/>
            </w:pPr>
          </w:p>
          <w:tbl>
            <w:tblPr>
              <w:tblStyle w:val="5"/>
              <w:tblW w:w="6012" w:type="dxa"/>
              <w:tblInd w:w="117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012"/>
            </w:tblGrid>
            <w:tr w14:paraId="2A68AB8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1" w:hRule="atLeast"/>
              </w:trPr>
              <w:tc>
                <w:tcPr>
                  <w:tcW w:w="6012" w:type="dxa"/>
                  <w:vAlign w:val="top"/>
                </w:tcPr>
                <w:p w14:paraId="11DB82EE">
                  <w:pPr>
                    <w:spacing w:before="165" w:line="199" w:lineRule="auto"/>
                    <w:ind w:left="169"/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>【Must do】</w:t>
                  </w:r>
                </w:p>
                <w:p w14:paraId="6427ED94">
                  <w:pPr>
                    <w:spacing w:before="165" w:line="199" w:lineRule="auto"/>
                    <w:ind w:left="169"/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>(</w:t>
                  </w:r>
                  <w:r>
                    <w:rPr>
                      <w:rFonts w:hint="eastAsia" w:ascii="Times New Roman" w:hAnsi="Times New Roman" w:eastAsia="宋体" w:cs="Times New Roman"/>
                      <w:spacing w:val="8"/>
                      <w:sz w:val="20"/>
                      <w:szCs w:val="20"/>
                      <w:lang w:val="en-US" w:eastAsia="zh-CN"/>
                    </w:rPr>
                    <w:t>1</w:t>
                  </w: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>) Read Story time correctly and loudly.</w:t>
                  </w:r>
                </w:p>
                <w:p w14:paraId="403B636F">
                  <w:pPr>
                    <w:spacing w:before="165" w:line="199" w:lineRule="auto"/>
                    <w:ind w:left="169"/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 xml:space="preserve">(2) </w:t>
                  </w:r>
                  <w:r>
                    <w:rPr>
                      <w:rFonts w:hint="eastAsia" w:ascii="Times New Roman" w:hAnsi="Times New Roman" w:eastAsia="宋体" w:cs="Times New Roman"/>
                      <w:spacing w:val="8"/>
                      <w:sz w:val="20"/>
                      <w:szCs w:val="20"/>
                      <w:lang w:val="en-US" w:eastAsia="zh-CN"/>
                    </w:rPr>
                    <w:t>Finish the work sheet</w:t>
                  </w: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>.</w:t>
                  </w:r>
                </w:p>
                <w:p w14:paraId="413B8DC8">
                  <w:pPr>
                    <w:spacing w:before="165" w:line="199" w:lineRule="auto"/>
                    <w:ind w:left="169"/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</w:pP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>【Choose to do】</w:t>
                  </w:r>
                </w:p>
                <w:p w14:paraId="71636341">
                  <w:pPr>
                    <w:spacing w:before="165" w:line="199" w:lineRule="auto"/>
                    <w:ind w:left="169"/>
                    <w:rPr>
                      <w:rFonts w:hint="eastAsia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 xml:space="preserve"> Try to know more and more funny activities after class</w:t>
                  </w:r>
                  <w:r>
                    <w:rPr>
                      <w:rFonts w:hint="eastAsia" w:ascii="Times New Roman" w:hAnsi="Times New Roman" w:eastAsia="宋体" w:cs="Times New Roman"/>
                      <w:spacing w:val="8"/>
                      <w:sz w:val="20"/>
                      <w:szCs w:val="20"/>
                      <w:lang w:val="en-US" w:eastAsia="zh-CN"/>
                    </w:rPr>
                    <w:t>.</w:t>
                  </w:r>
                </w:p>
              </w:tc>
            </w:tr>
          </w:tbl>
          <w:p w14:paraId="2FE7DE54">
            <w:pPr>
              <w:rPr>
                <w:rFonts w:ascii="Arial"/>
                <w:sz w:val="21"/>
              </w:rPr>
            </w:pPr>
          </w:p>
        </w:tc>
      </w:tr>
      <w:tr w14:paraId="6FC14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1" w:hRule="atLeast"/>
        </w:trPr>
        <w:tc>
          <w:tcPr>
            <w:tcW w:w="890" w:type="dxa"/>
            <w:vMerge w:val="continue"/>
            <w:tcBorders>
              <w:top w:val="nil"/>
              <w:bottom w:val="nil"/>
            </w:tcBorders>
            <w:vAlign w:val="top"/>
          </w:tcPr>
          <w:p w14:paraId="3C1A1E84"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tcBorders>
              <w:top w:val="nil"/>
              <w:bottom w:val="nil"/>
              <w:right w:val="nil"/>
            </w:tcBorders>
            <w:vAlign w:val="top"/>
          </w:tcPr>
          <w:p w14:paraId="25A47264">
            <w:pPr>
              <w:spacing w:line="133" w:lineRule="exact"/>
            </w:pPr>
          </w:p>
          <w:tbl>
            <w:tblPr>
              <w:tblStyle w:val="5"/>
              <w:tblW w:w="1493" w:type="dxa"/>
              <w:tblInd w:w="89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93"/>
            </w:tblGrid>
            <w:tr w14:paraId="04297937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69" w:hRule="atLeast"/>
              </w:trPr>
              <w:tc>
                <w:tcPr>
                  <w:tcW w:w="1493" w:type="dxa"/>
                  <w:vAlign w:val="top"/>
                </w:tcPr>
                <w:p w14:paraId="59E456A6">
                  <w:pPr>
                    <w:spacing w:before="163" w:line="197" w:lineRule="auto"/>
                    <w:ind w:left="15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2</w:t>
                  </w:r>
                </w:p>
                <w:p w14:paraId="5F49F8EA">
                  <w:pPr>
                    <w:spacing w:before="169" w:line="201" w:lineRule="auto"/>
                    <w:ind w:left="14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0"/>
                      <w:szCs w:val="20"/>
                    </w:rPr>
                    <w:t>While</w:t>
                  </w:r>
                  <w:r>
                    <w:rPr>
                      <w:rFonts w:hint="eastAsia" w:ascii="Times New Roman" w:hAnsi="Times New Roman" w:eastAsia="宋体" w:cs="Times New Roman"/>
                      <w:spacing w:val="4"/>
                      <w:sz w:val="20"/>
                      <w:szCs w:val="20"/>
                      <w:lang w:val="en-US" w:eastAsia="zh-CN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spacing w:val="4"/>
                      <w:sz w:val="20"/>
                      <w:szCs w:val="20"/>
                    </w:rPr>
                    <w:t>reading</w:t>
                  </w:r>
                </w:p>
              </w:tc>
            </w:tr>
          </w:tbl>
          <w:p w14:paraId="3C64398A">
            <w:pPr>
              <w:spacing w:line="339" w:lineRule="auto"/>
              <w:rPr>
                <w:rFonts w:ascii="Arial"/>
                <w:sz w:val="21"/>
              </w:rPr>
            </w:pPr>
          </w:p>
          <w:p w14:paraId="6EC21D03">
            <w:pPr>
              <w:spacing w:line="1454" w:lineRule="exact"/>
              <w:ind w:firstLine="632"/>
            </w:pPr>
            <w:r>
              <w:rPr>
                <w:position w:val="-29"/>
              </w:rPr>
              <w:drawing>
                <wp:inline distT="0" distB="0" distL="0" distR="0">
                  <wp:extent cx="147955" cy="92265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" cy="9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91CD614">
            <w:pPr>
              <w:spacing w:line="418" w:lineRule="auto"/>
              <w:rPr>
                <w:rFonts w:ascii="Arial"/>
                <w:sz w:val="21"/>
              </w:rPr>
            </w:pPr>
          </w:p>
          <w:p w14:paraId="4B99F7AD">
            <w:pPr>
              <w:spacing w:line="190" w:lineRule="exact"/>
              <w:ind w:firstLine="69"/>
            </w:pPr>
            <w:r>
              <w:rPr>
                <w:position w:val="-3"/>
              </w:rPr>
              <w:drawing>
                <wp:inline distT="0" distB="0" distL="0" distR="0">
                  <wp:extent cx="236855" cy="12065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43" cy="12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73D5BA05">
            <w:pPr>
              <w:rPr>
                <w:rFonts w:ascii="Arial"/>
                <w:sz w:val="21"/>
              </w:rPr>
            </w:pPr>
          </w:p>
        </w:tc>
      </w:tr>
      <w:tr w14:paraId="00110F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890" w:type="dxa"/>
            <w:vMerge w:val="continue"/>
            <w:tcBorders>
              <w:top w:val="nil"/>
              <w:bottom w:val="nil"/>
            </w:tcBorders>
            <w:vAlign w:val="top"/>
          </w:tcPr>
          <w:p w14:paraId="2691C061">
            <w:pPr>
              <w:rPr>
                <w:rFonts w:ascii="Arial"/>
                <w:sz w:val="21"/>
              </w:rPr>
            </w:pPr>
          </w:p>
        </w:tc>
        <w:tc>
          <w:tcPr>
            <w:tcW w:w="1610" w:type="dxa"/>
            <w:tcBorders>
              <w:top w:val="nil"/>
              <w:bottom w:val="nil"/>
              <w:right w:val="nil"/>
            </w:tcBorders>
            <w:vAlign w:val="top"/>
          </w:tcPr>
          <w:p w14:paraId="622E6161">
            <w:pPr>
              <w:spacing w:before="98"/>
            </w:pPr>
          </w:p>
          <w:tbl>
            <w:tblPr>
              <w:tblStyle w:val="5"/>
              <w:tblW w:w="1488" w:type="dxa"/>
              <w:tblInd w:w="8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88"/>
            </w:tblGrid>
            <w:tr w14:paraId="1F715CC3"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858" w:hRule="atLeast"/>
              </w:trPr>
              <w:tc>
                <w:tcPr>
                  <w:tcW w:w="1488" w:type="dxa"/>
                  <w:vAlign w:val="top"/>
                </w:tcPr>
                <w:p w14:paraId="1ECFB38A">
                  <w:pPr>
                    <w:spacing w:before="159" w:line="197" w:lineRule="auto"/>
                    <w:ind w:left="147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1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3</w:t>
                  </w:r>
                </w:p>
                <w:p w14:paraId="4C733BA0">
                  <w:pPr>
                    <w:spacing w:before="169" w:line="201" w:lineRule="auto"/>
                    <w:ind w:left="137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20"/>
                      <w:szCs w:val="20"/>
                    </w:rPr>
                    <w:t>Post-reading</w:t>
                  </w:r>
                </w:p>
              </w:tc>
            </w:tr>
          </w:tbl>
          <w:p w14:paraId="339C2554">
            <w:pPr>
              <w:spacing w:line="131" w:lineRule="exact"/>
              <w:rPr>
                <w:rFonts w:ascii="Arial"/>
                <w:sz w:val="11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91D4D8D">
            <w:pPr>
              <w:spacing w:line="353" w:lineRule="auto"/>
              <w:rPr>
                <w:rFonts w:ascii="Arial"/>
                <w:sz w:val="21"/>
              </w:rPr>
            </w:pPr>
          </w:p>
          <w:p w14:paraId="3E26E188">
            <w:pPr>
              <w:spacing w:line="354" w:lineRule="auto"/>
              <w:rPr>
                <w:rFonts w:ascii="Arial"/>
                <w:sz w:val="21"/>
              </w:rPr>
            </w:pPr>
          </w:p>
          <w:p w14:paraId="178EB822">
            <w:pPr>
              <w:spacing w:line="168" w:lineRule="exact"/>
              <w:ind w:firstLine="24"/>
            </w:pPr>
            <w:r>
              <w:rPr>
                <w:position w:val="-3"/>
              </w:rPr>
              <w:drawing>
                <wp:inline distT="0" distB="0" distL="0" distR="0">
                  <wp:extent cx="259715" cy="10668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0619EC94">
            <w:pPr>
              <w:rPr>
                <w:rFonts w:ascii="Arial"/>
                <w:sz w:val="21"/>
              </w:rPr>
            </w:pPr>
          </w:p>
        </w:tc>
      </w:tr>
      <w:tr w14:paraId="4A6A0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0" w:hRule="atLeast"/>
        </w:trPr>
        <w:tc>
          <w:tcPr>
            <w:tcW w:w="890" w:type="dxa"/>
            <w:vMerge w:val="continue"/>
            <w:tcBorders>
              <w:top w:val="nil"/>
            </w:tcBorders>
            <w:vAlign w:val="top"/>
          </w:tcPr>
          <w:p w14:paraId="1C0D1DD5">
            <w:pPr>
              <w:rPr>
                <w:rFonts w:ascii="Arial"/>
                <w:sz w:val="21"/>
              </w:rPr>
            </w:pPr>
          </w:p>
        </w:tc>
        <w:tc>
          <w:tcPr>
            <w:tcW w:w="1650" w:type="dxa"/>
            <w:gridSpan w:val="2"/>
            <w:tcBorders>
              <w:top w:val="nil"/>
              <w:right w:val="nil"/>
            </w:tcBorders>
            <w:vAlign w:val="top"/>
          </w:tcPr>
          <w:p w14:paraId="1C52D40E">
            <w:pPr>
              <w:spacing w:before="149" w:line="1232" w:lineRule="exact"/>
              <w:ind w:firstLine="622"/>
            </w:pPr>
            <w:r>
              <w:rPr>
                <w:position w:val="-24"/>
              </w:rPr>
              <w:drawing>
                <wp:inline distT="0" distB="0" distL="0" distR="0">
                  <wp:extent cx="154305" cy="78168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2" cy="78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87F91">
            <w:pPr>
              <w:spacing w:before="90"/>
            </w:pPr>
          </w:p>
          <w:tbl>
            <w:tblPr>
              <w:tblStyle w:val="5"/>
              <w:tblW w:w="1488" w:type="dxa"/>
              <w:tblInd w:w="10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88"/>
            </w:tblGrid>
            <w:tr w14:paraId="5581C28C"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59" w:hRule="atLeast"/>
              </w:trPr>
              <w:tc>
                <w:tcPr>
                  <w:tcW w:w="1488" w:type="dxa"/>
                  <w:vAlign w:val="top"/>
                </w:tcPr>
                <w:p w14:paraId="2563FB2D">
                  <w:pPr>
                    <w:spacing w:before="158" w:line="197" w:lineRule="auto"/>
                    <w:ind w:left="148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20"/>
                      <w:szCs w:val="20"/>
                    </w:rPr>
                    <w:t>4</w:t>
                  </w:r>
                </w:p>
                <w:p w14:paraId="12CAB5F1">
                  <w:pPr>
                    <w:spacing w:before="169" w:line="199" w:lineRule="auto"/>
                    <w:ind w:left="138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0"/>
                      <w:szCs w:val="20"/>
                    </w:rPr>
                    <w:t>Homework</w:t>
                  </w:r>
                </w:p>
              </w:tc>
            </w:tr>
          </w:tbl>
          <w:p w14:paraId="3843AAD4">
            <w:pPr>
              <w:rPr>
                <w:rFonts w:ascii="Arial"/>
                <w:sz w:val="21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  <w:vAlign w:val="top"/>
          </w:tcPr>
          <w:p w14:paraId="7E5759C4">
            <w:pPr>
              <w:spacing w:line="242" w:lineRule="auto"/>
              <w:rPr>
                <w:rFonts w:ascii="Arial"/>
                <w:sz w:val="21"/>
              </w:rPr>
            </w:pPr>
          </w:p>
          <w:p w14:paraId="221E7D08">
            <w:pPr>
              <w:spacing w:line="242" w:lineRule="auto"/>
              <w:rPr>
                <w:rFonts w:ascii="Arial"/>
                <w:sz w:val="21"/>
              </w:rPr>
            </w:pPr>
          </w:p>
          <w:p w14:paraId="1A1EF7EF">
            <w:pPr>
              <w:spacing w:line="242" w:lineRule="auto"/>
              <w:rPr>
                <w:rFonts w:ascii="Arial"/>
                <w:sz w:val="21"/>
              </w:rPr>
            </w:pPr>
          </w:p>
          <w:p w14:paraId="45156980">
            <w:pPr>
              <w:spacing w:line="242" w:lineRule="auto"/>
              <w:rPr>
                <w:rFonts w:ascii="Arial"/>
                <w:sz w:val="21"/>
              </w:rPr>
            </w:pPr>
          </w:p>
          <w:p w14:paraId="5C0B939F">
            <w:pPr>
              <w:spacing w:line="242" w:lineRule="auto"/>
              <w:rPr>
                <w:rFonts w:ascii="Arial"/>
                <w:sz w:val="21"/>
              </w:rPr>
            </w:pPr>
          </w:p>
          <w:p w14:paraId="2F628AD9">
            <w:pPr>
              <w:spacing w:line="242" w:lineRule="auto"/>
              <w:rPr>
                <w:rFonts w:ascii="Arial"/>
                <w:sz w:val="21"/>
              </w:rPr>
            </w:pPr>
          </w:p>
          <w:p w14:paraId="4692C431">
            <w:pPr>
              <w:spacing w:line="242" w:lineRule="auto"/>
              <w:rPr>
                <w:rFonts w:ascii="Arial"/>
                <w:sz w:val="21"/>
              </w:rPr>
            </w:pPr>
          </w:p>
          <w:p w14:paraId="67B2E659">
            <w:pPr>
              <w:spacing w:line="242" w:lineRule="auto"/>
              <w:rPr>
                <w:rFonts w:ascii="Arial"/>
                <w:sz w:val="21"/>
              </w:rPr>
            </w:pPr>
          </w:p>
          <w:p w14:paraId="4DC1FD9C">
            <w:pPr>
              <w:spacing w:line="243" w:lineRule="auto"/>
              <w:rPr>
                <w:rFonts w:ascii="Arial"/>
                <w:sz w:val="21"/>
              </w:rPr>
            </w:pPr>
          </w:p>
          <w:p w14:paraId="1A985E3E">
            <w:pPr>
              <w:spacing w:line="168" w:lineRule="exact"/>
              <w:ind w:firstLine="47"/>
            </w:pPr>
            <w:r>
              <w:rPr>
                <w:position w:val="-3"/>
              </w:rPr>
              <w:drawing>
                <wp:inline distT="0" distB="0" distL="0" distR="0">
                  <wp:extent cx="259715" cy="10668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continue"/>
            <w:tcBorders>
              <w:top w:val="nil"/>
              <w:left w:val="nil"/>
            </w:tcBorders>
            <w:vAlign w:val="top"/>
          </w:tcPr>
          <w:p w14:paraId="54233512">
            <w:pPr>
              <w:rPr>
                <w:rFonts w:ascii="Arial"/>
                <w:sz w:val="21"/>
              </w:rPr>
            </w:pPr>
          </w:p>
        </w:tc>
      </w:tr>
    </w:tbl>
    <w:p w14:paraId="313C9C86">
      <w:pPr>
        <w:spacing w:line="129" w:lineRule="exact"/>
        <w:rPr>
          <w:rFonts w:ascii="Arial" w:hAnsi="Arial" w:eastAsia="Arial" w:cs="Arial"/>
          <w:sz w:val="11"/>
          <w:szCs w:val="11"/>
        </w:rPr>
        <w:sectPr>
          <w:footerReference r:id="rId7" w:type="default"/>
          <w:pgSz w:w="11906" w:h="16839"/>
          <w:pgMar w:top="850" w:right="1093" w:bottom="1010" w:left="1093" w:header="0" w:footer="847" w:gutter="0"/>
          <w:cols w:space="720" w:num="1"/>
        </w:sectPr>
      </w:pPr>
    </w:p>
    <w:tbl>
      <w:tblPr>
        <w:tblStyle w:val="5"/>
        <w:tblW w:w="97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3694"/>
        <w:gridCol w:w="2760"/>
        <w:gridCol w:w="2370"/>
      </w:tblGrid>
      <w:tr w14:paraId="53677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</w:trPr>
        <w:tc>
          <w:tcPr>
            <w:tcW w:w="890" w:type="dxa"/>
            <w:vAlign w:val="top"/>
          </w:tcPr>
          <w:p w14:paraId="2B51E5D0">
            <w:pPr>
              <w:pStyle w:val="6"/>
              <w:spacing w:before="103" w:line="252" w:lineRule="auto"/>
              <w:ind w:left="212" w:right="202" w:firstLine="1"/>
            </w:pPr>
            <w:r>
              <w:rPr>
                <w:b/>
                <w:bCs/>
                <w:spacing w:val="-9"/>
              </w:rPr>
              <w:t>教学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过程</w:t>
            </w:r>
          </w:p>
        </w:tc>
        <w:tc>
          <w:tcPr>
            <w:tcW w:w="3694" w:type="dxa"/>
            <w:vAlign w:val="top"/>
          </w:tcPr>
          <w:p w14:paraId="5C2EDF69">
            <w:pPr>
              <w:pStyle w:val="6"/>
              <w:spacing w:before="295" w:line="219" w:lineRule="auto"/>
              <w:ind w:left="1374"/>
            </w:pPr>
            <w:r>
              <w:rPr>
                <w:b/>
                <w:bCs/>
                <w:spacing w:val="-5"/>
              </w:rPr>
              <w:t>教师活动</w:t>
            </w:r>
          </w:p>
        </w:tc>
        <w:tc>
          <w:tcPr>
            <w:tcW w:w="2760" w:type="dxa"/>
            <w:vAlign w:val="top"/>
          </w:tcPr>
          <w:p w14:paraId="1CCEAFF2">
            <w:pPr>
              <w:pStyle w:val="6"/>
              <w:spacing w:before="294" w:line="220" w:lineRule="auto"/>
              <w:ind w:left="910"/>
            </w:pPr>
            <w:r>
              <w:rPr>
                <w:b/>
                <w:bCs/>
                <w:spacing w:val="-6"/>
              </w:rPr>
              <w:t>学生活动</w:t>
            </w:r>
          </w:p>
        </w:tc>
        <w:tc>
          <w:tcPr>
            <w:tcW w:w="2370" w:type="dxa"/>
            <w:vAlign w:val="top"/>
          </w:tcPr>
          <w:p w14:paraId="11622F22">
            <w:pPr>
              <w:pStyle w:val="6"/>
              <w:spacing w:before="294" w:line="221" w:lineRule="auto"/>
              <w:ind w:left="715"/>
            </w:pPr>
            <w:r>
              <w:rPr>
                <w:b/>
                <w:bCs/>
                <w:spacing w:val="-6"/>
              </w:rPr>
              <w:t>设计意图</w:t>
            </w:r>
          </w:p>
        </w:tc>
      </w:tr>
      <w:tr w14:paraId="16DC71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1" w:hRule="atLeast"/>
        </w:trPr>
        <w:tc>
          <w:tcPr>
            <w:tcW w:w="890" w:type="dxa"/>
            <w:vAlign w:val="top"/>
          </w:tcPr>
          <w:p w14:paraId="00010090">
            <w:pPr>
              <w:spacing w:before="140" w:line="372" w:lineRule="auto"/>
              <w:ind w:left="111" w:right="109" w:firstLine="7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4216400</wp:posOffset>
                  </wp:positionV>
                  <wp:extent cx="2341880" cy="1293495"/>
                  <wp:effectExtent l="0" t="0" r="7620" b="1905"/>
                  <wp:wrapNone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Pre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0"/>
                <w:szCs w:val="20"/>
              </w:rPr>
              <w:t>-</w:t>
            </w:r>
            <w:r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 xml:space="preserve">rea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20"/>
                <w:szCs w:val="20"/>
              </w:rPr>
              <w:t>ding</w:t>
            </w:r>
          </w:p>
        </w:tc>
        <w:tc>
          <w:tcPr>
            <w:tcW w:w="3694" w:type="dxa"/>
            <w:vAlign w:val="top"/>
          </w:tcPr>
          <w:p w14:paraId="1870982E">
            <w:pPr>
              <w:spacing w:before="149" w:line="189" w:lineRule="auto"/>
              <w:ind w:left="120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 xml:space="preserve">1.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  <w:t>Let's sing</w:t>
            </w:r>
          </w:p>
          <w:p w14:paraId="2C374AE2">
            <w:pPr>
              <w:spacing w:before="235" w:line="1965" w:lineRule="exact"/>
              <w:ind w:firstLine="104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169545</wp:posOffset>
                  </wp:positionV>
                  <wp:extent cx="2237740" cy="1174115"/>
                  <wp:effectExtent l="0" t="0" r="10160" b="698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3C3F9E">
            <w:pPr>
              <w:spacing w:before="305" w:line="189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626C391">
            <w:pPr>
              <w:spacing w:before="305" w:line="189" w:lineRule="auto"/>
              <w:ind w:left="110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 xml:space="preserve">2.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Let's think and say</w:t>
            </w:r>
          </w:p>
          <w:p w14:paraId="07CABB44">
            <w:pPr>
              <w:spacing w:line="267" w:lineRule="auto"/>
              <w:ind w:firstLine="236" w:firstLineChars="100"/>
              <w:rPr>
                <w:rFonts w:hint="eastAsia" w:ascii="Times New Roman" w:hAnsi="Times New Roman" w:eastAsia="Times New Roman" w:cs="Times New Roman"/>
                <w:spacing w:val="-2"/>
                <w:sz w:val="24"/>
                <w:szCs w:val="24"/>
              </w:rPr>
            </w:pPr>
          </w:p>
          <w:p w14:paraId="75F54A63">
            <w:pPr>
              <w:spacing w:line="267" w:lineRule="auto"/>
              <w:ind w:firstLine="236" w:firstLineChars="100"/>
              <w:rPr>
                <w:rFonts w:hint="eastAsia" w:ascii="Times New Roman" w:hAnsi="Times New Roman" w:eastAsia="Times New Roman" w:cs="Times New Roman"/>
                <w:spacing w:val="-2"/>
                <w:sz w:val="24"/>
                <w:szCs w:val="24"/>
              </w:rPr>
            </w:pPr>
            <w:r>
              <w:rPr>
                <w:rFonts w:hint="eastAsia" w:ascii="Times New Roman" w:hAnsi="Times New Roman" w:eastAsia="Times New Roman" w:cs="Times New Roman"/>
                <w:spacing w:val="-2"/>
                <w:sz w:val="24"/>
                <w:szCs w:val="24"/>
              </w:rPr>
              <w:t>How does Miss Liu have fun after class ?</w:t>
            </w:r>
          </w:p>
          <w:p w14:paraId="74100B2B">
            <w:pPr>
              <w:spacing w:line="267" w:lineRule="auto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64135</wp:posOffset>
                  </wp:positionV>
                  <wp:extent cx="2272665" cy="1150620"/>
                  <wp:effectExtent l="0" t="0" r="635" b="5080"/>
                  <wp:wrapNone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  <w:p w14:paraId="311EF14F">
            <w:pPr>
              <w:spacing w:line="267" w:lineRule="auto"/>
              <w:rPr>
                <w:rFonts w:ascii="Arial"/>
                <w:sz w:val="21"/>
              </w:rPr>
            </w:pPr>
          </w:p>
          <w:p w14:paraId="2A656ED7">
            <w:pPr>
              <w:spacing w:line="267" w:lineRule="auto"/>
              <w:rPr>
                <w:rFonts w:ascii="Arial"/>
                <w:sz w:val="21"/>
              </w:rPr>
            </w:pPr>
          </w:p>
          <w:p w14:paraId="0A46310D">
            <w:pPr>
              <w:spacing w:line="268" w:lineRule="auto"/>
              <w:rPr>
                <w:rFonts w:ascii="Arial"/>
                <w:sz w:val="21"/>
              </w:rPr>
            </w:pPr>
          </w:p>
          <w:p w14:paraId="42174C1D">
            <w:pPr>
              <w:spacing w:line="245" w:lineRule="auto"/>
              <w:rPr>
                <w:rFonts w:ascii="Arial"/>
                <w:sz w:val="21"/>
              </w:rPr>
            </w:pPr>
          </w:p>
          <w:p w14:paraId="68491133">
            <w:pPr>
              <w:spacing w:before="1" w:line="1951" w:lineRule="exact"/>
              <w:ind w:firstLine="104"/>
            </w:pPr>
          </w:p>
          <w:p w14:paraId="77337AF2">
            <w:pPr>
              <w:spacing w:before="305" w:line="189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16655FDB">
            <w:pPr>
              <w:spacing w:before="305" w:line="189" w:lineRule="auto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7579A9F3">
            <w:pPr>
              <w:spacing w:before="305" w:line="189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 xml:space="preserve">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Let's review</w:t>
            </w:r>
          </w:p>
          <w:p w14:paraId="2F4E62BD">
            <w:pPr>
              <w:spacing w:line="267" w:lineRule="auto"/>
              <w:ind w:firstLine="236" w:firstLineChars="100"/>
              <w:rPr>
                <w:rFonts w:hint="eastAsia" w:ascii="Times New Roman" w:hAnsi="Times New Roman" w:eastAsia="Times New Roman" w:cs="Times New Roman"/>
                <w:spacing w:val="-2"/>
                <w:sz w:val="24"/>
                <w:szCs w:val="24"/>
              </w:rPr>
            </w:pPr>
          </w:p>
          <w:p w14:paraId="1251C4F0">
            <w:pPr>
              <w:spacing w:line="267" w:lineRule="auto"/>
              <w:ind w:firstLine="210" w:firstLineChars="100"/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705485</wp:posOffset>
                  </wp:positionV>
                  <wp:extent cx="2149475" cy="1203325"/>
                  <wp:effectExtent l="0" t="0" r="9525" b="3175"/>
                  <wp:wrapNone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How does </w:t>
            </w: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Bobby and his friends</w:t>
            </w:r>
            <w:r>
              <w:rPr>
                <w:rFonts w:hint="eastAsia"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 have fun after class ?</w:t>
            </w:r>
          </w:p>
        </w:tc>
        <w:tc>
          <w:tcPr>
            <w:tcW w:w="2760" w:type="dxa"/>
            <w:vAlign w:val="top"/>
          </w:tcPr>
          <w:p w14:paraId="526965C7">
            <w:pPr>
              <w:spacing w:before="69" w:line="189" w:lineRule="auto"/>
              <w:rPr>
                <w:rFonts w:hint="default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1.sing a song</w:t>
            </w:r>
          </w:p>
          <w:p w14:paraId="04EB32F5">
            <w:pPr>
              <w:spacing w:before="158" w:line="298" w:lineRule="auto"/>
              <w:ind w:left="108" w:right="190" w:firstLine="13"/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Students </w:t>
            </w: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sing the song：</w:t>
            </w:r>
          </w:p>
          <w:p w14:paraId="28FEED7B">
            <w:pPr>
              <w:spacing w:before="158" w:line="298" w:lineRule="auto"/>
              <w:ind w:left="108" w:right="190" w:firstLine="13"/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On，in，under，by</w:t>
            </w:r>
          </w:p>
          <w:p w14:paraId="4BA642F1">
            <w:pPr>
              <w:spacing w:before="158" w:line="298" w:lineRule="auto"/>
              <w:ind w:left="108" w:right="190" w:firstLine="13"/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On，in，under，by</w:t>
            </w:r>
          </w:p>
          <w:p w14:paraId="1B3F8C4E">
            <w:pPr>
              <w:spacing w:before="158" w:line="298" w:lineRule="auto"/>
              <w:ind w:left="108" w:right="190" w:firstLine="13"/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On，in，under，by</w:t>
            </w:r>
          </w:p>
          <w:p w14:paraId="08A573A3">
            <w:pPr>
              <w:spacing w:before="158" w:line="298" w:lineRule="auto"/>
              <w:ind w:left="108" w:right="190" w:firstLine="13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Where is the spider？</w:t>
            </w:r>
          </w:p>
          <w:p w14:paraId="45542A4F">
            <w:pPr>
              <w:spacing w:before="69" w:line="189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381BF5B1">
            <w:pPr>
              <w:spacing w:before="69" w:line="189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66AB877">
            <w:pPr>
              <w:spacing w:before="69" w:line="189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DB639F6">
            <w:pPr>
              <w:spacing w:before="69" w:line="189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 xml:space="preserve">2.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Think and say</w:t>
            </w:r>
          </w:p>
          <w:p w14:paraId="7CBBE003">
            <w:pPr>
              <w:spacing w:before="158" w:line="262" w:lineRule="auto"/>
              <w:ind w:left="115" w:right="116" w:firstLine="19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Students</w:t>
            </w:r>
            <w:r>
              <w:rPr>
                <w:rFonts w:ascii="Times New Roman" w:hAnsi="Times New Roman" w:eastAsia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pacing w:val="-3"/>
                <w:sz w:val="24"/>
                <w:szCs w:val="24"/>
                <w:lang w:val="en-US" w:eastAsia="zh-CN"/>
              </w:rPr>
              <w:t>try to think and say</w:t>
            </w:r>
          </w:p>
          <w:p w14:paraId="1961135E">
            <w:pPr>
              <w:spacing w:line="284" w:lineRule="auto"/>
              <w:rPr>
                <w:rFonts w:ascii="Arial"/>
                <w:sz w:val="21"/>
              </w:rPr>
            </w:pPr>
          </w:p>
          <w:p w14:paraId="421F0FA5">
            <w:pPr>
              <w:spacing w:line="285" w:lineRule="auto"/>
              <w:rPr>
                <w:rFonts w:ascii="Arial"/>
                <w:sz w:val="21"/>
              </w:rPr>
            </w:pPr>
          </w:p>
          <w:p w14:paraId="5DB25498">
            <w:pPr>
              <w:spacing w:line="285" w:lineRule="auto"/>
              <w:rPr>
                <w:rFonts w:ascii="Arial"/>
                <w:sz w:val="21"/>
              </w:rPr>
            </w:pPr>
          </w:p>
          <w:p w14:paraId="0DCFC047">
            <w:pPr>
              <w:spacing w:before="104" w:line="352" w:lineRule="auto"/>
              <w:ind w:left="115" w:right="1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1F611230">
            <w:pPr>
              <w:spacing w:before="104" w:line="352" w:lineRule="auto"/>
              <w:ind w:left="115" w:right="1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0C545F26">
            <w:pPr>
              <w:spacing w:before="104" w:line="352" w:lineRule="auto"/>
              <w:ind w:left="115" w:right="1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14765460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76261BB6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3.Review Cartoon time</w:t>
            </w:r>
          </w:p>
          <w:p w14:paraId="3C37D52A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It’s break time.We have fun after class. We fly  ... </w:t>
            </w:r>
          </w:p>
          <w:p w14:paraId="2C24B961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Where, where, where is the plane ?</w:t>
            </w:r>
          </w:p>
          <w:p w14:paraId="60B0A1CB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Table, table, it’s...</w:t>
            </w:r>
          </w:p>
          <w:p w14:paraId="6AC659DD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Where, where, ...?</w:t>
            </w:r>
          </w:p>
          <w:p w14:paraId="1B803AD3">
            <w:pPr>
              <w:spacing w:before="140" w:line="372" w:lineRule="auto"/>
              <w:ind w:left="111" w:right="109" w:firstLine="7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Flowers,...</w:t>
            </w:r>
          </w:p>
          <w:p w14:paraId="2AFB2C83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Where, ... ?</w:t>
            </w:r>
          </w:p>
          <w:p w14:paraId="026CBCC4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       ...</w:t>
            </w:r>
          </w:p>
          <w:p w14:paraId="3C183933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  We are very happy.</w:t>
            </w:r>
          </w:p>
        </w:tc>
        <w:tc>
          <w:tcPr>
            <w:tcW w:w="2370" w:type="dxa"/>
            <w:vAlign w:val="top"/>
          </w:tcPr>
          <w:p w14:paraId="1EA94D4A">
            <w:pPr>
              <w:spacing w:before="114" w:line="348" w:lineRule="auto"/>
              <w:ind w:left="110" w:right="104" w:firstLine="6"/>
              <w:rPr>
                <w:rFonts w:hint="default" w:ascii="楷体" w:hAnsi="楷体" w:eastAsia="楷体" w:cs="楷体"/>
                <w:spacing w:val="14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感知与注意：</w:t>
            </w:r>
            <w:r>
              <w:rPr>
                <w:rFonts w:hint="eastAsia" w:ascii="楷体" w:hAnsi="楷体" w:eastAsia="楷体" w:cs="楷体"/>
                <w:spacing w:val="14"/>
                <w:sz w:val="24"/>
                <w:szCs w:val="24"/>
                <w:lang w:val="en-US" w:eastAsia="zh-CN"/>
              </w:rPr>
              <w:t>课前通过唱儿歌，来引导学生在轻松的旋律中复习上节课所学的介词on，in ，under，by。为本节课的语言输出作好铺垫。</w:t>
            </w:r>
          </w:p>
          <w:p w14:paraId="2ABBA6FB">
            <w:pPr>
              <w:spacing w:before="49" w:line="320" w:lineRule="auto"/>
              <w:ind w:left="114" w:right="108" w:firstLine="6"/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</w:pPr>
          </w:p>
          <w:p w14:paraId="2FBE9869">
            <w:pPr>
              <w:spacing w:before="49" w:line="320" w:lineRule="auto"/>
              <w:ind w:left="114" w:right="108" w:firstLine="6"/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  <w:t>在Think and say环节，从教师自身出发，紧扣本单元的Big question：How to have fun ？串联本节课的主线，</w:t>
            </w:r>
          </w:p>
          <w:p w14:paraId="3825EEEA">
            <w:pPr>
              <w:spacing w:before="49" w:line="320" w:lineRule="auto"/>
              <w:ind w:left="114" w:right="108" w:firstLine="6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  <w:t>然后过渡到cartoon time 板块的复习，How do Bobby and his friends have fun after class ？足够的语言输入，才能保证接下来的语言输出。在复习cartoon time板块后，过渡到story time板块的学习。</w:t>
            </w:r>
          </w:p>
        </w:tc>
      </w:tr>
      <w:tr w14:paraId="33191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890" w:type="dxa"/>
            <w:tcBorders>
              <w:bottom w:val="nil"/>
            </w:tcBorders>
            <w:vAlign w:val="top"/>
          </w:tcPr>
          <w:p w14:paraId="017203E9">
            <w:pPr>
              <w:spacing w:before="143" w:line="188" w:lineRule="auto"/>
              <w:ind w:left="1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3694" w:type="dxa"/>
            <w:tcBorders>
              <w:bottom w:val="nil"/>
            </w:tcBorders>
            <w:vAlign w:val="top"/>
          </w:tcPr>
          <w:p w14:paraId="48528AAD">
            <w:pPr>
              <w:spacing w:before="153" w:line="188" w:lineRule="auto"/>
              <w:ind w:left="120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 xml:space="preserve">1.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  <w:t>Let's read and answer</w:t>
            </w:r>
          </w:p>
        </w:tc>
        <w:tc>
          <w:tcPr>
            <w:tcW w:w="2760" w:type="dxa"/>
            <w:tcBorders>
              <w:bottom w:val="nil"/>
            </w:tcBorders>
            <w:vAlign w:val="top"/>
          </w:tcPr>
          <w:p w14:paraId="4D6486FF">
            <w:pPr>
              <w:spacing w:before="153" w:line="188" w:lineRule="auto"/>
              <w:ind w:left="122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 xml:space="preserve">1.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  <w:t>Read and answer</w:t>
            </w:r>
          </w:p>
        </w:tc>
        <w:tc>
          <w:tcPr>
            <w:tcW w:w="2370" w:type="dxa"/>
            <w:tcBorders>
              <w:bottom w:val="nil"/>
            </w:tcBorders>
            <w:vAlign w:val="top"/>
          </w:tcPr>
          <w:p w14:paraId="63D9FD7D">
            <w:pPr>
              <w:spacing w:before="111" w:line="227" w:lineRule="auto"/>
              <w:ind w:left="112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3"/>
                <w:sz w:val="24"/>
                <w:szCs w:val="24"/>
              </w:rPr>
              <w:t>获取与梳理：</w:t>
            </w:r>
            <w:r>
              <w:rPr>
                <w:rFonts w:ascii="楷体" w:hAnsi="楷体" w:eastAsia="楷体" w:cs="楷体"/>
                <w:spacing w:val="-3"/>
                <w:sz w:val="24"/>
                <w:szCs w:val="24"/>
              </w:rPr>
              <w:t>通过</w:t>
            </w: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  <w:t xml:space="preserve">Big question：How do </w:t>
            </w:r>
          </w:p>
        </w:tc>
      </w:tr>
      <w:tr w14:paraId="50AF33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90" w:type="dxa"/>
            <w:tcBorders>
              <w:top w:val="nil"/>
            </w:tcBorders>
            <w:vAlign w:val="top"/>
          </w:tcPr>
          <w:p w14:paraId="0D95113C">
            <w:pPr>
              <w:spacing w:before="46" w:line="189" w:lineRule="auto"/>
              <w:ind w:left="1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While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-readi</w:t>
            </w:r>
          </w:p>
        </w:tc>
        <w:tc>
          <w:tcPr>
            <w:tcW w:w="3694" w:type="dxa"/>
            <w:tcBorders>
              <w:top w:val="nil"/>
            </w:tcBorders>
            <w:vAlign w:val="top"/>
          </w:tcPr>
          <w:p w14:paraId="41F30635">
            <w:pPr>
              <w:rPr>
                <w:rFonts w:ascii="Arial"/>
                <w:sz w:val="21"/>
              </w:rPr>
            </w:pPr>
          </w:p>
        </w:tc>
        <w:tc>
          <w:tcPr>
            <w:tcW w:w="2760" w:type="dxa"/>
            <w:tcBorders>
              <w:top w:val="nil"/>
            </w:tcBorders>
            <w:vAlign w:val="top"/>
          </w:tcPr>
          <w:p w14:paraId="679ADA8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 xml:space="preserve"> </w:t>
            </w:r>
          </w:p>
        </w:tc>
        <w:tc>
          <w:tcPr>
            <w:tcW w:w="2370" w:type="dxa"/>
            <w:tcBorders>
              <w:top w:val="nil"/>
            </w:tcBorders>
            <w:vAlign w:val="top"/>
          </w:tcPr>
          <w:p w14:paraId="6C1E10BC">
            <w:pPr>
              <w:spacing w:before="166" w:line="220" w:lineRule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the students have </w:t>
            </w:r>
          </w:p>
        </w:tc>
      </w:tr>
    </w:tbl>
    <w:p w14:paraId="17F74EB1">
      <w:pPr>
        <w:spacing w:line="188" w:lineRule="auto"/>
        <w:rPr>
          <w:rFonts w:ascii="Times New Roman" w:hAnsi="Times New Roman" w:eastAsia="Times New Roman" w:cs="Times New Roman"/>
          <w:sz w:val="18"/>
          <w:szCs w:val="18"/>
        </w:rPr>
        <w:sectPr>
          <w:footerReference r:id="rId8" w:type="default"/>
          <w:pgSz w:w="11906" w:h="16839"/>
          <w:pgMar w:top="850" w:right="1093" w:bottom="400" w:left="1093" w:header="0" w:footer="0" w:gutter="0"/>
          <w:cols w:space="720" w:num="1"/>
        </w:sectPr>
      </w:pPr>
    </w:p>
    <w:tbl>
      <w:tblPr>
        <w:tblStyle w:val="5"/>
        <w:tblW w:w="973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2"/>
        <w:gridCol w:w="3703"/>
        <w:gridCol w:w="2846"/>
        <w:gridCol w:w="2273"/>
        <w:gridCol w:w="24"/>
      </w:tblGrid>
      <w:tr w14:paraId="71B93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3" w:hRule="atLeast"/>
        </w:trPr>
        <w:tc>
          <w:tcPr>
            <w:tcW w:w="892" w:type="dxa"/>
            <w:gridSpan w:val="2"/>
            <w:tcBorders>
              <w:bottom w:val="single" w:color="auto" w:sz="4" w:space="0"/>
            </w:tcBorders>
            <w:vAlign w:val="top"/>
          </w:tcPr>
          <w:p w14:paraId="3125BC98">
            <w:pPr>
              <w:spacing w:before="194" w:line="166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position w:val="2"/>
                <w:sz w:val="24"/>
                <w:szCs w:val="24"/>
              </w:rPr>
              <w:t>ng</w:t>
            </w:r>
          </w:p>
        </w:tc>
        <w:tc>
          <w:tcPr>
            <w:tcW w:w="3703" w:type="dxa"/>
            <w:tcBorders>
              <w:bottom w:val="single" w:color="auto" w:sz="4" w:space="0"/>
            </w:tcBorders>
            <w:vAlign w:val="top"/>
          </w:tcPr>
          <w:p w14:paraId="3EC45B6B">
            <w:pPr>
              <w:spacing w:before="161" w:line="1956" w:lineRule="exact"/>
              <w:ind w:firstLine="104"/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70485</wp:posOffset>
                  </wp:positionV>
                  <wp:extent cx="2232660" cy="1246505"/>
                  <wp:effectExtent l="0" t="0" r="2540" b="1079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974B40">
            <w:pPr>
              <w:numPr>
                <w:ilvl w:val="0"/>
                <w:numId w:val="0"/>
              </w:numPr>
              <w:spacing w:before="284" w:line="189" w:lineRule="auto"/>
              <w:ind w:left="153" w:leftChars="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4E8805E8">
            <w:pPr>
              <w:numPr>
                <w:ilvl w:val="0"/>
                <w:numId w:val="0"/>
              </w:numPr>
              <w:spacing w:before="284" w:line="189" w:lineRule="auto"/>
              <w:ind w:left="153" w:leftChars="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6405CC78">
            <w:pPr>
              <w:numPr>
                <w:ilvl w:val="0"/>
                <w:numId w:val="2"/>
              </w:numPr>
              <w:spacing w:before="284" w:line="189" w:lineRule="auto"/>
              <w:ind w:left="153" w:leftChars="0" w:firstLine="0" w:firstLineChars="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Let's listen and find</w:t>
            </w:r>
          </w:p>
          <w:p w14:paraId="00F56CE8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84" w:line="189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151130</wp:posOffset>
                  </wp:positionV>
                  <wp:extent cx="2270760" cy="1306830"/>
                  <wp:effectExtent l="0" t="0" r="2540" b="1270"/>
                  <wp:wrapNone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01D601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84" w:line="189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4CC2F5CD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84" w:line="189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1124A161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84" w:line="189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298A28FD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84" w:line="189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1969754D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284" w:line="189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1E9FD727">
            <w:pPr>
              <w:spacing w:line="244" w:lineRule="auto"/>
              <w:rPr>
                <w:rFonts w:hint="eastAsia" w:eastAsia="宋体"/>
                <w:sz w:val="21"/>
                <w:lang w:val="en-US" w:eastAsia="zh-CN"/>
              </w:rPr>
            </w:pPr>
          </w:p>
          <w:p w14:paraId="77DEE66A">
            <w:pPr>
              <w:spacing w:line="244" w:lineRule="auto"/>
              <w:rPr>
                <w:rFonts w:hint="default" w:eastAsia="宋体"/>
                <w:sz w:val="21"/>
                <w:lang w:val="en-US" w:eastAsia="zh-CN"/>
              </w:rPr>
            </w:pPr>
          </w:p>
          <w:p w14:paraId="4CA1E2D6">
            <w:pPr>
              <w:spacing w:before="306" w:line="188" w:lineRule="auto"/>
              <w:ind w:left="108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Let's check and learn</w:t>
            </w:r>
          </w:p>
          <w:p w14:paraId="1F6C7665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80869CD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-29210</wp:posOffset>
                  </wp:positionV>
                  <wp:extent cx="2197100" cy="1297940"/>
                  <wp:effectExtent l="0" t="0" r="0" b="10160"/>
                  <wp:wrapNone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5D42ED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C22B258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6AE1B30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4DFC823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13D2E27E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7590FC03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DAAA743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CD9E8B1">
            <w:pPr>
              <w:spacing w:before="1" w:line="188" w:lineRule="auto"/>
              <w:ind w:left="110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3DCD5301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A84A7D3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828E395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23F920A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-29210</wp:posOffset>
                  </wp:positionV>
                  <wp:extent cx="2233930" cy="1296035"/>
                  <wp:effectExtent l="0" t="0" r="1270" b="12065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63F532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046C869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1609367E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13E04501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D9AD560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1A3EE549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7A860CB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166A37C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1983483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5BFF9695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66C3ECE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5F6EE3C3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CFDAF67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C6D83E1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006A9EB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D3B34EF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2188FB8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787FC9AC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514F885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9EEE077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B8FF1FF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132080</wp:posOffset>
                  </wp:positionV>
                  <wp:extent cx="2149475" cy="1206500"/>
                  <wp:effectExtent l="0" t="0" r="9525" b="0"/>
                  <wp:wrapNone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EA2DCC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4F918D1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3EA9D537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0CC731E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DBF5649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74DDD2F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7ADB7A5B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58CBD2F0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568212D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BBB1F59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419C298E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E98A58D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-29210</wp:posOffset>
                  </wp:positionV>
                  <wp:extent cx="2337435" cy="1336675"/>
                  <wp:effectExtent l="0" t="0" r="12065" b="9525"/>
                  <wp:wrapNone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7563EC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72162A1E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569A9BDF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7C02FA56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AEB3FE6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64325D64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5B1CFF9D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38E4E4BD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365D64F6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2ECF5773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02B94248">
            <w:pPr>
              <w:spacing w:before="1" w:line="188" w:lineRule="auto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14:paraId="1480DA01">
            <w:pPr>
              <w:spacing w:before="1" w:line="188" w:lineRule="auto"/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41A4B881">
            <w:pPr>
              <w:spacing w:before="1" w:line="188" w:lineRule="auto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4B490274">
            <w:pPr>
              <w:spacing w:before="1" w:line="188" w:lineRule="auto"/>
              <w:ind w:left="110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 xml:space="preserve">4.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Let's act and say.</w:t>
            </w:r>
          </w:p>
          <w:p w14:paraId="45DC9E71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194945</wp:posOffset>
                  </wp:positionV>
                  <wp:extent cx="2227580" cy="1318895"/>
                  <wp:effectExtent l="0" t="0" r="7620" b="1905"/>
                  <wp:wrapNone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3B0411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6739DB2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E964C85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84E9677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0035DD9B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645E54A3">
            <w:pPr>
              <w:spacing w:before="75" w:line="188" w:lineRule="auto"/>
              <w:ind w:left="112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5.Let's think and answer</w:t>
            </w:r>
          </w:p>
          <w:p w14:paraId="420AC885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262255</wp:posOffset>
                  </wp:positionV>
                  <wp:extent cx="2260600" cy="1306830"/>
                  <wp:effectExtent l="0" t="0" r="0" b="1270"/>
                  <wp:wrapNone/>
                  <wp:docPr id="3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74AC37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5ECFEE74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C710D54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25C2C7B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4AB087B5">
            <w:pPr>
              <w:spacing w:before="307" w:line="397" w:lineRule="auto"/>
              <w:ind w:right="106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1002477">
            <w:pPr>
              <w:spacing w:before="1" w:line="188" w:lineRule="auto"/>
              <w:ind w:left="11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 xml:space="preserve">. 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Let's listen read and find.</w:t>
            </w:r>
          </w:p>
          <w:p w14:paraId="76FBB75F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201930</wp:posOffset>
                  </wp:positionV>
                  <wp:extent cx="2198370" cy="1313180"/>
                  <wp:effectExtent l="0" t="0" r="11430" b="7620"/>
                  <wp:wrapNone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31B77F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6ACB207D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EF2142B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59208C5">
            <w:pPr>
              <w:spacing w:before="307" w:line="397" w:lineRule="auto"/>
              <w:ind w:right="106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5ED7795C">
            <w:pPr>
              <w:spacing w:before="307" w:line="397" w:lineRule="auto"/>
              <w:ind w:right="106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BAADEC3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在跟读文本时，边读边找出能够体现他们happy，fun的句子。</w:t>
            </w:r>
          </w:p>
          <w:p w14:paraId="01CF3305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74F0C898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3058D7D6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37671D38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4D90E61E">
            <w:pPr>
              <w:spacing w:before="71" w:line="340" w:lineRule="auto"/>
              <w:ind w:right="104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352A9AED">
            <w:pPr>
              <w:spacing w:before="75" w:line="188" w:lineRule="auto"/>
              <w:ind w:left="112"/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6.Let's act</w:t>
            </w:r>
          </w:p>
          <w:p w14:paraId="249FA51C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158115</wp:posOffset>
                  </wp:positionV>
                  <wp:extent cx="2190115" cy="1320800"/>
                  <wp:effectExtent l="0" t="0" r="6985" b="0"/>
                  <wp:wrapNone/>
                  <wp:docPr id="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4CD48A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1F9ECD74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5408E303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7D588CD5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31FE3222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6985</wp:posOffset>
                  </wp:positionV>
                  <wp:extent cx="2209165" cy="1320800"/>
                  <wp:effectExtent l="0" t="0" r="635" b="0"/>
                  <wp:wrapNone/>
                  <wp:docPr id="3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762C7C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5A4717E2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58D2CDA3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1FB61313">
            <w:pPr>
              <w:spacing w:before="71" w:line="340" w:lineRule="auto"/>
              <w:ind w:left="106" w:right="104" w:firstLine="5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6C6C9729">
            <w:pPr>
              <w:spacing w:before="71" w:line="340" w:lineRule="auto"/>
              <w:ind w:right="104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10504A5E">
            <w:pPr>
              <w:numPr>
                <w:ilvl w:val="0"/>
                <w:numId w:val="4"/>
              </w:numPr>
              <w:spacing w:before="75" w:line="188" w:lineRule="auto"/>
              <w:rPr>
                <w:rFonts w:hint="default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 xml:space="preserve">Let's talk </w:t>
            </w:r>
          </w:p>
          <w:p w14:paraId="18A5906E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168910</wp:posOffset>
                  </wp:positionV>
                  <wp:extent cx="2241550" cy="1314450"/>
                  <wp:effectExtent l="0" t="0" r="6350" b="6350"/>
                  <wp:wrapNone/>
                  <wp:docPr id="3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83EABC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00090FD9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091329F3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0D7828DF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165D08FD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3C08E87B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168FE4B2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32BC1714">
            <w:pPr>
              <w:numPr>
                <w:ilvl w:val="0"/>
                <w:numId w:val="0"/>
              </w:numPr>
              <w:kinsoku w:val="0"/>
              <w:autoSpaceDE w:val="0"/>
              <w:autoSpaceDN w:val="0"/>
              <w:adjustRightInd w:val="0"/>
              <w:snapToGrid w:val="0"/>
              <w:spacing w:before="75" w:line="188" w:lineRule="auto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2E0A88DA">
            <w:pPr>
              <w:spacing w:before="307" w:line="397" w:lineRule="auto"/>
              <w:ind w:right="106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8BECE47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Look at Wang Bing’s picture. Ask and answer questions with your partner.    根据王兵的图画和你桌编个对话吧。</w:t>
            </w:r>
          </w:p>
          <w:p w14:paraId="332A2B28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  <w:p w14:paraId="2D8E7645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  <w:p w14:paraId="75DD3416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2846" w:type="dxa"/>
            <w:tcBorders>
              <w:bottom w:val="single" w:color="auto" w:sz="4" w:space="0"/>
            </w:tcBorders>
            <w:vAlign w:val="top"/>
          </w:tcPr>
          <w:p w14:paraId="6975DEF4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When：Class is over.</w:t>
            </w:r>
          </w:p>
          <w:p w14:paraId="590847C3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Who: the students from the Art Club</w:t>
            </w:r>
          </w:p>
          <w:p w14:paraId="55146C16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What: draw pictures in the school</w:t>
            </w:r>
          </w:p>
          <w:p w14:paraId="1E55A5E9">
            <w:pPr>
              <w:spacing w:line="445" w:lineRule="auto"/>
              <w:rPr>
                <w:rFonts w:ascii="Arial"/>
                <w:sz w:val="21"/>
              </w:rPr>
            </w:pPr>
          </w:p>
          <w:p w14:paraId="453EBD10">
            <w:pPr>
              <w:numPr>
                <w:ilvl w:val="0"/>
                <w:numId w:val="0"/>
              </w:numPr>
              <w:spacing w:before="153" w:line="188" w:lineRule="auto"/>
              <w:ind w:left="153" w:leftChars="0"/>
              <w:rPr>
                <w:rFonts w:hint="eastAsia"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  <w:t>2.Listen and find</w:t>
            </w:r>
          </w:p>
          <w:p w14:paraId="0C3E7772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Let's draw some nice pictures of our school.</w:t>
            </w:r>
          </w:p>
          <w:p w14:paraId="69D14354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Great! I want to draw some pictures of our school.</w:t>
            </w:r>
          </w:p>
          <w:p w14:paraId="3972EFBA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What do you draw , Wang Bing ?</w:t>
            </w:r>
          </w:p>
          <w:p w14:paraId="1FB9433C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A picture of you and the butterfly!</w:t>
            </w:r>
          </w:p>
          <w:p w14:paraId="3E0142BB">
            <w:pPr>
              <w:spacing w:line="445" w:lineRule="auto"/>
              <w:rPr>
                <w:rFonts w:ascii="Arial"/>
                <w:sz w:val="21"/>
              </w:rPr>
            </w:pPr>
          </w:p>
          <w:p w14:paraId="0F43360A">
            <w:pPr>
              <w:spacing w:line="445" w:lineRule="auto"/>
              <w:rPr>
                <w:rFonts w:ascii="Arial"/>
                <w:sz w:val="21"/>
              </w:rPr>
            </w:pPr>
          </w:p>
          <w:p w14:paraId="4963AFFF">
            <w:pPr>
              <w:spacing w:line="445" w:lineRule="auto"/>
              <w:rPr>
                <w:rFonts w:ascii="Arial"/>
                <w:sz w:val="21"/>
              </w:rPr>
            </w:pPr>
          </w:p>
          <w:p w14:paraId="0E137E91">
            <w:pPr>
              <w:numPr>
                <w:ilvl w:val="0"/>
                <w:numId w:val="0"/>
              </w:numPr>
              <w:spacing w:before="284" w:line="189" w:lineRule="auto"/>
              <w:ind w:left="153" w:leftChars="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3.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Check and learn（课前预习单）</w:t>
            </w:r>
          </w:p>
          <w:p w14:paraId="7F917ED8">
            <w:pPr>
              <w:spacing w:line="243" w:lineRule="auto"/>
              <w:rPr>
                <w:rFonts w:ascii="Arial"/>
                <w:sz w:val="21"/>
              </w:rPr>
            </w:pPr>
          </w:p>
          <w:p w14:paraId="23130F40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在检查作业单的同时，学习句型：Where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s... ? It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...</w:t>
            </w:r>
          </w:p>
          <w:p w14:paraId="2247FBF0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结合文本中的情境进行语言的操练和输出。</w:t>
            </w:r>
          </w:p>
          <w:p w14:paraId="01CEAC45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在边检查边学习的过程中，进行文本的跟读。</w:t>
            </w:r>
          </w:p>
          <w:p w14:paraId="1C662476">
            <w:pPr>
              <w:spacing w:before="69" w:line="189" w:lineRule="auto"/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14:paraId="1328E4D7">
            <w:pPr>
              <w:spacing w:before="69" w:line="189" w:lineRule="auto"/>
              <w:ind w:left="112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326BD229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Where's the butterfly？</w:t>
            </w:r>
          </w:p>
          <w:p w14:paraId="2A4F9F5E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It's by the tree.</w:t>
            </w:r>
          </w:p>
          <w:p w14:paraId="3F265530">
            <w:pPr>
              <w:numPr>
                <w:ilvl w:val="0"/>
                <w:numId w:val="0"/>
              </w:numPr>
              <w:spacing w:before="104" w:line="352" w:lineRule="auto"/>
              <w:ind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22296F6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Where's the butterfly？</w:t>
            </w:r>
          </w:p>
          <w:p w14:paraId="35CD1BD4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It's behind Su Hai.</w:t>
            </w:r>
          </w:p>
          <w:p w14:paraId="711ED9ED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Where's the butterfly？</w:t>
            </w:r>
          </w:p>
          <w:p w14:paraId="327046CD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It's on the duck.</w:t>
            </w:r>
          </w:p>
          <w:p w14:paraId="02B33374">
            <w:pPr>
              <w:spacing w:before="69" w:line="189" w:lineRule="auto"/>
              <w:ind w:left="112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40D12F39">
            <w:pPr>
              <w:spacing w:before="69" w:line="189" w:lineRule="auto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2D4BE077">
            <w:pPr>
              <w:spacing w:line="255" w:lineRule="auto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EEA44A7">
            <w:pPr>
              <w:spacing w:line="255" w:lineRule="auto"/>
              <w:rPr>
                <w:rFonts w:ascii="Arial"/>
                <w:sz w:val="21"/>
              </w:rPr>
            </w:pPr>
          </w:p>
          <w:p w14:paraId="587C2104">
            <w:pPr>
              <w:spacing w:line="256" w:lineRule="auto"/>
              <w:rPr>
                <w:rFonts w:ascii="Arial"/>
                <w:sz w:val="21"/>
              </w:rPr>
            </w:pPr>
          </w:p>
          <w:p w14:paraId="55AC0EA1">
            <w:pPr>
              <w:spacing w:line="256" w:lineRule="auto"/>
              <w:rPr>
                <w:rFonts w:ascii="Arial"/>
                <w:sz w:val="21"/>
              </w:rPr>
            </w:pPr>
          </w:p>
          <w:p w14:paraId="15CC676E">
            <w:pPr>
              <w:spacing w:line="256" w:lineRule="auto"/>
              <w:rPr>
                <w:rFonts w:ascii="Arial"/>
                <w:sz w:val="21"/>
              </w:rPr>
            </w:pPr>
          </w:p>
          <w:p w14:paraId="071F7B38">
            <w:pPr>
              <w:numPr>
                <w:ilvl w:val="0"/>
                <w:numId w:val="0"/>
              </w:numPr>
              <w:spacing w:before="284" w:line="189" w:lineRule="auto"/>
              <w:ind w:left="153" w:leftChars="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0ACD34D6">
            <w:pPr>
              <w:numPr>
                <w:ilvl w:val="0"/>
                <w:numId w:val="0"/>
              </w:numPr>
              <w:spacing w:before="284" w:line="189" w:lineRule="auto"/>
              <w:ind w:left="153" w:leftChars="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58909DB4">
            <w:pPr>
              <w:numPr>
                <w:ilvl w:val="0"/>
                <w:numId w:val="0"/>
              </w:numPr>
              <w:spacing w:before="284" w:line="189" w:lineRule="auto"/>
              <w:ind w:left="153" w:leftChars="0"/>
              <w:rPr>
                <w:rFonts w:hint="default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4.Let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s act and say</w:t>
            </w:r>
          </w:p>
          <w:p w14:paraId="6A565509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A: Where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the butterfly?</w:t>
            </w:r>
          </w:p>
          <w:p w14:paraId="26A8BD16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B: It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s...</w:t>
            </w:r>
          </w:p>
          <w:p w14:paraId="678BB31C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A: Where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the butterfly?</w:t>
            </w:r>
          </w:p>
          <w:p w14:paraId="080EBF65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C: It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s...</w:t>
            </w:r>
          </w:p>
          <w:p w14:paraId="0D928BA9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A: Where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the butterfly?</w:t>
            </w:r>
          </w:p>
          <w:p w14:paraId="5B638EBD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D: It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s...</w:t>
            </w:r>
          </w:p>
          <w:p w14:paraId="6141034B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可以选择say</w:t>
            </w:r>
          </w:p>
          <w:p w14:paraId="7D1228E7">
            <w:pPr>
              <w:numPr>
                <w:ilvl w:val="0"/>
                <w:numId w:val="0"/>
              </w:numPr>
              <w:spacing w:before="104" w:line="352" w:lineRule="auto"/>
              <w:ind w:left="153" w:leftChars="0" w:right="102" w:rightChars="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也可以选择act and say</w:t>
            </w:r>
          </w:p>
          <w:p w14:paraId="5A5AAD6D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4E2EA516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35DE1AF9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default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5.Think and answer</w:t>
            </w:r>
          </w:p>
          <w:p w14:paraId="13030CEF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53B082D4">
            <w:pPr>
              <w:spacing w:before="307" w:line="397" w:lineRule="auto"/>
              <w:ind w:right="106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They draw pictures in the garden.</w:t>
            </w:r>
          </w:p>
          <w:p w14:paraId="4EFC5DF3">
            <w:pPr>
              <w:spacing w:before="307" w:line="397" w:lineRule="auto"/>
              <w:ind w:right="106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They see a butterfly in the garden.</w:t>
            </w:r>
          </w:p>
          <w:p w14:paraId="271E268C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43714DBE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76C01FD3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2891C36F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5979243A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7B8A617B">
            <w:pPr>
              <w:spacing w:before="70" w:line="188" w:lineRule="auto"/>
              <w:ind w:left="11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</w:p>
          <w:p w14:paraId="46C4CDAA">
            <w:pPr>
              <w:spacing w:before="70" w:line="188" w:lineRule="auto"/>
              <w:ind w:left="110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Listen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 xml:space="preserve"> read and find</w:t>
            </w:r>
          </w:p>
          <w:p w14:paraId="441AD25E">
            <w:pPr>
              <w:spacing w:before="307" w:line="397" w:lineRule="auto"/>
              <w:ind w:left="104" w:right="106" w:firstLine="5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在跟读文本时，边读边找出能够体现他们happy、fun的句子。</w:t>
            </w:r>
          </w:p>
          <w:p w14:paraId="67AB78A2">
            <w:pPr>
              <w:spacing w:before="307" w:line="397" w:lineRule="auto"/>
              <w:ind w:right="106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找出：Great!     Look! A butterfly is by the tree. How beautiful! Ha ha !  How lovely !  A picture of you and the butter fly! 并在老师的指导下进行朗读，读出fun。</w:t>
            </w:r>
          </w:p>
          <w:p w14:paraId="431968FE">
            <w:pPr>
              <w:spacing w:before="307" w:line="397" w:lineRule="auto"/>
              <w:ind w:right="106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581DCF81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2CD6C69A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5A4EA915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7519EBD9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5AA581C6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589B7864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3ABDD2D0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5ED77F96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619AF165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0212844B">
            <w:pPr>
              <w:numPr>
                <w:ilvl w:val="0"/>
                <w:numId w:val="0"/>
              </w:numPr>
              <w:spacing w:before="32" w:line="188" w:lineRule="auto"/>
              <w:ind w:left="112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78D5F20A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3FFDA0C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B9DE189">
            <w:pPr>
              <w:spacing w:before="75" w:line="188" w:lineRule="auto"/>
              <w:ind w:left="112"/>
              <w:rPr>
                <w:rFonts w:hint="default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6.Let's act</w:t>
            </w:r>
          </w:p>
          <w:p w14:paraId="7828135F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45A46369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Act the story in four</w:t>
            </w:r>
          </w:p>
          <w:p w14:paraId="1F9CBCB1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0B8BB6CA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6F9983B6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0E99B8F6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7858AA3E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BA7ED46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A64C42D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76F442D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76D63292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19B2F4C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40621DC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736D52F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C5281E7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0728042A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49A0CA46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0D88CA8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453135A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0A396D15">
            <w:pPr>
              <w:numPr>
                <w:ilvl w:val="0"/>
                <w:numId w:val="0"/>
              </w:numPr>
              <w:tabs>
                <w:tab w:val="right" w:pos="2648"/>
              </w:tabs>
              <w:spacing w:before="32" w:line="188" w:lineRule="auto"/>
              <w:ind w:left="108" w:lef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1B7C5DB8">
            <w:pPr>
              <w:numPr>
                <w:ilvl w:val="0"/>
                <w:numId w:val="0"/>
              </w:numPr>
              <w:spacing w:before="32" w:line="188" w:lineRule="auto"/>
              <w:ind w:left="108" w:leftChars="0"/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7</w:t>
            </w:r>
            <w:bookmarkStart w:id="0" w:name="_GoBack"/>
            <w:bookmarkEnd w:id="0"/>
            <w:r>
              <w:rPr>
                <w:rFonts w:hint="eastAsia"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.Let's talk</w:t>
            </w:r>
          </w:p>
          <w:p w14:paraId="29340A97">
            <w:pPr>
              <w:numPr>
                <w:ilvl w:val="0"/>
                <w:numId w:val="0"/>
              </w:numPr>
              <w:tabs>
                <w:tab w:val="right" w:pos="2648"/>
              </w:tabs>
              <w:kinsoku w:val="0"/>
              <w:autoSpaceDE w:val="0"/>
              <w:autoSpaceDN w:val="0"/>
              <w:adjustRightInd w:val="0"/>
              <w:snapToGrid w:val="0"/>
              <w:spacing w:before="32" w:line="188" w:lineRule="auto"/>
              <w:jc w:val="left"/>
              <w:textAlignment w:val="baseline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25531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 xml:space="preserve"> A: Hi/Good morning/afternoon...</w:t>
            </w:r>
          </w:p>
          <w:p w14:paraId="6C59D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B: ...</w:t>
            </w:r>
          </w:p>
          <w:p w14:paraId="59195E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A: Look at...</w:t>
            </w:r>
          </w:p>
          <w:p w14:paraId="5B367F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B: How...!</w:t>
            </w:r>
          </w:p>
          <w:p w14:paraId="4B5142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A: Where</w:t>
            </w:r>
            <w:r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s... ?</w:t>
            </w:r>
          </w:p>
          <w:p w14:paraId="70BFE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B: She</w:t>
            </w:r>
            <w:r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s... Where</w:t>
            </w:r>
            <w:r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s... ?</w:t>
            </w:r>
          </w:p>
          <w:p w14:paraId="756FF5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A: She's/It</w:t>
            </w:r>
            <w:r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s...</w:t>
            </w:r>
          </w:p>
          <w:p w14:paraId="2F3C2F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B: ...</w:t>
            </w:r>
          </w:p>
          <w:p w14:paraId="1E9F2B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240" w:lineRule="auto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A: ...</w:t>
            </w:r>
          </w:p>
          <w:p w14:paraId="700F0064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</w:tc>
        <w:tc>
          <w:tcPr>
            <w:tcW w:w="2297" w:type="dxa"/>
            <w:gridSpan w:val="2"/>
            <w:tcBorders>
              <w:bottom w:val="single" w:color="auto" w:sz="4" w:space="0"/>
            </w:tcBorders>
            <w:vAlign w:val="top"/>
          </w:tcPr>
          <w:p w14:paraId="3F25C3CF">
            <w:pPr>
              <w:spacing w:before="112" w:line="335" w:lineRule="auto"/>
              <w:ind w:right="108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fun after class？来引导学生初步感知和理解文本内容。 z再紧扣When，Who，What几个关键词来引导学生更好地地进入文本的学习。</w:t>
            </w:r>
          </w:p>
          <w:p w14:paraId="36725D9F">
            <w:pPr>
              <w:spacing w:line="246" w:lineRule="auto"/>
              <w:rPr>
                <w:rFonts w:ascii="Arial"/>
                <w:sz w:val="21"/>
              </w:rPr>
            </w:pPr>
          </w:p>
          <w:p w14:paraId="4AC29221">
            <w:pPr>
              <w:spacing w:line="246" w:lineRule="auto"/>
              <w:rPr>
                <w:rFonts w:hint="default" w:ascii="Arial" w:eastAsia="楷体"/>
                <w:sz w:val="21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3"/>
                <w:sz w:val="24"/>
                <w:szCs w:val="24"/>
              </w:rPr>
              <w:t>获取与梳理：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4"/>
                <w:szCs w:val="24"/>
                <w:lang w:val="en-US" w:eastAsia="zh-CN"/>
              </w:rPr>
              <w:t>通过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What do they draw？这个句子的引导，引导学生整体感悟文本，理解文本的同时，进行文中几个关键句子的学习和跟读。</w:t>
            </w:r>
          </w:p>
          <w:p w14:paraId="1F7E0B5C">
            <w:pPr>
              <w:spacing w:line="246" w:lineRule="auto"/>
              <w:rPr>
                <w:rFonts w:ascii="Arial"/>
                <w:sz w:val="21"/>
              </w:rPr>
            </w:pPr>
          </w:p>
          <w:p w14:paraId="3A257C64">
            <w:pPr>
              <w:spacing w:line="246" w:lineRule="auto"/>
              <w:rPr>
                <w:rFonts w:ascii="Arial"/>
                <w:sz w:val="21"/>
              </w:rPr>
            </w:pPr>
          </w:p>
          <w:p w14:paraId="49017202">
            <w:pPr>
              <w:spacing w:line="246" w:lineRule="auto"/>
              <w:rPr>
                <w:rFonts w:ascii="Arial"/>
                <w:sz w:val="21"/>
              </w:rPr>
            </w:pPr>
          </w:p>
          <w:p w14:paraId="20AB0587">
            <w:pPr>
              <w:spacing w:line="246" w:lineRule="auto"/>
              <w:rPr>
                <w:rFonts w:ascii="Arial"/>
                <w:sz w:val="21"/>
              </w:rPr>
            </w:pPr>
          </w:p>
          <w:p w14:paraId="4A21A8E7">
            <w:pPr>
              <w:spacing w:line="246" w:lineRule="auto"/>
              <w:rPr>
                <w:rFonts w:ascii="Arial"/>
                <w:sz w:val="21"/>
              </w:rPr>
            </w:pPr>
          </w:p>
          <w:p w14:paraId="3B6EDC68">
            <w:pPr>
              <w:spacing w:line="246" w:lineRule="auto"/>
              <w:rPr>
                <w:rFonts w:ascii="Arial"/>
                <w:sz w:val="21"/>
              </w:rPr>
            </w:pPr>
          </w:p>
          <w:p w14:paraId="01AC9A6C">
            <w:pPr>
              <w:spacing w:line="246" w:lineRule="auto"/>
              <w:rPr>
                <w:rFonts w:ascii="Arial"/>
                <w:sz w:val="21"/>
              </w:rPr>
            </w:pPr>
          </w:p>
          <w:p w14:paraId="6375216E">
            <w:pPr>
              <w:spacing w:line="246" w:lineRule="auto"/>
              <w:rPr>
                <w:rFonts w:ascii="Arial"/>
                <w:sz w:val="21"/>
              </w:rPr>
            </w:pPr>
          </w:p>
          <w:p w14:paraId="2B2B95A4">
            <w:pPr>
              <w:spacing w:line="246" w:lineRule="auto"/>
              <w:rPr>
                <w:rFonts w:ascii="Arial"/>
                <w:sz w:val="21"/>
              </w:rPr>
            </w:pPr>
          </w:p>
          <w:p w14:paraId="6E7C3120">
            <w:pPr>
              <w:spacing w:line="246" w:lineRule="auto"/>
              <w:rPr>
                <w:rFonts w:ascii="Arial"/>
                <w:sz w:val="21"/>
              </w:rPr>
            </w:pPr>
          </w:p>
          <w:p w14:paraId="19812388">
            <w:pPr>
              <w:spacing w:line="246" w:lineRule="auto"/>
              <w:rPr>
                <w:rFonts w:ascii="Arial"/>
                <w:sz w:val="21"/>
              </w:rPr>
            </w:pPr>
          </w:p>
          <w:p w14:paraId="0C6D6E7B">
            <w:pPr>
              <w:spacing w:line="246" w:lineRule="auto"/>
              <w:rPr>
                <w:rFonts w:ascii="Arial"/>
                <w:sz w:val="21"/>
              </w:rPr>
            </w:pPr>
          </w:p>
          <w:p w14:paraId="43DA21EE">
            <w:pPr>
              <w:spacing w:line="246" w:lineRule="auto"/>
              <w:rPr>
                <w:rFonts w:ascii="Arial"/>
                <w:sz w:val="21"/>
              </w:rPr>
            </w:pPr>
          </w:p>
          <w:p w14:paraId="636E1E6B">
            <w:pPr>
              <w:spacing w:line="246" w:lineRule="auto"/>
              <w:rPr>
                <w:rFonts w:ascii="Arial"/>
                <w:sz w:val="21"/>
              </w:rPr>
            </w:pPr>
          </w:p>
          <w:p w14:paraId="342420B6">
            <w:pPr>
              <w:spacing w:line="246" w:lineRule="auto"/>
              <w:rPr>
                <w:rFonts w:ascii="Arial"/>
                <w:sz w:val="21"/>
              </w:rPr>
            </w:pPr>
          </w:p>
          <w:p w14:paraId="411387DE">
            <w:pPr>
              <w:spacing w:line="246" w:lineRule="auto"/>
              <w:rPr>
                <w:rFonts w:ascii="Arial"/>
                <w:sz w:val="21"/>
              </w:rPr>
            </w:pPr>
          </w:p>
          <w:p w14:paraId="785EB9A1">
            <w:pPr>
              <w:spacing w:line="246" w:lineRule="auto"/>
              <w:rPr>
                <w:rFonts w:ascii="Arial"/>
                <w:sz w:val="21"/>
              </w:rPr>
            </w:pPr>
          </w:p>
          <w:p w14:paraId="23A2AB96">
            <w:pPr>
              <w:spacing w:line="246" w:lineRule="auto"/>
              <w:rPr>
                <w:rFonts w:ascii="Arial"/>
                <w:sz w:val="21"/>
              </w:rPr>
            </w:pPr>
          </w:p>
          <w:p w14:paraId="7D3E1E6A">
            <w:pPr>
              <w:spacing w:line="246" w:lineRule="auto"/>
              <w:rPr>
                <w:rFonts w:ascii="Arial"/>
                <w:sz w:val="21"/>
              </w:rPr>
            </w:pPr>
          </w:p>
          <w:p w14:paraId="39BFDAFC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2AD794FC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2CF9FB6A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5CF08B36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6F99C654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2A5BD1D8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3B1C5F5A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700BA37D">
            <w:pPr>
              <w:spacing w:line="246" w:lineRule="auto"/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6FA03882">
            <w:pPr>
              <w:spacing w:line="246" w:lineRule="auto"/>
              <w:rPr>
                <w:rFonts w:hint="default" w:ascii="楷体" w:hAnsi="楷体" w:eastAsia="楷体" w:cs="楷体"/>
                <w:spacing w:val="27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获取与梳理：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通过校对课前作业  ，形成学生关注本节课的重点句型：Where</w:t>
            </w:r>
            <w:r>
              <w:rPr>
                <w:rFonts w:hint="default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s ...? It</w:t>
            </w:r>
            <w:r>
              <w:rPr>
                <w:rFonts w:hint="default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s... .并结合上一课时所习得的方位介词，引导学生在情境中进行语言的理解和输出。在表达中，通过不同层次的任务设计和评价，关注不同能力学生的评价和发展，尊重个体差异。</w:t>
            </w:r>
          </w:p>
          <w:p w14:paraId="7298791B">
            <w:pPr>
              <w:spacing w:line="247" w:lineRule="auto"/>
              <w:rPr>
                <w:rFonts w:ascii="Arial"/>
                <w:sz w:val="21"/>
              </w:rPr>
            </w:pPr>
          </w:p>
          <w:p w14:paraId="5326CBFA">
            <w:pPr>
              <w:spacing w:line="247" w:lineRule="auto"/>
              <w:rPr>
                <w:rFonts w:ascii="Arial"/>
                <w:sz w:val="21"/>
              </w:rPr>
            </w:pPr>
          </w:p>
          <w:p w14:paraId="66CAE6A2">
            <w:pPr>
              <w:spacing w:line="247" w:lineRule="auto"/>
              <w:rPr>
                <w:rFonts w:ascii="Arial"/>
                <w:sz w:val="21"/>
              </w:rPr>
            </w:pPr>
          </w:p>
          <w:p w14:paraId="5AEEC409">
            <w:pPr>
              <w:spacing w:line="247" w:lineRule="auto"/>
              <w:rPr>
                <w:rFonts w:ascii="Arial"/>
                <w:sz w:val="21"/>
              </w:rPr>
            </w:pPr>
          </w:p>
          <w:p w14:paraId="72FCE814">
            <w:pPr>
              <w:spacing w:line="247" w:lineRule="auto"/>
              <w:rPr>
                <w:rFonts w:ascii="Arial"/>
                <w:sz w:val="21"/>
              </w:rPr>
            </w:pPr>
          </w:p>
          <w:p w14:paraId="64219956">
            <w:pPr>
              <w:spacing w:line="247" w:lineRule="auto"/>
              <w:rPr>
                <w:rFonts w:ascii="Arial"/>
                <w:sz w:val="21"/>
              </w:rPr>
            </w:pPr>
          </w:p>
          <w:p w14:paraId="732DE4BE">
            <w:pPr>
              <w:spacing w:line="247" w:lineRule="auto"/>
              <w:rPr>
                <w:rFonts w:ascii="Arial"/>
                <w:sz w:val="21"/>
              </w:rPr>
            </w:pPr>
          </w:p>
          <w:p w14:paraId="50D4698D">
            <w:pPr>
              <w:spacing w:line="247" w:lineRule="auto"/>
              <w:rPr>
                <w:rFonts w:ascii="Arial"/>
                <w:sz w:val="21"/>
              </w:rPr>
            </w:pPr>
          </w:p>
          <w:p w14:paraId="17DB9ED3">
            <w:pPr>
              <w:spacing w:line="247" w:lineRule="auto"/>
              <w:rPr>
                <w:rFonts w:ascii="Arial"/>
                <w:sz w:val="21"/>
              </w:rPr>
            </w:pPr>
          </w:p>
          <w:p w14:paraId="692943D4">
            <w:pPr>
              <w:spacing w:line="247" w:lineRule="auto"/>
              <w:rPr>
                <w:rFonts w:ascii="Arial"/>
                <w:sz w:val="21"/>
              </w:rPr>
            </w:pPr>
          </w:p>
          <w:p w14:paraId="5DDC7187">
            <w:pPr>
              <w:spacing w:line="247" w:lineRule="auto"/>
              <w:rPr>
                <w:rFonts w:ascii="Arial"/>
                <w:sz w:val="21"/>
              </w:rPr>
            </w:pPr>
          </w:p>
          <w:p w14:paraId="3E06C8E4">
            <w:pPr>
              <w:spacing w:line="247" w:lineRule="auto"/>
              <w:rPr>
                <w:rFonts w:ascii="Arial"/>
                <w:sz w:val="21"/>
              </w:rPr>
            </w:pPr>
          </w:p>
          <w:p w14:paraId="76462AB4">
            <w:pPr>
              <w:spacing w:line="247" w:lineRule="auto"/>
              <w:rPr>
                <w:rFonts w:ascii="Arial"/>
                <w:sz w:val="21"/>
              </w:rPr>
            </w:pPr>
          </w:p>
          <w:p w14:paraId="7DCAB998">
            <w:pPr>
              <w:spacing w:line="247" w:lineRule="auto"/>
              <w:rPr>
                <w:rFonts w:ascii="Arial"/>
                <w:sz w:val="21"/>
              </w:rPr>
            </w:pPr>
          </w:p>
          <w:p w14:paraId="7BE8C939">
            <w:pPr>
              <w:spacing w:line="247" w:lineRule="auto"/>
              <w:rPr>
                <w:rFonts w:ascii="Arial"/>
                <w:sz w:val="21"/>
              </w:rPr>
            </w:pPr>
          </w:p>
          <w:p w14:paraId="74BF6BE5">
            <w:pPr>
              <w:spacing w:line="247" w:lineRule="auto"/>
              <w:rPr>
                <w:rFonts w:ascii="Arial"/>
                <w:sz w:val="21"/>
              </w:rPr>
            </w:pPr>
          </w:p>
          <w:p w14:paraId="46229FDC">
            <w:pPr>
              <w:spacing w:line="247" w:lineRule="auto"/>
              <w:rPr>
                <w:rFonts w:ascii="Arial"/>
                <w:sz w:val="21"/>
              </w:rPr>
            </w:pPr>
          </w:p>
          <w:p w14:paraId="44B6C307">
            <w:pPr>
              <w:spacing w:line="247" w:lineRule="auto"/>
              <w:rPr>
                <w:rFonts w:ascii="Arial"/>
                <w:sz w:val="21"/>
              </w:rPr>
            </w:pPr>
          </w:p>
          <w:p w14:paraId="31E61650">
            <w:pPr>
              <w:spacing w:line="247" w:lineRule="auto"/>
              <w:rPr>
                <w:rFonts w:ascii="Arial"/>
                <w:sz w:val="21"/>
              </w:rPr>
            </w:pPr>
          </w:p>
          <w:p w14:paraId="536F84E9">
            <w:pPr>
              <w:spacing w:line="247" w:lineRule="auto"/>
              <w:rPr>
                <w:rFonts w:ascii="Arial"/>
                <w:sz w:val="21"/>
              </w:rPr>
            </w:pPr>
          </w:p>
          <w:p w14:paraId="5AEBE30F">
            <w:pPr>
              <w:spacing w:line="247" w:lineRule="auto"/>
              <w:rPr>
                <w:rFonts w:ascii="Arial"/>
                <w:sz w:val="21"/>
              </w:rPr>
            </w:pPr>
          </w:p>
          <w:p w14:paraId="28816D61">
            <w:pPr>
              <w:spacing w:line="247" w:lineRule="auto"/>
              <w:rPr>
                <w:rFonts w:ascii="Arial"/>
                <w:sz w:val="21"/>
              </w:rPr>
            </w:pPr>
          </w:p>
          <w:p w14:paraId="109FEBA1">
            <w:pPr>
              <w:spacing w:line="247" w:lineRule="auto"/>
              <w:rPr>
                <w:rFonts w:ascii="Arial"/>
                <w:sz w:val="21"/>
              </w:rPr>
            </w:pPr>
          </w:p>
          <w:p w14:paraId="21E21CCF">
            <w:pPr>
              <w:spacing w:line="247" w:lineRule="auto"/>
              <w:rPr>
                <w:rFonts w:ascii="Arial"/>
                <w:sz w:val="21"/>
              </w:rPr>
            </w:pPr>
          </w:p>
          <w:p w14:paraId="45786341">
            <w:pPr>
              <w:spacing w:line="247" w:lineRule="auto"/>
              <w:rPr>
                <w:rFonts w:ascii="Arial"/>
                <w:sz w:val="21"/>
              </w:rPr>
            </w:pPr>
          </w:p>
          <w:p w14:paraId="30105039">
            <w:pPr>
              <w:spacing w:line="247" w:lineRule="auto"/>
              <w:rPr>
                <w:rFonts w:ascii="Arial"/>
                <w:sz w:val="21"/>
              </w:rPr>
            </w:pPr>
          </w:p>
          <w:p w14:paraId="6E8511B3">
            <w:pPr>
              <w:spacing w:line="247" w:lineRule="auto"/>
              <w:rPr>
                <w:rFonts w:ascii="Arial"/>
                <w:sz w:val="21"/>
              </w:rPr>
            </w:pPr>
          </w:p>
          <w:p w14:paraId="3BAB8C1E">
            <w:pPr>
              <w:spacing w:line="247" w:lineRule="auto"/>
              <w:rPr>
                <w:rFonts w:ascii="Arial"/>
                <w:sz w:val="21"/>
              </w:rPr>
            </w:pPr>
          </w:p>
          <w:p w14:paraId="73CAF3F6">
            <w:pPr>
              <w:spacing w:line="247" w:lineRule="auto"/>
              <w:rPr>
                <w:rFonts w:ascii="Arial"/>
                <w:sz w:val="21"/>
              </w:rPr>
            </w:pPr>
          </w:p>
          <w:p w14:paraId="01B015E7">
            <w:pPr>
              <w:spacing w:line="247" w:lineRule="auto"/>
              <w:rPr>
                <w:rFonts w:ascii="Arial"/>
                <w:sz w:val="21"/>
              </w:rPr>
            </w:pPr>
          </w:p>
          <w:p w14:paraId="4EE79BE6">
            <w:pPr>
              <w:spacing w:line="247" w:lineRule="auto"/>
              <w:rPr>
                <w:rFonts w:ascii="Arial"/>
                <w:sz w:val="21"/>
              </w:rPr>
            </w:pPr>
          </w:p>
          <w:p w14:paraId="53C8F0C0">
            <w:pPr>
              <w:spacing w:before="78" w:line="351" w:lineRule="auto"/>
              <w:ind w:left="106" w:right="107" w:firstLine="5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获取与梳理：</w:t>
            </w:r>
          </w:p>
          <w:p w14:paraId="0F454654">
            <w:pPr>
              <w:spacing w:before="78" w:line="351" w:lineRule="auto"/>
              <w:ind w:left="106" w:right="107" w:firstLine="5"/>
              <w:jc w:val="left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  <w:t>再次回归到本节课的Big question：How do the students have fun after class？</w:t>
            </w:r>
          </w:p>
          <w:p w14:paraId="4788BE94">
            <w:pPr>
              <w:spacing w:before="78" w:line="351" w:lineRule="auto"/>
              <w:ind w:left="106" w:right="107" w:firstLine="5"/>
              <w:jc w:val="left"/>
              <w:rPr>
                <w:rFonts w:hint="default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  <w:t>对于after-class activities的意义有更好地理解。</w:t>
            </w:r>
          </w:p>
          <w:p w14:paraId="34AF7E23">
            <w:pPr>
              <w:spacing w:line="247" w:lineRule="auto"/>
              <w:rPr>
                <w:rFonts w:ascii="Arial"/>
                <w:sz w:val="21"/>
              </w:rPr>
            </w:pPr>
          </w:p>
          <w:p w14:paraId="40C355DD">
            <w:pPr>
              <w:spacing w:line="247" w:lineRule="auto"/>
              <w:rPr>
                <w:rFonts w:ascii="Arial"/>
                <w:sz w:val="21"/>
              </w:rPr>
            </w:pPr>
          </w:p>
          <w:p w14:paraId="35DB007C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获取与梳理：</w:t>
            </w:r>
            <w:r>
              <w:rPr>
                <w:rFonts w:ascii="楷体" w:hAnsi="楷体" w:eastAsia="楷体" w:cs="楷体"/>
                <w:spacing w:val="-4"/>
                <w:sz w:val="24"/>
                <w:szCs w:val="24"/>
              </w:rPr>
              <w:t>通过</w:t>
            </w: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  <w:t>引导学生去寻找有关happy、fun的句子，从而能够更好地体会人物情感，感受到fun，在文本朗读时能够准确地把握和表达情感。</w:t>
            </w:r>
          </w:p>
          <w:p w14:paraId="20AB517C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6D0FD9C0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409C282F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774167AD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031D6273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7AEBEB7F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478C56A2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4CB15011">
            <w:pPr>
              <w:spacing w:before="78" w:line="351" w:lineRule="auto"/>
              <w:ind w:left="106" w:right="107" w:firstLine="5"/>
              <w:jc w:val="both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1C096886">
            <w:pPr>
              <w:spacing w:before="78" w:line="351" w:lineRule="auto"/>
              <w:ind w:left="106" w:right="107" w:firstLine="5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3"/>
                <w:sz w:val="24"/>
                <w:szCs w:val="24"/>
                <w:lang w:val="en-US" w:eastAsia="zh-CN"/>
              </w:rPr>
              <w:t>概括与整合</w:t>
            </w:r>
            <w:r>
              <w:rPr>
                <w:rFonts w:ascii="楷体" w:hAnsi="楷体" w:eastAsia="楷体" w:cs="楷体"/>
                <w:b/>
                <w:bCs/>
                <w:spacing w:val="-3"/>
                <w:sz w:val="24"/>
                <w:szCs w:val="24"/>
              </w:rPr>
              <w:t>：</w:t>
            </w:r>
            <w:r>
              <w:rPr>
                <w:rFonts w:hint="eastAsia" w:ascii="楷体" w:hAnsi="楷体" w:eastAsia="楷体" w:cs="楷体"/>
                <w:b w:val="0"/>
                <w:bCs w:val="0"/>
                <w:spacing w:val="-3"/>
                <w:sz w:val="24"/>
                <w:szCs w:val="24"/>
                <w:lang w:val="en-US" w:eastAsia="zh-CN"/>
              </w:rPr>
              <w:t>引导学生进行文本的表演，在完整的情境中再次感悟语言，运用语言，通过评价方式的呈现来引导学生进行人物情感的正确表达，更好地回应fun。</w:t>
            </w:r>
          </w:p>
          <w:p w14:paraId="0069E4BA">
            <w:pPr>
              <w:spacing w:before="78" w:line="351" w:lineRule="auto"/>
              <w:ind w:left="106" w:right="107" w:firstLine="5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</w:p>
          <w:p w14:paraId="37D9DEC0">
            <w:pPr>
              <w:spacing w:before="78" w:line="351" w:lineRule="auto"/>
              <w:ind w:left="106" w:right="107" w:firstLine="5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</w:p>
          <w:p w14:paraId="6C65EE95">
            <w:pPr>
              <w:spacing w:before="78" w:line="351" w:lineRule="auto"/>
              <w:ind w:right="107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</w:p>
          <w:p w14:paraId="55EA7427">
            <w:pPr>
              <w:spacing w:before="78" w:line="351" w:lineRule="auto"/>
              <w:ind w:right="107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</w:p>
          <w:p w14:paraId="705038CC">
            <w:pPr>
              <w:spacing w:before="78" w:line="351" w:lineRule="auto"/>
              <w:ind w:right="107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</w:p>
          <w:p w14:paraId="754C0751">
            <w:pPr>
              <w:spacing w:before="78" w:line="351" w:lineRule="auto"/>
              <w:ind w:left="106" w:right="107" w:firstLine="5"/>
              <w:jc w:val="left"/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获取与梳理：</w:t>
            </w: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  <w:t>结合课中作业单，也是课文后B部分的任务，引导学生关注Wang Bing的画，并展开相应地交流，再次引导学生在情境中结合重点句型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Where</w:t>
            </w:r>
            <w:r>
              <w:rPr>
                <w:rFonts w:hint="default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s ...? It</w:t>
            </w:r>
            <w:r>
              <w:rPr>
                <w:rFonts w:hint="default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s... .进行语言的输出。</w:t>
            </w:r>
          </w:p>
        </w:tc>
      </w:tr>
      <w:tr w14:paraId="37FD8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5" w:hRule="atLeast"/>
        </w:trPr>
        <w:tc>
          <w:tcPr>
            <w:tcW w:w="892" w:type="dxa"/>
            <w:gridSpan w:val="2"/>
            <w:tcBorders>
              <w:top w:val="single" w:color="auto" w:sz="4" w:space="0"/>
            </w:tcBorders>
            <w:vAlign w:val="top"/>
          </w:tcPr>
          <w:p w14:paraId="365BA1E1">
            <w:pPr>
              <w:spacing w:before="13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</w:t>
            </w:r>
          </w:p>
          <w:p w14:paraId="63231547">
            <w:pPr>
              <w:spacing w:before="194" w:line="360" w:lineRule="auto"/>
              <w:rPr>
                <w:rFonts w:ascii="Times New Roman" w:hAnsi="Times New Roman" w:eastAsia="Times New Roman" w:cs="Times New Roman"/>
                <w:b/>
                <w:bCs/>
                <w:spacing w:val="-4"/>
                <w:position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Post-r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eading</w:t>
            </w:r>
          </w:p>
        </w:tc>
        <w:tc>
          <w:tcPr>
            <w:tcW w:w="3703" w:type="dxa"/>
            <w:tcBorders>
              <w:top w:val="single" w:color="auto" w:sz="4" w:space="0"/>
            </w:tcBorders>
            <w:vAlign w:val="top"/>
          </w:tcPr>
          <w:p w14:paraId="0B4869F7">
            <w:pPr>
              <w:spacing w:before="147" w:line="189" w:lineRule="auto"/>
              <w:ind w:left="120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 xml:space="preserve">Let's think and say </w:t>
            </w:r>
          </w:p>
          <w:p w14:paraId="20971372">
            <w:pPr>
              <w:spacing w:before="147" w:line="189" w:lineRule="auto"/>
              <w:ind w:left="120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How to have fun ?</w:t>
            </w:r>
          </w:p>
          <w:p w14:paraId="2BDCAA74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  <w:p w14:paraId="71FC5B91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  <w:p w14:paraId="678D918D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2139950</wp:posOffset>
                  </wp:positionV>
                  <wp:extent cx="2168525" cy="1308735"/>
                  <wp:effectExtent l="0" t="0" r="3175" b="12065"/>
                  <wp:wrapNone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50800</wp:posOffset>
                  </wp:positionV>
                  <wp:extent cx="2135505" cy="1308735"/>
                  <wp:effectExtent l="0" t="0" r="10795" b="12065"/>
                  <wp:wrapNone/>
                  <wp:docPr id="3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6" w:type="dxa"/>
            <w:tcBorders>
              <w:top w:val="single" w:color="auto" w:sz="4" w:space="0"/>
            </w:tcBorders>
            <w:vAlign w:val="top"/>
          </w:tcPr>
          <w:p w14:paraId="141A0703">
            <w:pPr>
              <w:spacing w:before="147" w:line="189" w:lineRule="auto"/>
              <w:ind w:left="122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 xml:space="preserve">Think and say </w:t>
            </w:r>
          </w:p>
          <w:p w14:paraId="78C212A4">
            <w:pPr>
              <w:spacing w:line="252" w:lineRule="auto"/>
              <w:rPr>
                <w:rFonts w:ascii="Arial"/>
                <w:sz w:val="21"/>
              </w:rPr>
            </w:pPr>
          </w:p>
          <w:p w14:paraId="2480EAF5">
            <w:pPr>
              <w:spacing w:line="252" w:lineRule="auto"/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1.回顾本节课中的活动</w:t>
            </w:r>
          </w:p>
          <w:p w14:paraId="3F5AB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Miss Liu：sing English songs in the office to have fun</w:t>
            </w:r>
          </w:p>
          <w:p w14:paraId="12A16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Bobby and his friends:</w:t>
            </w:r>
          </w:p>
          <w:p w14:paraId="157A9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Fly paper planes in the playground to have fun</w:t>
            </w:r>
          </w:p>
          <w:p w14:paraId="082089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left="102" w:right="108" w:firstLine="6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...</w:t>
            </w:r>
          </w:p>
          <w:p w14:paraId="6D896C4F">
            <w:pPr>
              <w:numPr>
                <w:ilvl w:val="0"/>
                <w:numId w:val="0"/>
              </w:numPr>
              <w:spacing w:before="307" w:line="397" w:lineRule="auto"/>
              <w:ind w:left="153" w:leftChars="0" w:right="106" w:right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 xml:space="preserve">2.Now， we have more time to have fun after class. (enjoy a video) </w:t>
            </w:r>
          </w:p>
          <w:p w14:paraId="20CF7806">
            <w:pPr>
              <w:numPr>
                <w:ilvl w:val="0"/>
                <w:numId w:val="2"/>
              </w:numPr>
              <w:spacing w:before="307" w:line="397" w:lineRule="auto"/>
              <w:ind w:left="153" w:leftChars="0" w:right="106" w:rightChars="0" w:firstLine="0" w:firstLineChars="0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try to say:</w:t>
            </w:r>
          </w:p>
          <w:p w14:paraId="2D7578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right="108" w:rightChars="0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-2286000</wp:posOffset>
                  </wp:positionH>
                  <wp:positionV relativeFrom="paragraph">
                    <wp:posOffset>140970</wp:posOffset>
                  </wp:positionV>
                  <wp:extent cx="2209800" cy="1245870"/>
                  <wp:effectExtent l="0" t="0" r="0" b="11430"/>
                  <wp:wrapNone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 xml:space="preserve">Class is over. </w:t>
            </w:r>
          </w:p>
          <w:p w14:paraId="7DB92D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right="108" w:rightChars="0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It’s break time.</w:t>
            </w:r>
          </w:p>
          <w:p w14:paraId="2CE153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right="108" w:rightChars="0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 xml:space="preserve">Let’s play outside. </w:t>
            </w:r>
          </w:p>
          <w:p w14:paraId="26C88C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right="108" w:rightChars="0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I want to ... in/on/under/...</w:t>
            </w:r>
          </w:p>
          <w:p w14:paraId="701614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7" w:line="360" w:lineRule="exact"/>
              <w:ind w:right="108" w:rightChars="0"/>
              <w:textAlignment w:val="baseline"/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-2273935</wp:posOffset>
                  </wp:positionH>
                  <wp:positionV relativeFrom="paragraph">
                    <wp:posOffset>59690</wp:posOffset>
                  </wp:positionV>
                  <wp:extent cx="2226310" cy="1234440"/>
                  <wp:effectExtent l="0" t="0" r="8890" b="10160"/>
                  <wp:wrapNone/>
                  <wp:docPr id="4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I want to... in/on/under/...</w:t>
            </w:r>
          </w:p>
          <w:p w14:paraId="33849060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It is  fun.</w:t>
            </w:r>
          </w:p>
          <w:p w14:paraId="5FA0B742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065A153A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  <w:p w14:paraId="3A7BB846">
            <w:pPr>
              <w:spacing w:before="307" w:line="397" w:lineRule="auto"/>
              <w:ind w:left="104" w:right="106" w:firstLine="5"/>
              <w:rPr>
                <w:rFonts w:hint="default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</w:pPr>
          </w:p>
        </w:tc>
        <w:tc>
          <w:tcPr>
            <w:tcW w:w="229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top"/>
          </w:tcPr>
          <w:p w14:paraId="5C9C1477">
            <w:pPr>
              <w:spacing w:before="109" w:line="225" w:lineRule="auto"/>
              <w:ind w:left="147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9"/>
                <w:sz w:val="24"/>
                <w:szCs w:val="24"/>
                <w:lang w:val="en-US" w:eastAsia="zh-CN"/>
              </w:rPr>
              <w:t>理解，内化和运用</w:t>
            </w:r>
            <w:r>
              <w:rPr>
                <w:rFonts w:ascii="楷体" w:hAnsi="楷体" w:eastAsia="楷体" w:cs="楷体"/>
                <w:b/>
                <w:bCs/>
                <w:spacing w:val="-9"/>
                <w:sz w:val="24"/>
                <w:szCs w:val="24"/>
              </w:rPr>
              <w:t>：</w:t>
            </w:r>
          </w:p>
          <w:p w14:paraId="3E00F5A1">
            <w:pPr>
              <w:spacing w:before="162" w:line="345" w:lineRule="auto"/>
              <w:ind w:left="110" w:right="108" w:firstLine="8"/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spacing w:val="27"/>
                <w:sz w:val="24"/>
                <w:szCs w:val="24"/>
              </w:rPr>
              <w:t>通读完</w:t>
            </w:r>
            <w:r>
              <w:rPr>
                <w:rFonts w:hint="eastAsia" w:ascii="楷体" w:hAnsi="楷体" w:eastAsia="楷体" w:cs="楷体"/>
                <w:spacing w:val="27"/>
                <w:sz w:val="24"/>
                <w:szCs w:val="24"/>
                <w:lang w:val="en-US" w:eastAsia="zh-CN"/>
              </w:rPr>
              <w:t>文本学习后，结合本节课中的活动回顾与归纳，再次呼应Big question：</w:t>
            </w: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  <w:t>How to have fun ？引导学生更好地在实际情景中应用所学知识，更好地操练单元核心语言并深入理解主题意义。</w:t>
            </w:r>
          </w:p>
          <w:p w14:paraId="20FE8DF6">
            <w:pPr>
              <w:spacing w:before="162" w:line="345" w:lineRule="auto"/>
              <w:ind w:left="110" w:right="108" w:firstLine="8"/>
              <w:rPr>
                <w:rFonts w:hint="default" w:ascii="楷体" w:hAnsi="楷体" w:eastAsia="楷体" w:cs="楷体"/>
                <w:spacing w:val="-3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3"/>
                <w:sz w:val="24"/>
                <w:szCs w:val="24"/>
                <w:lang w:val="en-US" w:eastAsia="zh-CN"/>
              </w:rPr>
              <w:t>在最后输出环节，结合当下的热门话题，课间15分钟，引导学生思考和表达：How do you and your friends have fun after class ？分享不同的课后活动，加深对本单元主题的认知。</w:t>
            </w:r>
          </w:p>
          <w:p w14:paraId="5FEAC89C">
            <w:pPr>
              <w:spacing w:before="78" w:line="351" w:lineRule="auto"/>
              <w:ind w:left="106" w:right="107" w:firstLine="5"/>
              <w:jc w:val="left"/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</w:pPr>
          </w:p>
        </w:tc>
      </w:tr>
      <w:tr w14:paraId="4BBE37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3227" w:hRule="atLeast"/>
        </w:trPr>
        <w:tc>
          <w:tcPr>
            <w:tcW w:w="890" w:type="dxa"/>
            <w:vAlign w:val="top"/>
          </w:tcPr>
          <w:p w14:paraId="5FD78029">
            <w:pPr>
              <w:spacing w:before="143" w:line="317" w:lineRule="auto"/>
              <w:ind w:left="108" w:right="144" w:firstLine="1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Home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work</w:t>
            </w:r>
          </w:p>
        </w:tc>
        <w:tc>
          <w:tcPr>
            <w:tcW w:w="8824" w:type="dxa"/>
            <w:gridSpan w:val="4"/>
            <w:vAlign w:val="top"/>
          </w:tcPr>
          <w:p w14:paraId="3BAF7633">
            <w:pPr>
              <w:spacing w:before="184" w:line="344" w:lineRule="auto"/>
              <w:ind w:left="134" w:right="2736" w:hanging="26"/>
              <w:rPr>
                <w:rFonts w:hint="eastAsia"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z w:val="24"/>
                <w:szCs w:val="24"/>
              </w:rPr>
              <w:t>【Must do】</w:t>
            </w:r>
          </w:p>
          <w:p w14:paraId="4C90F785">
            <w:pPr>
              <w:spacing w:before="225" w:line="192" w:lineRule="auto"/>
              <w:ind w:left="111"/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</w:pP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  <w:t>) Read Story time correctly and loudly.大声、准确地朗读“故事时间” 。</w:t>
            </w:r>
          </w:p>
          <w:p w14:paraId="62B255F7">
            <w:pPr>
              <w:spacing w:before="225" w:line="192" w:lineRule="auto"/>
              <w:ind w:left="111"/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</w:pP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(2) Finish the 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work sheet</w:t>
            </w: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  <w:t>.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完成课后作业单</w:t>
            </w: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  <w:t>。</w:t>
            </w:r>
          </w:p>
          <w:p w14:paraId="2E09B9C3">
            <w:pPr>
              <w:spacing w:before="184" w:line="344" w:lineRule="auto"/>
              <w:ind w:left="134" w:right="2736" w:hanging="26"/>
              <w:rPr>
                <w:rFonts w:hint="eastAsia"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z w:val="24"/>
                <w:szCs w:val="24"/>
              </w:rPr>
              <w:t>【Choose to do】</w:t>
            </w:r>
          </w:p>
          <w:p w14:paraId="6D23A0AD">
            <w:pPr>
              <w:spacing w:before="225" w:line="192" w:lineRule="auto"/>
              <w:ind w:left="111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pacing w:val="-1"/>
                <w:sz w:val="24"/>
                <w:szCs w:val="24"/>
              </w:rPr>
              <w:t>Try to know more and more fun activities after class.尝试了解更多的有趣的课后活动。</w:t>
            </w:r>
          </w:p>
        </w:tc>
      </w:tr>
      <w:tr w14:paraId="6DD38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3653" w:hRule="atLeast"/>
        </w:trPr>
        <w:tc>
          <w:tcPr>
            <w:tcW w:w="890" w:type="dxa"/>
            <w:vAlign w:val="top"/>
          </w:tcPr>
          <w:p w14:paraId="572976DB">
            <w:pPr>
              <w:pStyle w:val="6"/>
              <w:spacing w:before="101" w:line="219" w:lineRule="auto"/>
              <w:ind w:left="116"/>
            </w:pPr>
            <w:r>
              <w:rPr>
                <w:b/>
                <w:bCs/>
                <w:spacing w:val="-8"/>
              </w:rPr>
              <w:t>板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8"/>
              </w:rPr>
              <w:t>书</w:t>
            </w:r>
          </w:p>
        </w:tc>
        <w:tc>
          <w:tcPr>
            <w:tcW w:w="8824" w:type="dxa"/>
            <w:gridSpan w:val="4"/>
            <w:vAlign w:val="top"/>
          </w:tcPr>
          <w:p w14:paraId="7F95412B">
            <w:pPr>
              <w:spacing w:before="105" w:line="3439" w:lineRule="exac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42545</wp:posOffset>
                  </wp:positionV>
                  <wp:extent cx="3723640" cy="2199640"/>
                  <wp:effectExtent l="0" t="0" r="0" b="0"/>
                  <wp:wrapNone/>
                  <wp:docPr id="24" name="图片 24" descr="76a30cebdb068099b6abba4cc1982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6a30cebdb068099b6abba4cc19823b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lum bright="6000"/>
                          </a:blip>
                          <a:srcRect t="19797" r="2833" b="3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4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6D04CA">
      <w:pPr>
        <w:rPr>
          <w:rFonts w:ascii="Arial"/>
          <w:sz w:val="21"/>
        </w:rPr>
      </w:pPr>
    </w:p>
    <w:sectPr>
      <w:footerReference r:id="rId9" w:type="default"/>
      <w:pgSz w:w="11906" w:h="16839"/>
      <w:pgMar w:top="850" w:right="1093" w:bottom="1010" w:left="1093" w:header="0" w:footer="84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8485F">
    <w:pPr>
      <w:spacing w:line="176" w:lineRule="auto"/>
      <w:ind w:left="48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AA1CE">
    <w:pPr>
      <w:spacing w:line="176" w:lineRule="auto"/>
      <w:ind w:left="481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95A87">
    <w:pPr>
      <w:spacing w:line="14" w:lineRule="auto"/>
      <w:rPr>
        <w:rFonts w:ascii="Arial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9880E">
    <w:pPr>
      <w:spacing w:line="176" w:lineRule="auto"/>
      <w:ind w:left="48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904C0"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86569"/>
    <w:multiLevelType w:val="singleLevel"/>
    <w:tmpl w:val="D0886569"/>
    <w:lvl w:ilvl="0" w:tentative="0">
      <w:start w:val="7"/>
      <w:numFmt w:val="decimal"/>
      <w:suff w:val="space"/>
      <w:lvlText w:val="%1."/>
      <w:lvlJc w:val="left"/>
    </w:lvl>
  </w:abstractNum>
  <w:abstractNum w:abstractNumId="1">
    <w:nsid w:val="0B2FE5BE"/>
    <w:multiLevelType w:val="singleLevel"/>
    <w:tmpl w:val="0B2FE5BE"/>
    <w:lvl w:ilvl="0" w:tentative="0">
      <w:start w:val="1"/>
      <w:numFmt w:val="decimal"/>
      <w:lvlText w:val="%1)"/>
      <w:lvlJc w:val="left"/>
      <w:pPr>
        <w:tabs>
          <w:tab w:val="left" w:pos="312"/>
        </w:tabs>
        <w:ind w:left="100" w:leftChars="0" w:firstLine="0" w:firstLineChars="0"/>
      </w:pPr>
    </w:lvl>
  </w:abstractNum>
  <w:abstractNum w:abstractNumId="2">
    <w:nsid w:val="1D79670F"/>
    <w:multiLevelType w:val="singleLevel"/>
    <w:tmpl w:val="1D79670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B261C75"/>
    <w:multiLevelType w:val="singleLevel"/>
    <w:tmpl w:val="5B261C75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02E01C1"/>
    <w:rsid w:val="0069744B"/>
    <w:rsid w:val="02A15A3F"/>
    <w:rsid w:val="066A3B03"/>
    <w:rsid w:val="069C40D7"/>
    <w:rsid w:val="06CE625A"/>
    <w:rsid w:val="074327A4"/>
    <w:rsid w:val="0A74652B"/>
    <w:rsid w:val="0B590571"/>
    <w:rsid w:val="0CBF5B1E"/>
    <w:rsid w:val="113E369F"/>
    <w:rsid w:val="123F1DBA"/>
    <w:rsid w:val="146D2C0E"/>
    <w:rsid w:val="15256252"/>
    <w:rsid w:val="15836510"/>
    <w:rsid w:val="1927199D"/>
    <w:rsid w:val="19466124"/>
    <w:rsid w:val="1A1A55E6"/>
    <w:rsid w:val="1CD961CA"/>
    <w:rsid w:val="1D0B7468"/>
    <w:rsid w:val="205D168E"/>
    <w:rsid w:val="205E01F7"/>
    <w:rsid w:val="21CB18BC"/>
    <w:rsid w:val="23243032"/>
    <w:rsid w:val="235D14E6"/>
    <w:rsid w:val="26B741BD"/>
    <w:rsid w:val="26CA2142"/>
    <w:rsid w:val="28AA38F7"/>
    <w:rsid w:val="28E53263"/>
    <w:rsid w:val="29986528"/>
    <w:rsid w:val="2BC36512"/>
    <w:rsid w:val="2DE63CA7"/>
    <w:rsid w:val="2E162111"/>
    <w:rsid w:val="2F3D7770"/>
    <w:rsid w:val="2FD44032"/>
    <w:rsid w:val="30CB71E3"/>
    <w:rsid w:val="31552F50"/>
    <w:rsid w:val="317F3893"/>
    <w:rsid w:val="34E463A5"/>
    <w:rsid w:val="36A4650C"/>
    <w:rsid w:val="36F020EC"/>
    <w:rsid w:val="3872642D"/>
    <w:rsid w:val="39A131D7"/>
    <w:rsid w:val="3BE6184A"/>
    <w:rsid w:val="3EBE05AD"/>
    <w:rsid w:val="40C2313C"/>
    <w:rsid w:val="44AE67A8"/>
    <w:rsid w:val="45DF12EF"/>
    <w:rsid w:val="47E30E5E"/>
    <w:rsid w:val="481D7ECC"/>
    <w:rsid w:val="4B9C37FE"/>
    <w:rsid w:val="4C074CFF"/>
    <w:rsid w:val="4E5A2C58"/>
    <w:rsid w:val="4F544C68"/>
    <w:rsid w:val="4FB235F0"/>
    <w:rsid w:val="50982C04"/>
    <w:rsid w:val="514C35D0"/>
    <w:rsid w:val="53542AEB"/>
    <w:rsid w:val="53EB25FF"/>
    <w:rsid w:val="546926EB"/>
    <w:rsid w:val="54FC5AAC"/>
    <w:rsid w:val="55061CE8"/>
    <w:rsid w:val="55C91693"/>
    <w:rsid w:val="5656499C"/>
    <w:rsid w:val="57F85D27"/>
    <w:rsid w:val="585C67EF"/>
    <w:rsid w:val="5BC52DFF"/>
    <w:rsid w:val="5C9F6CAA"/>
    <w:rsid w:val="6171498D"/>
    <w:rsid w:val="63352015"/>
    <w:rsid w:val="65174665"/>
    <w:rsid w:val="665C3E5E"/>
    <w:rsid w:val="66892582"/>
    <w:rsid w:val="66FF0B6D"/>
    <w:rsid w:val="6C384A25"/>
    <w:rsid w:val="6D4D2752"/>
    <w:rsid w:val="6D934AA9"/>
    <w:rsid w:val="6E9879FD"/>
    <w:rsid w:val="6F26575E"/>
    <w:rsid w:val="701A591C"/>
    <w:rsid w:val="71392DC0"/>
    <w:rsid w:val="74EB6AD9"/>
    <w:rsid w:val="76A72ED3"/>
    <w:rsid w:val="772B58B2"/>
    <w:rsid w:val="7CB400F8"/>
    <w:rsid w:val="7CCA3AE8"/>
    <w:rsid w:val="7D1E1A15"/>
    <w:rsid w:val="7DB008BF"/>
    <w:rsid w:val="7E4931E3"/>
    <w:rsid w:val="7E887074"/>
    <w:rsid w:val="7FB71D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2.jpe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2625</Words>
  <Characters>5061</Characters>
  <TotalTime>1</TotalTime>
  <ScaleCrop>false</ScaleCrop>
  <LinksUpToDate>false</LinksUpToDate>
  <CharactersWithSpaces>5705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2024-11-28T18:41:00Z</dcterms:created>
  <dc:creator>姨账赫吃脊</dc:creator>
  <cp:lastModifiedBy>柒柒</cp:lastModifiedBy>
  <dcterms:modified xsi:type="dcterms:W3CDTF">2025-03-13T00:48:18Z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2025-03-03T10:43:18Z</vt:filetime>
  </property>
  <property fmtid="{D5CDD505-2E9C-101B-9397-08002B2CF9AE}" pid="4" name="KSOTemplateDocerSaveRecord">
    <vt:lpwstr>eyJoZGlkIjoiZGNiYjg1OTYyMzIyMzc3MTFhZWRmOTY0NzE2ZDk5NGYiLCJ1c2VySWQiOiI0MTAyNzM2OTQifQ==</vt:lpwstr>
  </property>
  <property fmtid="{D5CDD505-2E9C-101B-9397-08002B2CF9AE}" pid="5" name="KSOProductBuildVer">
    <vt:lpwstr>2052-12.1.0.20305</vt:lpwstr>
  </property>
  <property fmtid="{D5CDD505-2E9C-101B-9397-08002B2CF9AE}" pid="6" name="ICV">
    <vt:lpwstr>81941635FD7F42059FBA20288E0951D4_12</vt:lpwstr>
  </property>
</Properties>
</file>