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隶书" w:eastAsia="隶书"/>
          <w:b/>
          <w:sz w:val="32"/>
          <w:szCs w:val="32"/>
        </w:rPr>
      </w:pPr>
      <w:r>
        <w:rPr>
          <w:rFonts w:hint="eastAsia" w:ascii="隶书" w:eastAsia="隶书"/>
          <w:b/>
          <w:sz w:val="32"/>
          <w:szCs w:val="32"/>
        </w:rPr>
        <w:t xml:space="preserve">徐文娟成长营成员三年发展规划 </w:t>
      </w:r>
    </w:p>
    <w:p>
      <w:pPr>
        <w:jc w:val="center"/>
        <w:rPr>
          <w:rFonts w:ascii="隶书" w:eastAsia="隶书"/>
          <w:b/>
          <w:sz w:val="24"/>
        </w:rPr>
      </w:pPr>
      <w:r>
        <w:rPr>
          <w:rFonts w:hint="eastAsia" w:ascii="隶书" w:eastAsia="隶书"/>
          <w:b/>
          <w:sz w:val="24"/>
        </w:rPr>
        <w:t>（202</w:t>
      </w:r>
      <w:r>
        <w:rPr>
          <w:rFonts w:hint="eastAsia" w:ascii="隶书" w:eastAsia="隶书"/>
          <w:b/>
          <w:sz w:val="24"/>
          <w:lang w:val="en-US" w:eastAsia="zh-CN"/>
        </w:rPr>
        <w:t>3.10</w:t>
      </w:r>
      <w:r>
        <w:rPr>
          <w:rFonts w:hint="eastAsia" w:ascii="隶书" w:eastAsia="隶书"/>
          <w:b/>
          <w:sz w:val="24"/>
        </w:rPr>
        <w:t>—202</w:t>
      </w:r>
      <w:r>
        <w:rPr>
          <w:rFonts w:hint="eastAsia" w:ascii="隶书" w:eastAsia="隶书"/>
          <w:b/>
          <w:sz w:val="24"/>
          <w:lang w:val="en-US" w:eastAsia="zh-CN"/>
        </w:rPr>
        <w:t>6</w:t>
      </w:r>
      <w:r>
        <w:rPr>
          <w:rFonts w:hint="eastAsia" w:ascii="隶书" w:eastAsia="隶书"/>
          <w:b/>
          <w:sz w:val="24"/>
        </w:rPr>
        <w:t>.1</w:t>
      </w:r>
      <w:r>
        <w:rPr>
          <w:rFonts w:hint="eastAsia" w:ascii="隶书" w:eastAsia="隶书"/>
          <w:b/>
          <w:sz w:val="24"/>
          <w:lang w:val="en-US" w:eastAsia="zh-CN"/>
        </w:rPr>
        <w:t>0</w:t>
      </w:r>
      <w:r>
        <w:rPr>
          <w:rFonts w:hint="eastAsia" w:ascii="隶书" w:eastAsia="隶书"/>
          <w:b/>
          <w:sz w:val="24"/>
        </w:rPr>
        <w:t>）</w:t>
      </w:r>
    </w:p>
    <w:p>
      <w:pPr>
        <w:rPr>
          <w:b/>
          <w:sz w:val="24"/>
        </w:rPr>
      </w:pPr>
      <w:r>
        <w:rPr>
          <w:rFonts w:hint="eastAsia"/>
          <w:b/>
          <w:sz w:val="24"/>
        </w:rPr>
        <w:t>基本情况</w:t>
      </w:r>
    </w:p>
    <w:tbl>
      <w:tblPr>
        <w:tblStyle w:val="5"/>
        <w:tblW w:w="88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3"/>
        <w:gridCol w:w="2142"/>
        <w:gridCol w:w="2144"/>
        <w:gridCol w:w="2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43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  名</w:t>
            </w:r>
          </w:p>
        </w:tc>
        <w:tc>
          <w:tcPr>
            <w:tcW w:w="2142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周敏颖</w:t>
            </w: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2144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  别</w:t>
            </w:r>
          </w:p>
        </w:tc>
        <w:tc>
          <w:tcPr>
            <w:tcW w:w="2371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43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  龄</w:t>
            </w:r>
          </w:p>
        </w:tc>
        <w:tc>
          <w:tcPr>
            <w:tcW w:w="2142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30</w:t>
            </w: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2144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工作时间</w:t>
            </w:r>
          </w:p>
        </w:tc>
        <w:tc>
          <w:tcPr>
            <w:tcW w:w="2371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2017.08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43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  历</w:t>
            </w:r>
          </w:p>
        </w:tc>
        <w:tc>
          <w:tcPr>
            <w:tcW w:w="2142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本科</w:t>
            </w:r>
          </w:p>
        </w:tc>
        <w:tc>
          <w:tcPr>
            <w:tcW w:w="2144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  称</w:t>
            </w:r>
          </w:p>
        </w:tc>
        <w:tc>
          <w:tcPr>
            <w:tcW w:w="2371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中小学二级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43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任教科目</w:t>
            </w:r>
          </w:p>
        </w:tc>
        <w:tc>
          <w:tcPr>
            <w:tcW w:w="2142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英语</w:t>
            </w:r>
          </w:p>
        </w:tc>
        <w:tc>
          <w:tcPr>
            <w:tcW w:w="2144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已有专业称号</w:t>
            </w:r>
          </w:p>
        </w:tc>
        <w:tc>
          <w:tcPr>
            <w:tcW w:w="2371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市新秀，区骨干</w:t>
            </w:r>
          </w:p>
        </w:tc>
      </w:tr>
    </w:tbl>
    <w:p>
      <w:pPr>
        <w:spacing w:line="400" w:lineRule="exact"/>
        <w:rPr>
          <w:b/>
          <w:sz w:val="24"/>
        </w:rPr>
      </w:pPr>
      <w:r>
        <w:rPr>
          <w:rFonts w:hint="eastAsia"/>
          <w:b/>
          <w:sz w:val="24"/>
        </w:rPr>
        <w:t>现状分析</w:t>
      </w:r>
    </w:p>
    <w:tbl>
      <w:tblPr>
        <w:tblStyle w:val="5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8" w:type="dxa"/>
          </w:tcPr>
          <w:p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1.自己的特点和倾向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48" w:type="dxa"/>
          </w:tcPr>
          <w:p>
            <w:pPr>
              <w:widowControl/>
              <w:tabs>
                <w:tab w:val="left" w:pos="420"/>
              </w:tabs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tabs>
                <w:tab w:val="left" w:pos="420"/>
              </w:tabs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工作认真负责，热爱学生。在教学上善于创新，课堂活泼有趣，已有相对丰富的教学经验，教材解读上能够基于单元整体深入解读。</w:t>
            </w:r>
          </w:p>
          <w:p>
            <w:pPr>
              <w:widowControl/>
              <w:tabs>
                <w:tab w:val="left" w:pos="420"/>
              </w:tabs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8" w:type="dxa"/>
          </w:tcPr>
          <w:p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2.专业发展的优势分析（可以包括已经取得的成绩）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8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有较高的英语教学素养，较扎实的英语教学基本功，英语教学中教学理念日益更新。 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/>
                <w:szCs w:val="21"/>
              </w:rPr>
              <w:t xml:space="preserve">已初步养成在实践中思考的习惯，有一定的反思能力。 </w:t>
            </w:r>
          </w:p>
          <w:p>
            <w:pPr>
              <w:widowControl/>
              <w:tabs>
                <w:tab w:val="left" w:pos="420"/>
              </w:tabs>
              <w:spacing w:line="360" w:lineRule="exac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/>
                <w:szCs w:val="21"/>
              </w:rPr>
              <w:t>工作认真踏实，积累了</w:t>
            </w:r>
            <w:r>
              <w:rPr>
                <w:rFonts w:hint="eastAsia" w:ascii="宋体" w:hAnsi="宋体"/>
                <w:szCs w:val="21"/>
                <w:lang w:eastAsia="zh-CN"/>
              </w:rPr>
              <w:t>较</w:t>
            </w:r>
            <w:r>
              <w:rPr>
                <w:rFonts w:hint="eastAsia" w:ascii="宋体" w:hAnsi="宋体"/>
                <w:szCs w:val="21"/>
              </w:rPr>
              <w:t>丰富的教学</w:t>
            </w:r>
            <w:r>
              <w:rPr>
                <w:rFonts w:hint="eastAsia" w:ascii="宋体" w:hAnsi="宋体"/>
                <w:szCs w:val="21"/>
                <w:lang w:eastAsia="zh-CN"/>
              </w:rPr>
              <w:t>实践</w:t>
            </w:r>
            <w:r>
              <w:rPr>
                <w:rFonts w:hint="eastAsia" w:ascii="宋体" w:hAnsi="宋体"/>
                <w:szCs w:val="21"/>
              </w:rPr>
              <w:t>经历，从而使我的课堂教学能力有了进一步的发展。</w:t>
            </w:r>
          </w:p>
          <w:p>
            <w:pPr>
              <w:widowControl/>
              <w:tabs>
                <w:tab w:val="left" w:pos="420"/>
              </w:tabs>
              <w:spacing w:line="360" w:lineRule="exac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>
            <w:pPr>
              <w:widowControl/>
              <w:tabs>
                <w:tab w:val="left" w:pos="420"/>
              </w:tabs>
              <w:spacing w:line="360" w:lineRule="exac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8" w:type="dxa"/>
          </w:tcPr>
          <w:p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3.专业发展的劣势分析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8" w:type="dxa"/>
          </w:tcPr>
          <w:p>
            <w:pPr>
              <w:spacing w:line="360" w:lineRule="exact"/>
              <w:rPr>
                <w:sz w:val="24"/>
              </w:rPr>
            </w:pPr>
          </w:p>
          <w:p>
            <w:pPr>
              <w:widowControl/>
              <w:tabs>
                <w:tab w:val="left" w:pos="420"/>
              </w:tabs>
              <w:spacing w:line="360" w:lineRule="exact"/>
              <w:jc w:val="left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szCs w:val="21"/>
                <w:lang w:eastAsia="zh-CN"/>
              </w:rPr>
              <w:t xml:space="preserve">对于教材的解读能力需要进一步提升 </w:t>
            </w:r>
          </w:p>
          <w:p>
            <w:pPr>
              <w:widowControl/>
              <w:tabs>
                <w:tab w:val="left" w:pos="420"/>
              </w:tabs>
              <w:spacing w:line="360" w:lineRule="exact"/>
              <w:jc w:val="left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2.教科研能力不足，在课题研究和撰写论文方面有待提高</w:t>
            </w:r>
          </w:p>
          <w:p>
            <w:pPr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8" w:type="dxa"/>
          </w:tcPr>
          <w:p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4.近三年专业发展目标描述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8" w:type="dxa"/>
          </w:tcPr>
          <w:p>
            <w:pPr>
              <w:pStyle w:val="9"/>
              <w:widowControl/>
              <w:numPr>
                <w:ilvl w:val="0"/>
                <w:numId w:val="0"/>
              </w:numPr>
              <w:spacing w:line="360" w:lineRule="exact"/>
              <w:ind w:leftChars="0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tabs>
                <w:tab w:val="left" w:pos="420"/>
              </w:tabs>
              <w:spacing w:line="360" w:lineRule="exact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在论文撰写与课题研究上有一定突破；对于单元整体下的教学评一致能够深入理解；</w:t>
            </w:r>
          </w:p>
          <w:p>
            <w:pPr>
              <w:widowControl/>
              <w:tabs>
                <w:tab w:val="left" w:pos="420"/>
              </w:tabs>
              <w:spacing w:line="360" w:lineRule="exact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积极参评常州市骨干教师。</w:t>
            </w:r>
          </w:p>
          <w:p>
            <w:pPr>
              <w:pStyle w:val="9"/>
              <w:widowControl/>
              <w:numPr>
                <w:ilvl w:val="0"/>
                <w:numId w:val="0"/>
              </w:numPr>
              <w:spacing w:line="360" w:lineRule="exact"/>
              <w:ind w:leftChars="0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>
            <w:pPr>
              <w:pStyle w:val="9"/>
              <w:widowControl/>
              <w:numPr>
                <w:ilvl w:val="0"/>
                <w:numId w:val="0"/>
              </w:numPr>
              <w:spacing w:line="360" w:lineRule="exact"/>
              <w:ind w:leftChars="0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8" w:type="dxa"/>
          </w:tcPr>
          <w:p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5.具体成长措施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8748" w:type="dxa"/>
          </w:tcPr>
          <w:p>
            <w:pPr>
              <w:spacing w:line="360" w:lineRule="exac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szCs w:val="21"/>
              </w:rPr>
              <w:t>坚持继续学习，</w:t>
            </w:r>
            <w:r>
              <w:rPr>
                <w:rFonts w:hint="eastAsia" w:ascii="宋体" w:hAnsi="宋体"/>
                <w:szCs w:val="21"/>
                <w:lang w:eastAsia="zh-CN"/>
              </w:rPr>
              <w:t>多读专业书籍，</w:t>
            </w:r>
            <w:r>
              <w:rPr>
                <w:rFonts w:hint="eastAsia" w:ascii="宋体" w:hAnsi="宋体"/>
                <w:szCs w:val="21"/>
              </w:rPr>
              <w:t>丰富知识结构，并不断提升自己修养。 2、注重教学经验中的总结，一学期写一篇有质量的论文。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/>
                <w:szCs w:val="21"/>
              </w:rPr>
              <w:t>积极投身于提高课堂质量的活动中，努力提升自己的课堂驾驭能力，提高自己的教学水平，形成自己的课堂教学特色。4、</w:t>
            </w:r>
            <w:r>
              <w:rPr>
                <w:rFonts w:hint="eastAsia" w:ascii="宋体" w:hAnsi="宋体"/>
                <w:szCs w:val="21"/>
                <w:lang w:eastAsia="zh-CN"/>
              </w:rPr>
              <w:t>积极进行课题研究，</w:t>
            </w:r>
            <w:r>
              <w:rPr>
                <w:rFonts w:hint="eastAsia" w:ascii="宋体" w:hAnsi="宋体"/>
                <w:szCs w:val="21"/>
              </w:rPr>
              <w:t>在行动研究中</w:t>
            </w:r>
            <w:r>
              <w:rPr>
                <w:rFonts w:hint="eastAsia" w:ascii="宋体" w:hAnsi="宋体"/>
                <w:szCs w:val="21"/>
                <w:lang w:eastAsia="zh-CN"/>
              </w:rPr>
              <w:t>提升自己的教科研能力。</w:t>
            </w:r>
          </w:p>
        </w:tc>
      </w:tr>
    </w:tbl>
    <w:p>
      <w:pPr>
        <w:spacing w:line="400" w:lineRule="exact"/>
        <w:rPr>
          <w:b/>
          <w:sz w:val="28"/>
          <w:szCs w:val="28"/>
        </w:rPr>
      </w:pPr>
    </w:p>
    <w:p>
      <w:pPr>
        <w:spacing w:line="40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分年度专业发展规划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2352"/>
        <w:gridCol w:w="2700"/>
        <w:gridCol w:w="3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4"/>
          </w:tcPr>
          <w:p>
            <w:pPr>
              <w:spacing w:line="300" w:lineRule="exact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</w:rPr>
              <w:t>1.通过未来三年的努力，我想成为：</w:t>
            </w:r>
            <w:r>
              <w:rPr>
                <w:rFonts w:hint="eastAsia"/>
                <w:b/>
                <w:sz w:val="24"/>
                <w:u w:val="single"/>
              </w:rPr>
              <w:t xml:space="preserve"> </w:t>
            </w:r>
            <w:r>
              <w:rPr>
                <w:rFonts w:hint="eastAsia"/>
                <w:b/>
                <w:sz w:val="24"/>
                <w:u w:val="single"/>
                <w:lang w:eastAsia="zh-CN"/>
              </w:rPr>
              <w:t>常州市骨干教师</w:t>
            </w:r>
            <w:r>
              <w:rPr>
                <w:rFonts w:hint="eastAsia"/>
                <w:b/>
                <w:sz w:val="24"/>
                <w:u w:val="single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4"/>
          </w:tcPr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请为你未来三年的发展目标设定至少3个可检测的指标：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8" w:type="dxa"/>
          </w:tcPr>
          <w:p>
            <w:pPr>
              <w:spacing w:line="44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时段</w:t>
            </w:r>
          </w:p>
        </w:tc>
        <w:tc>
          <w:tcPr>
            <w:tcW w:w="2352" w:type="dxa"/>
          </w:tcPr>
          <w:p>
            <w:pPr>
              <w:spacing w:line="440" w:lineRule="exact"/>
              <w:ind w:firstLine="600" w:firstLineChars="25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目 标</w:t>
            </w:r>
          </w:p>
        </w:tc>
        <w:tc>
          <w:tcPr>
            <w:tcW w:w="2700" w:type="dxa"/>
          </w:tcPr>
          <w:p>
            <w:pPr>
              <w:spacing w:line="440" w:lineRule="exact"/>
              <w:ind w:firstLine="480" w:firstLineChars="2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主要措施</w:t>
            </w:r>
          </w:p>
        </w:tc>
        <w:tc>
          <w:tcPr>
            <w:tcW w:w="3002" w:type="dxa"/>
          </w:tcPr>
          <w:p>
            <w:pPr>
              <w:spacing w:line="44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外显形式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0" w:hRule="atLeast"/>
          <w:jc w:val="center"/>
        </w:trPr>
        <w:tc>
          <w:tcPr>
            <w:tcW w:w="468" w:type="dxa"/>
            <w:vAlign w:val="center"/>
          </w:tcPr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第</w:t>
            </w:r>
          </w:p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一</w:t>
            </w:r>
          </w:p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</w:p>
        </w:tc>
        <w:tc>
          <w:tcPr>
            <w:tcW w:w="2352" w:type="dxa"/>
            <w:vAlign w:val="center"/>
          </w:tcPr>
          <w:p>
            <w:pPr>
              <w:spacing w:line="300" w:lineRule="exac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扎实课题，落实单元整体下的教学评一致的理论实践探索；提升自己的理论水平，扎实学科专业知识，提升教科研能力</w:t>
            </w:r>
          </w:p>
        </w:tc>
        <w:tc>
          <w:tcPr>
            <w:tcW w:w="2700" w:type="dxa"/>
            <w:vAlign w:val="center"/>
          </w:tcPr>
          <w:p>
            <w:pPr>
              <w:spacing w:line="300" w:lineRule="exac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1.积极参加各种专业培训，认真学习理论知识，研读教育教学专著，提升理论水平。</w:t>
            </w:r>
          </w:p>
          <w:p>
            <w:pPr>
              <w:spacing w:line="300" w:lineRule="exac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2.承担区级公开课及讲座，提升自己的教学能力。</w:t>
            </w:r>
          </w:p>
          <w:p>
            <w:pPr>
              <w:spacing w:line="300" w:lineRule="exac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3.认真研读教材，基于单元整体进行教材分析。围绕所研课题深入研究。</w:t>
            </w:r>
          </w:p>
          <w:p>
            <w:pPr>
              <w:spacing w:line="300" w:lineRule="exact"/>
              <w:rPr>
                <w:rFonts w:hint="default"/>
                <w:sz w:val="24"/>
                <w:lang w:val="en-US"/>
              </w:rPr>
            </w:pPr>
            <w:r>
              <w:rPr>
                <w:rFonts w:hint="eastAsia"/>
                <w:sz w:val="24"/>
                <w:lang w:val="en-US" w:eastAsia="zh-CN"/>
              </w:rPr>
              <w:t>4.积极撰写论文，围绕所研究的课题发表或获奖。</w:t>
            </w:r>
          </w:p>
        </w:tc>
        <w:tc>
          <w:tcPr>
            <w:tcW w:w="3002" w:type="dxa"/>
            <w:vAlign w:val="center"/>
          </w:tcPr>
          <w:p>
            <w:pPr>
              <w:widowControl/>
              <w:tabs>
                <w:tab w:val="left" w:pos="360"/>
              </w:tabs>
              <w:spacing w:line="300" w:lineRule="exact"/>
              <w:jc w:val="left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承担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1次区级公开课、区级讲座</w:t>
            </w:r>
          </w:p>
          <w:p>
            <w:pPr>
              <w:widowControl/>
              <w:tabs>
                <w:tab w:val="left" w:pos="360"/>
              </w:tabs>
              <w:spacing w:line="300" w:lineRule="exact"/>
              <w:jc w:val="left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1篇论文获奖，1篇论文发表于省级刊物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5" w:hRule="atLeast"/>
          <w:jc w:val="center"/>
        </w:trPr>
        <w:tc>
          <w:tcPr>
            <w:tcW w:w="468" w:type="dxa"/>
            <w:vAlign w:val="center"/>
          </w:tcPr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第</w:t>
            </w:r>
          </w:p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二</w:t>
            </w:r>
          </w:p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</w:p>
        </w:tc>
        <w:tc>
          <w:tcPr>
            <w:tcW w:w="2352" w:type="dxa"/>
            <w:vAlign w:val="center"/>
          </w:tcPr>
          <w:p>
            <w:pPr>
              <w:spacing w:line="300" w:lineRule="exac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具有较强的教学能力、理论水平和教科研能力，在教学上有所创新</w:t>
            </w:r>
          </w:p>
        </w:tc>
        <w:tc>
          <w:tcPr>
            <w:tcW w:w="2700" w:type="dxa"/>
            <w:vAlign w:val="center"/>
          </w:tcPr>
          <w:p>
            <w:pPr>
              <w:spacing w:line="300" w:lineRule="exac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1.提升自身英语学科素养及教育教学能力，多读英文原著及口语打卡，多读教育教学专著。</w:t>
            </w:r>
          </w:p>
          <w:p>
            <w:pPr>
              <w:spacing w:line="300" w:lineRule="exac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2.承担区级公开课及讲座，提升自己的教学能力。</w:t>
            </w:r>
          </w:p>
          <w:p>
            <w:pPr>
              <w:spacing w:line="300" w:lineRule="exac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3.形成一到两节研究课课例，并撰写成论文，争取发表或获奖。</w:t>
            </w:r>
          </w:p>
          <w:p>
            <w:pPr>
              <w:spacing w:line="300" w:lineRule="exac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4.认真进行课题研究，并取得一定的课题成果。</w:t>
            </w:r>
          </w:p>
        </w:tc>
        <w:tc>
          <w:tcPr>
            <w:tcW w:w="3002" w:type="dxa"/>
          </w:tcPr>
          <w:p>
            <w:pPr>
              <w:widowControl/>
              <w:tabs>
                <w:tab w:val="left" w:pos="360"/>
              </w:tabs>
              <w:spacing w:line="300" w:lineRule="exact"/>
              <w:jc w:val="left"/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</w:p>
          <w:p>
            <w:pPr>
              <w:widowControl/>
              <w:tabs>
                <w:tab w:val="left" w:pos="360"/>
              </w:tabs>
              <w:spacing w:line="300" w:lineRule="exact"/>
              <w:jc w:val="left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承担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1次区级功课、区级讲座</w:t>
            </w:r>
          </w:p>
          <w:p>
            <w:pPr>
              <w:tabs>
                <w:tab w:val="left" w:pos="720"/>
              </w:tabs>
              <w:spacing w:line="300" w:lineRule="exact"/>
              <w:ind w:left="-6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1篇论文获奖，1篇论文发表于省级刊物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  <w:jc w:val="center"/>
        </w:trPr>
        <w:tc>
          <w:tcPr>
            <w:tcW w:w="468" w:type="dxa"/>
            <w:vAlign w:val="center"/>
          </w:tcPr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第</w:t>
            </w:r>
          </w:p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三</w:t>
            </w:r>
          </w:p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</w:p>
        </w:tc>
        <w:tc>
          <w:tcPr>
            <w:tcW w:w="2352" w:type="dxa"/>
            <w:vAlign w:val="center"/>
          </w:tcPr>
          <w:p>
            <w:pPr>
              <w:spacing w:line="300" w:lineRule="exac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对标常州市骨干教师评选，积极参评</w:t>
            </w:r>
          </w:p>
        </w:tc>
        <w:tc>
          <w:tcPr>
            <w:tcW w:w="2700" w:type="dxa"/>
            <w:vAlign w:val="center"/>
          </w:tcPr>
          <w:p>
            <w:pPr>
              <w:spacing w:line="300" w:lineRule="exac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1.积极参加各种专业培训，认真学习理论知识，研读教育教学专著，提升理论水平。</w:t>
            </w:r>
          </w:p>
          <w:p>
            <w:pPr>
              <w:spacing w:line="300" w:lineRule="exac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2.承担市级公开课，进一步提高自己的教学水平。</w:t>
            </w:r>
            <w:r>
              <w:rPr>
                <w:rFonts w:hint="eastAsia"/>
                <w:sz w:val="24"/>
                <w:lang w:val="en-US" w:eastAsia="zh-CN"/>
              </w:rPr>
              <w:br w:type="textWrapping"/>
            </w:r>
            <w:r>
              <w:rPr>
                <w:rFonts w:hint="eastAsia"/>
                <w:sz w:val="24"/>
                <w:lang w:val="en-US" w:eastAsia="zh-CN"/>
              </w:rPr>
              <w:t>3.能够对于单元整体下的教学评一致性有深入理解。</w:t>
            </w:r>
          </w:p>
          <w:p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4.积极撰写论文，围绕所研究的课题发表或获奖。</w:t>
            </w:r>
          </w:p>
        </w:tc>
        <w:tc>
          <w:tcPr>
            <w:tcW w:w="3002" w:type="dxa"/>
            <w:vAlign w:val="center"/>
          </w:tcPr>
          <w:p>
            <w:pPr>
              <w:widowControl/>
              <w:tabs>
                <w:tab w:val="left" w:pos="360"/>
              </w:tabs>
              <w:spacing w:line="300" w:lineRule="exact"/>
              <w:jc w:val="left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承担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1次市级公开课，</w:t>
            </w:r>
          </w:p>
          <w:p>
            <w:pPr>
              <w:spacing w:line="300" w:lineRule="exact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1篇论文获奖，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1篇论文发表于省级刊物</w:t>
            </w:r>
          </w:p>
          <w:p>
            <w:pPr>
              <w:spacing w:line="300" w:lineRule="exact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参评常州市骨干教师</w:t>
            </w:r>
          </w:p>
        </w:tc>
      </w:tr>
    </w:tbl>
    <w:p>
      <w:pPr>
        <w:spacing w:line="400" w:lineRule="exact"/>
        <w:rPr>
          <w:sz w:val="24"/>
        </w:rPr>
      </w:pPr>
      <w:r>
        <w:rPr>
          <w:rFonts w:hint="eastAsia" w:ascii="黑体" w:hAnsi="黑体" w:eastAsia="黑体" w:cs="黑体"/>
          <w:b/>
          <w:sz w:val="28"/>
          <w:szCs w:val="28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BB0AB4"/>
    <w:multiLevelType w:val="singleLevel"/>
    <w:tmpl w:val="D8BB0AB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mYWRjYzJjNzFiNGIzODZkMzgxMTRjYTkxNDZkZjAifQ=="/>
  </w:docVars>
  <w:rsids>
    <w:rsidRoot w:val="002703DF"/>
    <w:rsid w:val="00011720"/>
    <w:rsid w:val="00030881"/>
    <w:rsid w:val="00094CFD"/>
    <w:rsid w:val="00106A3A"/>
    <w:rsid w:val="0015517B"/>
    <w:rsid w:val="00177C97"/>
    <w:rsid w:val="001D7AC8"/>
    <w:rsid w:val="001E5B03"/>
    <w:rsid w:val="0021352E"/>
    <w:rsid w:val="00232764"/>
    <w:rsid w:val="002357EF"/>
    <w:rsid w:val="00250673"/>
    <w:rsid w:val="002703DF"/>
    <w:rsid w:val="002A0FF8"/>
    <w:rsid w:val="002C0C53"/>
    <w:rsid w:val="002E754B"/>
    <w:rsid w:val="00303B6F"/>
    <w:rsid w:val="00304AC7"/>
    <w:rsid w:val="00305307"/>
    <w:rsid w:val="00375DEB"/>
    <w:rsid w:val="003C1EF7"/>
    <w:rsid w:val="003C3D5C"/>
    <w:rsid w:val="004078B1"/>
    <w:rsid w:val="00415767"/>
    <w:rsid w:val="00451DE2"/>
    <w:rsid w:val="0046669E"/>
    <w:rsid w:val="004A11A9"/>
    <w:rsid w:val="004A5CDD"/>
    <w:rsid w:val="004D0DDF"/>
    <w:rsid w:val="004D4547"/>
    <w:rsid w:val="00501B11"/>
    <w:rsid w:val="005241D3"/>
    <w:rsid w:val="00530E36"/>
    <w:rsid w:val="00536EE3"/>
    <w:rsid w:val="00591352"/>
    <w:rsid w:val="005E4902"/>
    <w:rsid w:val="00600517"/>
    <w:rsid w:val="00625906"/>
    <w:rsid w:val="00626890"/>
    <w:rsid w:val="006349D2"/>
    <w:rsid w:val="006702CF"/>
    <w:rsid w:val="0067313B"/>
    <w:rsid w:val="006812EF"/>
    <w:rsid w:val="00694282"/>
    <w:rsid w:val="006A0C6D"/>
    <w:rsid w:val="006B3036"/>
    <w:rsid w:val="007172D5"/>
    <w:rsid w:val="00760489"/>
    <w:rsid w:val="00767A95"/>
    <w:rsid w:val="007734F4"/>
    <w:rsid w:val="0078355F"/>
    <w:rsid w:val="007A4792"/>
    <w:rsid w:val="007A55B4"/>
    <w:rsid w:val="007B1AFF"/>
    <w:rsid w:val="007B483B"/>
    <w:rsid w:val="00801A01"/>
    <w:rsid w:val="0080334C"/>
    <w:rsid w:val="00835A5E"/>
    <w:rsid w:val="0084212B"/>
    <w:rsid w:val="00861E2E"/>
    <w:rsid w:val="008867BE"/>
    <w:rsid w:val="008B0868"/>
    <w:rsid w:val="008B2AE4"/>
    <w:rsid w:val="008C4128"/>
    <w:rsid w:val="008C643A"/>
    <w:rsid w:val="00911C31"/>
    <w:rsid w:val="009628BD"/>
    <w:rsid w:val="00975155"/>
    <w:rsid w:val="009F52BC"/>
    <w:rsid w:val="00A05AB0"/>
    <w:rsid w:val="00A22538"/>
    <w:rsid w:val="00A24808"/>
    <w:rsid w:val="00A41127"/>
    <w:rsid w:val="00A5076B"/>
    <w:rsid w:val="00A73198"/>
    <w:rsid w:val="00AB6B81"/>
    <w:rsid w:val="00AC0A95"/>
    <w:rsid w:val="00AC6C41"/>
    <w:rsid w:val="00AD699B"/>
    <w:rsid w:val="00AE1007"/>
    <w:rsid w:val="00AE2FE0"/>
    <w:rsid w:val="00B0764B"/>
    <w:rsid w:val="00B16242"/>
    <w:rsid w:val="00B37BFE"/>
    <w:rsid w:val="00BD0B16"/>
    <w:rsid w:val="00BD1F86"/>
    <w:rsid w:val="00BE4C6F"/>
    <w:rsid w:val="00BF2506"/>
    <w:rsid w:val="00C220C5"/>
    <w:rsid w:val="00C2330F"/>
    <w:rsid w:val="00C240F4"/>
    <w:rsid w:val="00C3534B"/>
    <w:rsid w:val="00C35F2F"/>
    <w:rsid w:val="00C67145"/>
    <w:rsid w:val="00C7727C"/>
    <w:rsid w:val="00C830D5"/>
    <w:rsid w:val="00C85539"/>
    <w:rsid w:val="00CA750D"/>
    <w:rsid w:val="00D10813"/>
    <w:rsid w:val="00D3046D"/>
    <w:rsid w:val="00D640EE"/>
    <w:rsid w:val="00DA41EE"/>
    <w:rsid w:val="00DC1ED7"/>
    <w:rsid w:val="00DF252B"/>
    <w:rsid w:val="00E2148C"/>
    <w:rsid w:val="00E35328"/>
    <w:rsid w:val="00E6466D"/>
    <w:rsid w:val="00EA719A"/>
    <w:rsid w:val="00F527E9"/>
    <w:rsid w:val="00F72F60"/>
    <w:rsid w:val="00F7556B"/>
    <w:rsid w:val="00F93F4A"/>
    <w:rsid w:val="00FB695E"/>
    <w:rsid w:val="00FB77D3"/>
    <w:rsid w:val="00FD7BDF"/>
    <w:rsid w:val="05745074"/>
    <w:rsid w:val="05DA2ED2"/>
    <w:rsid w:val="05E64F59"/>
    <w:rsid w:val="06400D61"/>
    <w:rsid w:val="096C6185"/>
    <w:rsid w:val="0BB97860"/>
    <w:rsid w:val="0BE32FF0"/>
    <w:rsid w:val="0C184061"/>
    <w:rsid w:val="0F150294"/>
    <w:rsid w:val="0F456B7D"/>
    <w:rsid w:val="10C9331F"/>
    <w:rsid w:val="18583C3C"/>
    <w:rsid w:val="194470DE"/>
    <w:rsid w:val="1C8212BB"/>
    <w:rsid w:val="1DEB523A"/>
    <w:rsid w:val="1FFD6448"/>
    <w:rsid w:val="203D3D59"/>
    <w:rsid w:val="20D12129"/>
    <w:rsid w:val="2115589C"/>
    <w:rsid w:val="21EF07BD"/>
    <w:rsid w:val="22330C7D"/>
    <w:rsid w:val="26DD23BF"/>
    <w:rsid w:val="282A09F6"/>
    <w:rsid w:val="29A13798"/>
    <w:rsid w:val="2B601778"/>
    <w:rsid w:val="2B76669A"/>
    <w:rsid w:val="2C547F8B"/>
    <w:rsid w:val="2C663D82"/>
    <w:rsid w:val="2E0B122E"/>
    <w:rsid w:val="33B725A5"/>
    <w:rsid w:val="34F03BD7"/>
    <w:rsid w:val="36285C3B"/>
    <w:rsid w:val="392B1662"/>
    <w:rsid w:val="3B755748"/>
    <w:rsid w:val="3DC071C0"/>
    <w:rsid w:val="3F946129"/>
    <w:rsid w:val="3FC95D93"/>
    <w:rsid w:val="413A740D"/>
    <w:rsid w:val="41480ABA"/>
    <w:rsid w:val="43A9119D"/>
    <w:rsid w:val="4C075ED2"/>
    <w:rsid w:val="4EE449B0"/>
    <w:rsid w:val="4F5449AF"/>
    <w:rsid w:val="569A3638"/>
    <w:rsid w:val="5B5A2466"/>
    <w:rsid w:val="5C7641CF"/>
    <w:rsid w:val="628C73A9"/>
    <w:rsid w:val="6456554A"/>
    <w:rsid w:val="66A53274"/>
    <w:rsid w:val="672E78FB"/>
    <w:rsid w:val="67953F4F"/>
    <w:rsid w:val="6C0C63F9"/>
    <w:rsid w:val="6FA9171E"/>
    <w:rsid w:val="6FFE33A8"/>
    <w:rsid w:val="700E662C"/>
    <w:rsid w:val="716459EC"/>
    <w:rsid w:val="740E19E6"/>
    <w:rsid w:val="7484056B"/>
    <w:rsid w:val="79E62F29"/>
    <w:rsid w:val="7BE1091B"/>
    <w:rsid w:val="7D3A2B97"/>
    <w:rsid w:val="7DEC778F"/>
    <w:rsid w:val="7F0C71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jc w:val="left"/>
    </w:pPr>
    <w:rPr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243</Words>
  <Characters>1391</Characters>
  <Lines>11</Lines>
  <Paragraphs>3</Paragraphs>
  <TotalTime>6</TotalTime>
  <ScaleCrop>false</ScaleCrop>
  <LinksUpToDate>false</LinksUpToDate>
  <CharactersWithSpaces>1631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2017-07-24T13:00:00Z</dcterms:created>
  <dc:creator>walkinnet</dc:creator>
  <cp:lastModifiedBy>Administrator</cp:lastModifiedBy>
  <cp:lastPrinted>2009-02-23T23:18:00Z</cp:lastPrinted>
  <dcterms:modified xsi:type="dcterms:W3CDTF">2023-11-08T06:48:17Z</dcterms:modified>
  <dc:title>常州市实验小学</dc:title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5F1C7BC2E4FE464A956A3767A299180D_13</vt:lpwstr>
  </property>
</Properties>
</file>