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80" w:tblpY="843"/>
        <w:tblOverlap w:val="never"/>
        <w:tblW w:w="971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845"/>
        <w:gridCol w:w="1113"/>
        <w:gridCol w:w="4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90" w:type="dxa"/>
            <w:vAlign w:val="top"/>
          </w:tcPr>
          <w:p>
            <w:pPr>
              <w:pStyle w:val="5"/>
              <w:spacing w:before="116" w:line="221" w:lineRule="auto"/>
              <w:ind w:left="115"/>
            </w:pPr>
            <w:r>
              <w:rPr>
                <w:b/>
                <w:bCs/>
                <w:spacing w:val="-7"/>
              </w:rPr>
              <w:t>课题</w:t>
            </w:r>
          </w:p>
        </w:tc>
        <w:tc>
          <w:tcPr>
            <w:tcW w:w="8824" w:type="dxa"/>
            <w:gridSpan w:val="3"/>
            <w:vAlign w:val="top"/>
          </w:tcPr>
          <w:p>
            <w:pPr>
              <w:pStyle w:val="5"/>
              <w:spacing w:before="82" w:line="211" w:lineRule="auto"/>
              <w:ind w:left="11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三</w:t>
            </w:r>
            <w:r>
              <w:rPr>
                <w:rFonts w:hint="eastAsia"/>
                <w:b/>
                <w:bCs/>
                <w:spacing w:val="-1"/>
                <w:sz w:val="28"/>
                <w:szCs w:val="28"/>
                <w:lang w:val="en-US" w:eastAsia="zh-CN"/>
              </w:rPr>
              <w:t xml:space="preserve">下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Unit</w:t>
            </w:r>
            <w:r>
              <w:rPr>
                <w:rFonts w:hint="eastAsia"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zh-CN"/>
              </w:rPr>
              <w:t>Have fun after class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pacing w:val="11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zh-CN"/>
              </w:rPr>
              <w:t>Wrap-up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 xml:space="preserve"> time</w:t>
            </w:r>
            <w:r>
              <w:rPr>
                <w:rFonts w:hint="eastAsia" w:ascii="Times New Roman" w:hAnsi="Times New Roman" w:cs="Times New Roman"/>
                <w:b/>
                <w:bCs/>
                <w:spacing w:val="-1"/>
                <w:sz w:val="28"/>
                <w:szCs w:val="28"/>
                <w:lang w:val="en-US" w:eastAsia="zh-CN"/>
              </w:rPr>
              <w:t>&amp;Assessment time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90" w:type="dxa"/>
            <w:vAlign w:val="top"/>
          </w:tcPr>
          <w:p>
            <w:pPr>
              <w:pStyle w:val="5"/>
              <w:spacing w:before="99" w:line="212" w:lineRule="auto"/>
              <w:ind w:left="116"/>
            </w:pPr>
            <w:r>
              <w:rPr>
                <w:b/>
                <w:bCs/>
                <w:spacing w:val="-8"/>
              </w:rPr>
              <w:t>年级</w:t>
            </w:r>
          </w:p>
        </w:tc>
        <w:tc>
          <w:tcPr>
            <w:tcW w:w="2845" w:type="dxa"/>
            <w:vAlign w:val="top"/>
          </w:tcPr>
          <w:p>
            <w:pPr>
              <w:pStyle w:val="5"/>
              <w:spacing w:before="99" w:line="212" w:lineRule="auto"/>
              <w:ind w:left="113"/>
            </w:pPr>
            <w:r>
              <w:rPr>
                <w:spacing w:val="-4"/>
              </w:rPr>
              <w:t>三年级</w:t>
            </w:r>
          </w:p>
        </w:tc>
        <w:tc>
          <w:tcPr>
            <w:tcW w:w="1113" w:type="dxa"/>
            <w:vAlign w:val="top"/>
          </w:tcPr>
          <w:p>
            <w:pPr>
              <w:pStyle w:val="5"/>
              <w:spacing w:before="99" w:line="212" w:lineRule="auto"/>
              <w:ind w:left="112"/>
            </w:pPr>
            <w:r>
              <w:rPr>
                <w:b/>
                <w:bCs/>
                <w:spacing w:val="-5"/>
              </w:rPr>
              <w:t>执教人</w:t>
            </w:r>
          </w:p>
        </w:tc>
        <w:tc>
          <w:tcPr>
            <w:tcW w:w="4866" w:type="dxa"/>
            <w:vAlign w:val="top"/>
          </w:tcPr>
          <w:p>
            <w:pPr>
              <w:pStyle w:val="5"/>
              <w:spacing w:before="99" w:line="212" w:lineRule="auto"/>
              <w:ind w:left="12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新北区龙虎塘第二实验</w:t>
            </w:r>
            <w:r>
              <w:rPr>
                <w:spacing w:val="-2"/>
              </w:rPr>
              <w:t xml:space="preserve">小学 </w:t>
            </w:r>
            <w:r>
              <w:rPr>
                <w:rFonts w:hint="eastAsia"/>
                <w:spacing w:val="-2"/>
                <w:lang w:val="en-US" w:eastAsia="zh-CN"/>
              </w:rPr>
              <w:t>恽丽玲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3" w:hRule="atLeast"/>
        </w:trPr>
        <w:tc>
          <w:tcPr>
            <w:tcW w:w="8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81" w:lineRule="auto"/>
              <w:ind w:left="118" w:right="298"/>
            </w:pPr>
            <w:r>
              <w:rPr>
                <w:b/>
                <w:bCs/>
                <w:spacing w:val="-9"/>
              </w:rPr>
              <w:t>教材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分析</w:t>
            </w:r>
          </w:p>
        </w:tc>
        <w:tc>
          <w:tcPr>
            <w:tcW w:w="8824" w:type="dxa"/>
            <w:gridSpan w:val="3"/>
            <w:vAlign w:val="top"/>
          </w:tcPr>
          <w:p>
            <w:pPr>
              <w:pStyle w:val="5"/>
              <w:spacing w:before="149" w:line="328" w:lineRule="auto"/>
              <w:ind w:left="113" w:right="27" w:hanging="6"/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</w:rPr>
              <w:t>What</w:t>
            </w:r>
            <w:r>
              <w:rPr>
                <w:color w:val="FF0000"/>
                <w:spacing w:val="-2"/>
              </w:rPr>
              <w:t>：</w:t>
            </w:r>
            <w:r>
              <w:rPr>
                <w:spacing w:val="-2"/>
              </w:rPr>
              <w:t>三</w:t>
            </w:r>
            <w:r>
              <w:rPr>
                <w:rFonts w:hint="eastAsia"/>
                <w:spacing w:val="-2"/>
                <w:lang w:val="en-US" w:eastAsia="zh-CN"/>
              </w:rPr>
              <w:t>下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Unit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Have fun after class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2"/>
              </w:rPr>
              <w:t>属于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spacing w:val="-2"/>
              </w:rPr>
              <w:t>人与自我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3"/>
              </w:rPr>
              <w:t>主题范畴，涉及</w:t>
            </w:r>
            <w:r>
              <w:rPr>
                <w:rFonts w:hint="eastAsia"/>
                <w:spacing w:val="-3"/>
                <w:lang w:eastAsia="zh-CN"/>
              </w:rPr>
              <w:t>“</w:t>
            </w:r>
            <w:r>
              <w:rPr>
                <w:rFonts w:hint="eastAsia"/>
                <w:spacing w:val="-3"/>
                <w:lang w:val="en-US" w:eastAsia="zh-CN"/>
              </w:rPr>
              <w:t>学校、课程，学校生活与个人感受</w:t>
            </w:r>
            <w:r>
              <w:rPr>
                <w:rFonts w:hint="eastAsia"/>
                <w:spacing w:val="-3"/>
                <w:lang w:eastAsia="zh-CN"/>
              </w:rPr>
              <w:t>”</w:t>
            </w:r>
            <w:r>
              <w:rPr>
                <w:rFonts w:hint="eastAsia"/>
                <w:spacing w:val="-3"/>
                <w:lang w:val="en-US" w:eastAsia="zh-CN"/>
              </w:rPr>
              <w:t>和“身边的事物与环境”两个子主题</w:t>
            </w:r>
            <w:r>
              <w:rPr>
                <w:spacing w:val="-2"/>
              </w:rPr>
              <w:t>。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Wrap-up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time </w:t>
            </w:r>
            <w:r>
              <w:rPr>
                <w:spacing w:val="-2"/>
              </w:rPr>
              <w:t>板块</w:t>
            </w:r>
            <w:r>
              <w:rPr>
                <w:rFonts w:hint="eastAsia"/>
                <w:spacing w:val="-2"/>
                <w:lang w:val="en-US" w:eastAsia="zh-CN"/>
              </w:rPr>
              <w:t>创设综合性学习活动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Plan your after-class activities</w:t>
            </w:r>
            <w:r>
              <w:rPr>
                <w:rFonts w:hint="eastAsia"/>
                <w:spacing w:val="-2"/>
                <w:lang w:val="en-US" w:eastAsia="zh-CN"/>
              </w:rPr>
              <w:t>，通过听力练习和讨论快乐课间召集令，帮助学生将课堂所学迁移运用到实际生活中去</w:t>
            </w:r>
            <w:r>
              <w:rPr>
                <w:spacing w:val="-2"/>
              </w:rPr>
              <w:t>。</w:t>
            </w:r>
          </w:p>
          <w:p>
            <w:pPr>
              <w:pStyle w:val="5"/>
              <w:spacing w:before="52" w:line="330" w:lineRule="auto"/>
              <w:ind w:left="111" w:right="108" w:hanging="4"/>
            </w:pPr>
            <w:r>
              <w:rPr>
                <w:rFonts w:ascii="Times New Roman" w:hAnsi="Times New Roman" w:eastAsia="Times New Roman" w:cs="Times New Roman"/>
                <w:color w:val="FF0000"/>
                <w:spacing w:val="-3"/>
              </w:rPr>
              <w:t>Why</w:t>
            </w:r>
            <w:r>
              <w:rPr>
                <w:color w:val="FF0000"/>
                <w:spacing w:val="-3"/>
              </w:rPr>
              <w:t>：</w:t>
            </w:r>
            <w:r>
              <w:rPr>
                <w:rFonts w:hint="eastAsia"/>
                <w:spacing w:val="-2"/>
                <w:lang w:val="en-US" w:eastAsia="zh-CN"/>
              </w:rPr>
              <w:t>以“我”为视角，学生在课后活动的情境中寻找和创造乐趣，学习如何描述人和物品的位置，培养学生合理规划课后时间、丰富课余生活的能力。联系时事热点“2·15行动”，学生能理解该政策对身心健康的促进作用，树立“劳逸结合”意识。通过合理规划课间活动，了解所需物品所在方位，培养逻辑思维。</w:t>
            </w:r>
          </w:p>
          <w:p>
            <w:pPr>
              <w:pStyle w:val="5"/>
              <w:spacing w:before="43" w:line="309" w:lineRule="auto"/>
              <w:ind w:left="111" w:right="108" w:hanging="3"/>
            </w:pPr>
            <w:r>
              <w:rPr>
                <w:rFonts w:ascii="Times New Roman" w:hAnsi="Times New Roman" w:eastAsia="Times New Roman" w:cs="Times New Roman"/>
                <w:color w:val="FF0000"/>
                <w:spacing w:val="-1"/>
              </w:rPr>
              <w:t xml:space="preserve">How:  </w:t>
            </w:r>
            <w:r>
              <w:rPr>
                <w:rFonts w:hint="eastAsia"/>
                <w:spacing w:val="-1"/>
                <w:lang w:val="en-US" w:eastAsia="zh-CN"/>
              </w:rPr>
              <w:t>本版块在不同情境中复现</w:t>
            </w:r>
            <w:r>
              <w:rPr>
                <w:spacing w:val="-1"/>
              </w:rPr>
              <w:t>学生</w:t>
            </w:r>
            <w:r>
              <w:rPr>
                <w:rFonts w:hint="eastAsia"/>
                <w:spacing w:val="-1"/>
                <w:lang w:val="en-US" w:eastAsia="zh-CN"/>
              </w:rPr>
              <w:t>活动及方位的</w:t>
            </w:r>
            <w:r>
              <w:rPr>
                <w:spacing w:val="-1"/>
              </w:rPr>
              <w:t>词汇，如：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draw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26"/>
                <w:lang w:val="en-US" w:eastAsia="zh-CN"/>
              </w:rPr>
              <w:t>pictures</w:t>
            </w:r>
            <w:r>
              <w:rPr>
                <w:spacing w:val="-1"/>
              </w:rPr>
              <w:t>，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play...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t xml:space="preserve"> 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read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27"/>
                <w:lang w:val="en-US" w:eastAsia="zh-CN"/>
              </w:rPr>
              <w:t>,  in,  under,  by...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；谈论</w:t>
            </w:r>
            <w:r>
              <w:rPr>
                <w:rFonts w:hint="eastAsia"/>
                <w:spacing w:val="-2"/>
                <w:lang w:val="en-US" w:eastAsia="zh-CN"/>
              </w:rPr>
              <w:t>活动及方位</w:t>
            </w:r>
            <w:r>
              <w:rPr>
                <w:spacing w:val="-2"/>
              </w:rPr>
              <w:t>的核心句型：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I want to...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Where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s the...?It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s in/on/under/by...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让学生明白核心词汇和句型在情境中的语用功能，学会</w:t>
            </w:r>
            <w:r>
              <w:rPr>
                <w:rFonts w:hint="eastAsia"/>
                <w:spacing w:val="-1"/>
                <w:lang w:val="en-US" w:eastAsia="zh-CN"/>
              </w:rPr>
              <w:t>在活动中综合运用所学语言，自主规划课后活动，培养时间管理和课后活动规划能力</w:t>
            </w:r>
            <w:r>
              <w:rPr>
                <w:spacing w:val="-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9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00" w:lineRule="auto"/>
              <w:ind w:left="213" w:right="202" w:hanging="3"/>
              <w:jc w:val="both"/>
            </w:pPr>
            <w:r>
              <w:rPr>
                <w:b/>
                <w:bCs/>
                <w:spacing w:val="-7"/>
              </w:rPr>
              <w:t>课时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学情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分析</w:t>
            </w:r>
          </w:p>
        </w:tc>
        <w:tc>
          <w:tcPr>
            <w:tcW w:w="8824" w:type="dxa"/>
            <w:gridSpan w:val="3"/>
            <w:vAlign w:val="top"/>
          </w:tcPr>
          <w:p>
            <w:pPr>
              <w:pStyle w:val="5"/>
              <w:spacing w:before="118" w:line="292" w:lineRule="auto"/>
              <w:ind w:left="112" w:right="27" w:firstLine="27"/>
            </w:pPr>
            <w:r>
              <w:rPr>
                <w:b/>
                <w:bCs/>
                <w:spacing w:val="-1"/>
              </w:rPr>
              <w:t>已有基础：</w:t>
            </w:r>
            <w:r>
              <w:rPr>
                <w:spacing w:val="-1"/>
              </w:rPr>
              <w:t>学生在</w:t>
            </w:r>
            <w:r>
              <w:rPr>
                <w:rFonts w:hint="eastAsia"/>
                <w:spacing w:val="-1"/>
                <w:lang w:val="en-US" w:eastAsia="zh-CN"/>
              </w:rPr>
              <w:t>前两课时已</w:t>
            </w:r>
            <w:r>
              <w:rPr>
                <w:spacing w:val="-1"/>
              </w:rPr>
              <w:t>学习动词短语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play 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hide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and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seek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, 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draw pictures,fly paper planes</w:t>
            </w:r>
            <w:r>
              <w:rPr>
                <w:spacing w:val="-1"/>
              </w:rPr>
              <w:t>及部分</w:t>
            </w:r>
            <w:r>
              <w:rPr>
                <w:rFonts w:hint="eastAsia"/>
                <w:spacing w:val="-1"/>
                <w:lang w:val="en-US" w:eastAsia="zh-CN"/>
              </w:rPr>
              <w:t>方位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under,behind,on,by...</w:t>
            </w:r>
            <w:r>
              <w:rPr>
                <w:rFonts w:hint="eastAsia"/>
                <w:spacing w:val="-1"/>
                <w:lang w:val="en-US" w:eastAsia="zh-CN"/>
              </w:rPr>
              <w:t>和</w:t>
            </w:r>
            <w:r>
              <w:rPr>
                <w:spacing w:val="-1"/>
              </w:rPr>
              <w:t>地点词汇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 xml:space="preserve">in the </w:t>
            </w:r>
            <w:r>
              <w:rPr>
                <w:rFonts w:hint="default" w:ascii="Times New Roman" w:hAnsi="Times New Roman" w:cs="Times New Roman"/>
                <w:spacing w:val="-1"/>
              </w:rPr>
              <w:t xml:space="preserve">playground, </w:t>
            </w:r>
            <w:r>
              <w:rPr>
                <w:rFonts w:hint="default" w:ascii="Times New Roman" w:hAnsi="Times New Roman" w:cs="Times New Roman"/>
                <w:spacing w:val="-1"/>
                <w:lang w:val="en-US" w:eastAsia="zh-CN"/>
              </w:rPr>
              <w:t>in the garden</w:t>
            </w:r>
            <w:r>
              <w:rPr>
                <w:spacing w:val="-1"/>
              </w:rPr>
              <w:t>。</w:t>
            </w:r>
          </w:p>
          <w:p>
            <w:pPr>
              <w:pStyle w:val="5"/>
              <w:spacing w:before="60" w:line="219" w:lineRule="auto"/>
              <w:ind w:left="118"/>
            </w:pPr>
            <w:r>
              <w:rPr>
                <w:b/>
                <w:bCs/>
              </w:rPr>
              <w:t>兴趣点：</w:t>
            </w:r>
            <w:r>
              <w:t>学生喜爱游戏化任务和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t>实践，对于</w:t>
            </w:r>
            <w:r>
              <w:rPr>
                <w:rFonts w:hint="eastAsia"/>
                <w:lang w:val="en-US" w:eastAsia="zh-CN"/>
              </w:rPr>
              <w:t>自己规划15分钟课间活动</w:t>
            </w:r>
            <w:r>
              <w:t>非常</w:t>
            </w:r>
            <w:r>
              <w:rPr>
                <w:spacing w:val="-1"/>
              </w:rPr>
              <w:t>感兴趣，且乐于</w:t>
            </w:r>
            <w:r>
              <w:rPr>
                <w:rFonts w:hint="eastAsia"/>
                <w:spacing w:val="-1"/>
                <w:lang w:val="en-US" w:eastAsia="zh-CN"/>
              </w:rPr>
              <w:t>交流</w:t>
            </w:r>
            <w:r>
              <w:rPr>
                <w:spacing w:val="-1"/>
              </w:rPr>
              <w:t>、分享。</w:t>
            </w:r>
          </w:p>
          <w:p>
            <w:pPr>
              <w:pStyle w:val="5"/>
              <w:spacing w:before="116" w:line="260" w:lineRule="auto"/>
              <w:ind w:left="117" w:right="108" w:hanging="5"/>
            </w:pPr>
            <w:r>
              <w:rPr>
                <w:b/>
                <w:bCs/>
                <w:spacing w:val="1"/>
              </w:rPr>
              <w:t>难点：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lang w:val="en-US" w:eastAsia="zh-CN"/>
              </w:rPr>
              <w:t>draw and guess</w:t>
            </w:r>
            <w:r>
              <w:rPr>
                <w:rFonts w:hint="eastAsia"/>
                <w:b w:val="0"/>
                <w:bCs w:val="0"/>
                <w:spacing w:val="1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play chess/ping-pong</w:t>
            </w:r>
            <w:r>
              <w:rPr>
                <w:rFonts w:ascii="Times New Roman" w:hAnsi="Times New Roman" w:eastAsia="Times New Roman" w:cs="Times New Roman"/>
                <w:spacing w:val="1"/>
              </w:rPr>
              <w:t>,</w:t>
            </w:r>
            <w:bookmarkStart w:id="0" w:name="OLE_LINK1"/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want to+活动+地点，Where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s...It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s+地点</w:t>
            </w:r>
            <w:bookmarkEnd w:id="0"/>
            <w:r>
              <w:rPr>
                <w:spacing w:val="1"/>
              </w:rPr>
              <w:t>等比较难；结合时间与空间限制（15分钟、校内场地），合理搭配活动与地点</w:t>
            </w:r>
            <w:r>
              <w:rPr>
                <w:spacing w:val="-1"/>
              </w:rPr>
              <w:t>有一定困难。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</w:trPr>
        <w:tc>
          <w:tcPr>
            <w:tcW w:w="8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00" w:lineRule="auto"/>
              <w:ind w:left="213" w:right="202" w:hanging="3"/>
              <w:jc w:val="both"/>
            </w:pPr>
            <w:r>
              <w:rPr>
                <w:b/>
                <w:bCs/>
                <w:spacing w:val="-7"/>
              </w:rPr>
              <w:t>课时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教学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目标</w:t>
            </w:r>
          </w:p>
        </w:tc>
        <w:tc>
          <w:tcPr>
            <w:tcW w:w="8824" w:type="dxa"/>
            <w:gridSpan w:val="3"/>
            <w:vAlign w:val="top"/>
          </w:tcPr>
          <w:p>
            <w:pPr>
              <w:pStyle w:val="5"/>
              <w:spacing w:before="119" w:line="219" w:lineRule="auto"/>
              <w:ind w:left="113"/>
            </w:pPr>
            <w:r>
              <w:rPr>
                <w:spacing w:val="-1"/>
              </w:rPr>
              <w:t>通过本节课的学习，学生能够：</w:t>
            </w:r>
          </w:p>
          <w:p>
            <w:pPr>
              <w:pStyle w:val="5"/>
              <w:spacing w:before="151" w:line="240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1.  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通过复习</w:t>
            </w:r>
            <w:r>
              <w:rPr>
                <w:rFonts w:hint="eastAsia"/>
                <w:spacing w:val="-1"/>
                <w:lang w:val="en-US" w:eastAsia="zh-CN"/>
              </w:rPr>
              <w:t>story time，学生能巩固描述活动和方位的词汇和句型，再现本单元核心语言</w:t>
            </w:r>
            <w:r>
              <w:rPr>
                <w:spacing w:val="-1"/>
              </w:rPr>
              <w:t>。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学习理解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  <w:p>
            <w:pPr>
              <w:pStyle w:val="5"/>
              <w:spacing w:before="123" w:line="279" w:lineRule="auto"/>
              <w:ind w:left="343" w:leftChars="51" w:right="108" w:hanging="236" w:hangingChars="101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2.  </w:t>
            </w:r>
            <w:r>
              <w:rPr>
                <w:rFonts w:hint="eastAsia"/>
                <w:spacing w:val="-3"/>
                <w:lang w:val="en-US" w:eastAsia="zh-CN"/>
              </w:rPr>
              <w:t>通过听录音捕捉关键信息，将人物、活动和位置进行匹配，学生能进一步提升信息筛选和逻辑能力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rFonts w:hint="eastAsia"/>
                <w:spacing w:val="-3"/>
                <w:lang w:val="en-US" w:eastAsia="zh-CN"/>
              </w:rPr>
              <w:t>在语言学习和实际应用中打下坚实基础。（学习理解）</w:t>
            </w:r>
          </w:p>
          <w:p>
            <w:pPr>
              <w:pStyle w:val="5"/>
              <w:spacing w:before="123" w:line="279" w:lineRule="auto"/>
              <w:ind w:left="343" w:leftChars="51" w:right="108" w:hanging="236" w:hangingChars="101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3.  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通过回顾上节课内容，结合2·15行动，学生能拓展学习课间活动词汇如draw and guess,play chess,jump rope，学生能学会安全、高效利用课间15分钟。在练习中能总结如何制定一个课间计划。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运用实践，迁移创新</w:t>
            </w:r>
            <w:r>
              <w:rPr>
                <w:rFonts w:hint="eastAsia"/>
                <w:spacing w:val="-3"/>
                <w:lang w:eastAsia="zh-CN"/>
              </w:rPr>
              <w:t>）</w:t>
            </w:r>
          </w:p>
          <w:p>
            <w:pPr>
              <w:pStyle w:val="5"/>
              <w:spacing w:before="113" w:line="279" w:lineRule="auto"/>
              <w:ind w:left="114" w:right="82" w:hanging="6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4.  </w:t>
            </w:r>
            <w:r>
              <w:rPr>
                <w:spacing w:val="-1"/>
              </w:rPr>
              <w:t>通过</w:t>
            </w:r>
            <w:r>
              <w:rPr>
                <w:rFonts w:hint="eastAsia"/>
                <w:spacing w:val="-1"/>
                <w:lang w:val="en-US" w:eastAsia="zh-CN"/>
              </w:rPr>
              <w:t>快乐课间计划</w:t>
            </w:r>
            <w:r>
              <w:rPr>
                <w:spacing w:val="-3"/>
              </w:rPr>
              <w:t>熟练运用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本单元核心句型，</w:t>
            </w:r>
            <w:r>
              <w:rPr>
                <w:rFonts w:hint="eastAsia"/>
                <w:spacing w:val="-1"/>
                <w:lang w:val="en-US" w:eastAsia="zh-CN"/>
              </w:rPr>
              <w:t>学生能深化对Big question的理解，将课堂所学应用到实际生活中，培养时间管理和课后活动规划能力，促进其口语能力、书面表达能力及核心素养的综合提升</w:t>
            </w:r>
            <w:r>
              <w:rPr>
                <w:spacing w:val="-1"/>
              </w:rPr>
              <w:t>。</w:t>
            </w:r>
            <w:bookmarkStart w:id="1" w:name="OLE_LINK2"/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运用实践，迁移创新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bookmarkEnd w:id="1"/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850" w:right="1093" w:bottom="1010" w:left="1093" w:header="0" w:footer="847" w:gutter="0"/>
          <w:cols w:space="720" w:num="1"/>
        </w:sectPr>
      </w:pPr>
    </w:p>
    <w:tbl>
      <w:tblPr>
        <w:tblStyle w:val="4"/>
        <w:tblW w:w="97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610"/>
        <w:gridCol w:w="40"/>
        <w:gridCol w:w="504"/>
        <w:gridCol w:w="6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89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95" w:lineRule="auto"/>
              <w:ind w:left="343" w:right="202" w:hanging="131"/>
            </w:pPr>
            <w:r>
              <w:rPr>
                <w:b/>
                <w:bCs/>
                <w:spacing w:val="-8"/>
              </w:rPr>
              <w:t>重难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点</w:t>
            </w:r>
          </w:p>
        </w:tc>
        <w:tc>
          <w:tcPr>
            <w:tcW w:w="8824" w:type="dxa"/>
            <w:gridSpan w:val="4"/>
            <w:vAlign w:val="top"/>
          </w:tcPr>
          <w:p>
            <w:pPr>
              <w:pStyle w:val="5"/>
              <w:spacing w:before="119" w:line="21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1.  </w:t>
            </w:r>
            <w:r>
              <w:rPr>
                <w:rFonts w:hint="eastAsia"/>
                <w:spacing w:val="-1"/>
                <w:lang w:val="en-US" w:eastAsia="zh-CN"/>
              </w:rPr>
              <w:t>能够在实际情境中准确运用方位介词，清晰表达人物及物品的位置</w:t>
            </w:r>
          </w:p>
          <w:p>
            <w:pPr>
              <w:pStyle w:val="5"/>
              <w:spacing w:before="125" w:line="263" w:lineRule="auto"/>
              <w:ind w:left="133" w:right="108" w:hanging="24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  结合时间与空间限制（15分钟、校内场地），</w:t>
            </w:r>
            <w:r>
              <w:rPr>
                <w:rFonts w:hint="eastAsia" w:ascii="Times New Roman" w:hAnsi="Times New Roman" w:cs="Times New Roman"/>
                <w:spacing w:val="1"/>
                <w:lang w:val="en-US" w:eastAsia="zh-CN"/>
              </w:rPr>
              <w:t>用核心句型</w:t>
            </w:r>
            <w:r>
              <w:rPr>
                <w:rFonts w:ascii="Times New Roman" w:hAnsi="Times New Roman" w:eastAsia="Times New Roman" w:cs="Times New Roman"/>
                <w:spacing w:val="1"/>
              </w:rPr>
              <w:t>合理搭配活动与地点</w:t>
            </w:r>
          </w:p>
          <w:p>
            <w:pPr>
              <w:pStyle w:val="5"/>
              <w:spacing w:before="114" w:line="212" w:lineRule="auto"/>
              <w:ind w:left="114"/>
            </w:pPr>
            <w:r>
              <w:rPr>
                <w:rFonts w:ascii="Times New Roman" w:hAnsi="Times New Roman" w:eastAsia="Times New Roman" w:cs="Times New Roman"/>
              </w:rPr>
              <w:t xml:space="preserve">3.  </w:t>
            </w:r>
            <w:r>
              <w:rPr>
                <w:rFonts w:hint="eastAsia"/>
                <w:lang w:val="en-US" w:eastAsia="zh-CN"/>
              </w:rPr>
              <w:t>能回顾和总结本单元关于“丰富多彩的课余生活”的学习内容</w:t>
            </w:r>
            <w:r>
              <w:t>，</w:t>
            </w:r>
            <w:r>
              <w:rPr>
                <w:rFonts w:hint="eastAsia"/>
                <w:lang w:val="en-US" w:eastAsia="zh-CN"/>
              </w:rPr>
              <w:t>回应</w:t>
            </w:r>
            <w:r>
              <w:rPr>
                <w:spacing w:val="-1"/>
              </w:rPr>
              <w:t>本单元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Big question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90" w:type="dxa"/>
            <w:vAlign w:val="top"/>
          </w:tcPr>
          <w:p>
            <w:pPr>
              <w:pStyle w:val="5"/>
              <w:spacing w:before="314" w:line="296" w:lineRule="auto"/>
              <w:ind w:left="212" w:right="202" w:hanging="2"/>
            </w:pPr>
            <w:r>
              <w:rPr>
                <w:b/>
                <w:bCs/>
                <w:spacing w:val="-7"/>
              </w:rPr>
              <w:t>课前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准备</w:t>
            </w:r>
          </w:p>
        </w:tc>
        <w:tc>
          <w:tcPr>
            <w:tcW w:w="8824" w:type="dxa"/>
            <w:gridSpan w:val="4"/>
            <w:vAlign w:val="top"/>
          </w:tcPr>
          <w:p>
            <w:pPr>
              <w:pStyle w:val="5"/>
              <w:spacing w:before="116" w:line="21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1.  </w:t>
            </w:r>
            <w:r>
              <w:rPr>
                <w:spacing w:val="-3"/>
              </w:rPr>
              <w:t>学生第</w:t>
            </w:r>
            <w:r>
              <w:rPr>
                <w:rFonts w:hint="eastAsia"/>
                <w:spacing w:val="-3"/>
                <w:lang w:val="en-US" w:eastAsia="zh-CN"/>
              </w:rPr>
              <w:t>二</w:t>
            </w:r>
            <w:r>
              <w:rPr>
                <w:spacing w:val="-3"/>
              </w:rPr>
              <w:t>课时的</w:t>
            </w:r>
            <w:r>
              <w:rPr>
                <w:rFonts w:hint="eastAsia"/>
                <w:spacing w:val="-3"/>
                <w:lang w:val="en-US" w:eastAsia="zh-CN"/>
              </w:rPr>
              <w:t>课后</w:t>
            </w:r>
            <w:r>
              <w:rPr>
                <w:spacing w:val="-3"/>
              </w:rPr>
              <w:t>书写作业。</w:t>
            </w:r>
          </w:p>
          <w:p>
            <w:pPr>
              <w:pStyle w:val="5"/>
              <w:spacing w:before="127" w:line="219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2.  </w:t>
            </w:r>
            <w:r>
              <w:rPr>
                <w:spacing w:val="-1"/>
              </w:rPr>
              <w:t>学生能够对第</w:t>
            </w:r>
            <w:r>
              <w:rPr>
                <w:rFonts w:hint="eastAsia"/>
                <w:spacing w:val="-1"/>
                <w:lang w:val="en-US" w:eastAsia="zh-CN"/>
              </w:rPr>
              <w:t>二</w:t>
            </w:r>
            <w:r>
              <w:rPr>
                <w:spacing w:val="-1"/>
              </w:rPr>
              <w:t>课时</w:t>
            </w:r>
            <w:r>
              <w:rPr>
                <w:spacing w:val="-2"/>
              </w:rPr>
              <w:t>的内容进行回顾、</w:t>
            </w:r>
            <w:r>
              <w:rPr>
                <w:rFonts w:hint="eastAsia"/>
                <w:spacing w:val="-2"/>
                <w:lang w:val="en-US" w:eastAsia="zh-CN"/>
              </w:rPr>
              <w:t>复现</w:t>
            </w:r>
            <w:r>
              <w:rPr>
                <w:spacing w:val="-2"/>
              </w:rPr>
              <w:t>或</w:t>
            </w:r>
            <w:r>
              <w:rPr>
                <w:rFonts w:hint="eastAsia"/>
                <w:spacing w:val="-2"/>
                <w:lang w:val="en-US" w:eastAsia="zh-CN"/>
              </w:rPr>
              <w:t>问答</w:t>
            </w:r>
            <w:r>
              <w:rPr>
                <w:spacing w:val="-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95" w:lineRule="auto"/>
              <w:ind w:left="219" w:right="202" w:hanging="7"/>
            </w:pPr>
            <w:r>
              <w:rPr>
                <w:b/>
                <w:bCs/>
                <w:spacing w:val="-8"/>
              </w:rPr>
              <w:t>整体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思路</w:t>
            </w:r>
          </w:p>
        </w:tc>
        <w:tc>
          <w:tcPr>
            <w:tcW w:w="1610" w:type="dxa"/>
            <w:tcBorders>
              <w:bottom w:val="nil"/>
              <w:right w:val="nil"/>
            </w:tcBorders>
            <w:vAlign w:val="top"/>
          </w:tcPr>
          <w:p>
            <w:pPr>
              <w:spacing w:before="56"/>
            </w:pPr>
          </w:p>
          <w:p>
            <w:pPr>
              <w:spacing w:before="56"/>
            </w:pPr>
          </w:p>
          <w:p>
            <w:pPr>
              <w:spacing w:before="56"/>
            </w:pPr>
          </w:p>
          <w:p>
            <w:pPr>
              <w:spacing w:before="56"/>
            </w:pPr>
          </w:p>
          <w:tbl>
            <w:tblPr>
              <w:tblStyle w:val="4"/>
              <w:tblW w:w="1456" w:type="dxa"/>
              <w:tblInd w:w="8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6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6" w:hRule="atLeast"/>
              </w:trPr>
              <w:tc>
                <w:tcPr>
                  <w:tcW w:w="1456" w:type="dxa"/>
                  <w:vAlign w:val="top"/>
                </w:tcPr>
                <w:p>
                  <w:pPr>
                    <w:spacing w:before="159" w:line="197" w:lineRule="auto"/>
                    <w:ind w:left="147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Step</w:t>
                  </w:r>
                  <w:r>
                    <w:rPr>
                      <w:rFonts w:ascii="Times New Roman" w:hAnsi="Times New Roman" w:eastAsia="Times New Roman" w:cs="Times New Roman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0"/>
                      <w:szCs w:val="20"/>
                    </w:rPr>
                    <w:t>1</w:t>
                  </w:r>
                </w:p>
                <w:p>
                  <w:pPr>
                    <w:spacing w:before="114" w:line="201" w:lineRule="auto"/>
                    <w:ind w:left="137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19"/>
                      <w:szCs w:val="19"/>
                    </w:rPr>
                    <w:t>Pre-reading</w:t>
                  </w:r>
                </w:p>
              </w:tc>
            </w:tr>
          </w:tbl>
          <w:p>
            <w:pPr>
              <w:spacing w:before="140" w:line="677" w:lineRule="exact"/>
              <w:ind w:firstLine="574"/>
            </w:pPr>
            <w:r>
              <w:rPr>
                <w:position w:val="-13"/>
              </w:rPr>
              <w:drawing>
                <wp:inline distT="0" distB="0" distL="0" distR="0">
                  <wp:extent cx="154305" cy="42989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82" cy="429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168" w:lineRule="exact"/>
              <w:ind w:firstLine="24"/>
            </w:pPr>
            <w:r>
              <w:rPr>
                <w:position w:val="-3"/>
              </w:rPr>
              <w:drawing>
                <wp:inline distT="0" distB="0" distL="0" distR="0">
                  <wp:extent cx="260985" cy="10668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73" cy="10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13.2pt;margin-top:53pt;height:35.15pt;width:100.2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199" w:lineRule="auto"/>
                          <w:ind w:left="4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 xml:space="preserve">1.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Chant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review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>.</w:t>
                        </w:r>
                      </w:p>
                      <w:p>
                        <w:pPr>
                          <w:spacing w:before="109" w:line="199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 xml:space="preserve">2.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20"/>
                            <w:szCs w:val="20"/>
                            <w:lang w:val="en-US" w:eastAsia="zh-CN"/>
                          </w:rPr>
                          <w:t>Review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and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20"/>
                            <w:szCs w:val="20"/>
                            <w:lang w:val="en-US" w:eastAsia="zh-CN"/>
                          </w:rPr>
                          <w:t>say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214.15pt;margin-top:4.1pt;height:143.35pt;width:112.2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2194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2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194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2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316" w:hRule="atLeast"/>
                          </w:trPr>
                          <w:tc>
                            <w:tcPr>
                              <w:tcW w:w="2194" w:type="dxa"/>
                              <w:vAlign w:val="top"/>
                            </w:tcPr>
                            <w:p>
                              <w:pPr>
                                <w:pStyle w:val="5"/>
                                <w:spacing w:before="136" w:line="272" w:lineRule="auto"/>
                                <w:ind w:left="146" w:right="144" w:firstLine="6"/>
                                <w:jc w:val="both"/>
                                <w:rPr>
                                  <w:rFonts w:hint="default" w:eastAsia="宋体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spacing w:val="12"/>
                                  <w:sz w:val="20"/>
                                  <w:szCs w:val="20"/>
                                </w:rPr>
                                <w:t>通过</w:t>
                              </w:r>
                              <w:r>
                                <w:rPr>
                                  <w:spacing w:val="-3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Chant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0"/>
                                  <w:szCs w:val="20"/>
                                </w:rPr>
                                <w:t>激发学生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0"/>
                                  <w:szCs w:val="20"/>
                                </w:rPr>
                                <w:t>学习兴趣，复习字母</w:t>
                              </w:r>
                              <w:r>
                                <w:rPr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0"/>
                                  <w:szCs w:val="20"/>
                                  <w:lang w:val="en-US" w:eastAsia="zh-CN"/>
                                </w:rPr>
                                <w:t>f和v的发音，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pacing w:val="2"/>
                                  <w:sz w:val="20"/>
                                  <w:szCs w:val="20"/>
                                  <w:lang w:val="en-US" w:eastAsia="zh-CN"/>
                                </w:rPr>
                                <w:t>能在</w:t>
                              </w:r>
                              <w:r>
                                <w:rPr>
                                  <w:spacing w:val="32"/>
                                  <w:sz w:val="20"/>
                                  <w:szCs w:val="20"/>
                                </w:rPr>
                                <w:t>情景再现</w:t>
                              </w:r>
                              <w:r>
                                <w:rPr>
                                  <w:spacing w:val="-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0"/>
                                  <w:szCs w:val="20"/>
                                  <w:lang w:val="en-US" w:eastAsia="zh-CN"/>
                                </w:rPr>
                                <w:t>Story time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>相关内容，聚焦</w:t>
                              </w:r>
                              <w:r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主</w:t>
                              </w:r>
                              <w:r>
                                <w:rPr>
                                  <w:spacing w:val="-4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题</w:t>
                              </w:r>
                              <w:r>
                                <w:rPr>
                                  <w:spacing w:val="-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意</w:t>
                              </w:r>
                              <w:r>
                                <w:rPr>
                                  <w:spacing w:val="-4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义 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0"/>
                                  <w:szCs w:val="20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0"/>
                                  <w:szCs w:val="20"/>
                                  <w:lang w:val="en-US" w:eastAsia="zh-CN"/>
                                </w:rPr>
                                <w:t>复习一些课间活动和方位表达。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-1776095</wp:posOffset>
                  </wp:positionH>
                  <wp:positionV relativeFrom="topMargin">
                    <wp:posOffset>2270760</wp:posOffset>
                  </wp:positionV>
                  <wp:extent cx="260985" cy="10668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73" cy="10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111125</wp:posOffset>
                      </wp:positionV>
                      <wp:extent cx="2186940" cy="914400"/>
                      <wp:effectExtent l="4445" t="4445" r="18415" b="10795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422140" y="2759075"/>
                                <a:ext cx="218694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.8pt;margin-top:8.75pt;height:72pt;width:172.2pt;z-index:251662336;mso-width-relative:page;mso-height-relative:page;" fillcolor="#FFFFFF [3201]" filled="t" stroked="t" coordsize="21600,21600" o:gfxdata="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mJWhHVAAAACQEAAA8AAAAAAAAAAQAgAAAAIgAAAGRycy9kb3ducmV2LnhtbFBLAQIUABQA&#10;AAAIAIdO4kCe6ytqZQIAAMUEAAAOAAAAAAAAAAEAIAAAACQ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168" w:lineRule="exact"/>
              <w:ind w:firstLine="3850"/>
            </w:pPr>
            <w:r>
              <w:rPr>
                <w:position w:val="-3"/>
              </w:rPr>
              <w:drawing>
                <wp:inline distT="0" distB="0" distL="0" distR="0">
                  <wp:extent cx="260985" cy="10668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73" cy="106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73"/>
            </w:pPr>
          </w:p>
          <w:p>
            <w:pPr>
              <w:spacing w:before="72"/>
            </w:pPr>
          </w:p>
          <w:tbl>
            <w:tblPr>
              <w:tblStyle w:val="4"/>
              <w:tblW w:w="3695" w:type="dxa"/>
              <w:tblInd w:w="5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38" w:hRule="atLeast"/>
              </w:trPr>
              <w:tc>
                <w:tcPr>
                  <w:tcW w:w="3695" w:type="dxa"/>
                  <w:vAlign w:val="top"/>
                </w:tcPr>
                <w:p>
                  <w:pPr>
                    <w:spacing w:before="165" w:line="201" w:lineRule="auto"/>
                    <w:ind w:left="169"/>
                    <w:rPr>
                      <w:rFonts w:ascii="Times New Roman" w:hAnsi="Times New Roman" w:eastAsia="Times New Roman" w:cs="Times New Roman"/>
                      <w:spacing w:val="6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pacing w:val="6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  <w:t>Listen and match</w:t>
                  </w:r>
                  <w:r>
                    <w:rPr>
                      <w:rFonts w:ascii="Times New Roman" w:hAnsi="Times New Roman" w:eastAsia="Times New Roman" w:cs="Times New Roman"/>
                      <w:spacing w:val="6"/>
                      <w:sz w:val="20"/>
                      <w:szCs w:val="20"/>
                    </w:rPr>
                    <w:t>.</w:t>
                  </w:r>
                </w:p>
                <w:p>
                  <w:pPr>
                    <w:spacing w:before="165" w:line="201" w:lineRule="auto"/>
                    <w:ind w:left="169"/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Where</w:t>
                  </w:r>
                  <w:r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s XX?He</w:t>
                  </w:r>
                  <w:r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s/She</w:t>
                  </w:r>
                  <w:r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s...</w:t>
                  </w:r>
                </w:p>
                <w:p>
                  <w:pPr>
                    <w:spacing w:before="165" w:line="201" w:lineRule="auto"/>
                    <w:ind w:left="169"/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</w:pPr>
                  <w:r>
                    <w:pict>
                      <v:shape id="_x0000_s1028" o:spid="_x0000_s1028" o:spt="202" type="#_x0000_t202" style="position:absolute;left:0pt;margin-left:216.75pt;margin-top:31.1pt;height:188.65pt;width:100.65pt;mso-position-horizontal-relative:page;mso-position-vertical-relative:page;z-index:251663360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23" w:line="274" w:lineRule="auto"/>
                                <w:ind w:left="20" w:right="20" w:firstLine="5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18"/>
                                  <w:sz w:val="20"/>
                                  <w:szCs w:val="20"/>
                                </w:rPr>
                                <w:t>学生能通过听的方</w:t>
                              </w:r>
                              <w:r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8"/>
                                  <w:sz w:val="20"/>
                                  <w:szCs w:val="20"/>
                                </w:rPr>
                                <w:t>式</w:t>
                              </w:r>
                              <w:r>
                                <w:rPr>
                                  <w:rFonts w:hint="eastAsia"/>
                                  <w:spacing w:val="18"/>
                                  <w:sz w:val="20"/>
                                  <w:szCs w:val="20"/>
                                  <w:lang w:val="en-US" w:eastAsia="zh-CN"/>
                                </w:rPr>
                                <w:t>提取关键信息，了解课本人物的课间活动计划</w:t>
                              </w:r>
                              <w:r>
                                <w:rPr>
                                  <w:spacing w:val="18"/>
                                  <w:sz w:val="20"/>
                                  <w:szCs w:val="20"/>
                                </w:rPr>
                                <w:t>，</w:t>
                              </w:r>
                              <w:r>
                                <w:rPr>
                                  <w:spacing w:val="19"/>
                                  <w:sz w:val="20"/>
                                  <w:szCs w:val="20"/>
                                </w:rPr>
                                <w:t>完成人物与</w:t>
                              </w:r>
                              <w:r>
                                <w:rPr>
                                  <w:rFonts w:hint="eastAsia"/>
                                  <w:spacing w:val="19"/>
                                  <w:sz w:val="20"/>
                                  <w:szCs w:val="20"/>
                                  <w:lang w:val="en-US" w:eastAsia="zh-CN"/>
                                </w:rPr>
                                <w:t>活动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20"/>
                                  <w:szCs w:val="20"/>
                                </w:rPr>
                                <w:t>事件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0"/>
                                  <w:szCs w:val="20"/>
                                  <w:lang w:val="en-US" w:eastAsia="zh-CN"/>
                                </w:rPr>
                                <w:t>和方位</w:t>
                              </w:r>
                              <w:r>
                                <w:rPr>
                                  <w:spacing w:val="7"/>
                                  <w:sz w:val="20"/>
                                  <w:szCs w:val="20"/>
                                </w:rPr>
                                <w:t>的匹配</w:t>
                              </w:r>
                              <w:r>
                                <w:rPr>
                                  <w:rFonts w:hint="eastAsia"/>
                                  <w:spacing w:val="7"/>
                                  <w:sz w:val="20"/>
                                  <w:szCs w:val="20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spacing w:val="18"/>
                                  <w:sz w:val="20"/>
                                  <w:szCs w:val="20"/>
                                </w:rPr>
                                <w:t>并</w:t>
                              </w:r>
                              <w:r>
                                <w:rPr>
                                  <w:rFonts w:hint="eastAsia"/>
                                  <w:spacing w:val="18"/>
                                  <w:sz w:val="20"/>
                                  <w:szCs w:val="20"/>
                                  <w:lang w:val="en-US" w:eastAsia="zh-CN"/>
                                </w:rPr>
                                <w:t>使用核心句型操练</w:t>
                              </w:r>
                              <w:r>
                                <w:rPr>
                                  <w:spacing w:val="18"/>
                                  <w:sz w:val="20"/>
                                  <w:szCs w:val="20"/>
                                </w:rPr>
                                <w:t>，在教</w:t>
                              </w:r>
                              <w:r>
                                <w:rPr>
                                  <w:spacing w:val="46"/>
                                  <w:sz w:val="20"/>
                                  <w:szCs w:val="20"/>
                                </w:rPr>
                                <w:t>师铺设的学习梯度</w:t>
                              </w:r>
                              <w:r>
                                <w:rPr>
                                  <w:spacing w:val="19"/>
                                  <w:sz w:val="20"/>
                                  <w:szCs w:val="20"/>
                                </w:rPr>
                                <w:t>下</w:t>
                              </w:r>
                              <w:r>
                                <w:rPr>
                                  <w:spacing w:val="7"/>
                                  <w:sz w:val="20"/>
                                  <w:szCs w:val="20"/>
                                </w:rPr>
                                <w:t>不断</w:t>
                              </w:r>
                              <w:r>
                                <w:rPr>
                                  <w:spacing w:val="18"/>
                                  <w:sz w:val="20"/>
                                  <w:szCs w:val="20"/>
                                </w:rPr>
                                <w:t>地思考中切身体会课</w:t>
                              </w:r>
                              <w:r>
                                <w:rPr>
                                  <w:rFonts w:hint="eastAsia"/>
                                  <w:spacing w:val="18"/>
                                  <w:sz w:val="20"/>
                                  <w:szCs w:val="20"/>
                                  <w:lang w:val="en-US" w:eastAsia="zh-CN"/>
                                </w:rPr>
                                <w:t>本人物课间活动的规划</w:t>
                              </w:r>
                              <w:r>
                                <w:rPr>
                                  <w:spacing w:val="18"/>
                                  <w:sz w:val="20"/>
                                  <w:szCs w:val="20"/>
                                </w:rPr>
                                <w:t>并一</w:t>
                              </w:r>
                              <w:r>
                                <w:rPr>
                                  <w:spacing w:val="7"/>
                                  <w:sz w:val="20"/>
                                  <w:szCs w:val="20"/>
                                </w:rPr>
                                <w:t>步步探究主题意义。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659264" behindDoc="1" locked="0" layoutInCell="1" allowOverlap="1">
                        <wp:simplePos x="0" y="0"/>
                        <wp:positionH relativeFrom="rightMargin">
                          <wp:posOffset>328930</wp:posOffset>
                        </wp:positionH>
                        <wp:positionV relativeFrom="topMargin">
                          <wp:posOffset>341630</wp:posOffset>
                        </wp:positionV>
                        <wp:extent cx="1454150" cy="2472055"/>
                        <wp:effectExtent l="0" t="0" r="8890" b="12065"/>
                        <wp:wrapNone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4150" cy="2472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m...I want to...</w:t>
                  </w:r>
                </w:p>
                <w:p>
                  <w:pPr>
                    <w:spacing w:before="165" w:line="201" w:lineRule="auto"/>
                    <w:ind w:left="169"/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-Where</w:t>
                  </w:r>
                  <w:r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s ...?-It</w:t>
                  </w:r>
                  <w:r>
                    <w:rPr>
                      <w:rFonts w:hint="default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’</w:t>
                  </w:r>
                  <w:r>
                    <w:rPr>
                      <w:rFonts w:hint="eastAsia" w:ascii="Times New Roman" w:hAnsi="Times New Roman" w:eastAsia="宋体" w:cs="Times New Roman"/>
                      <w:spacing w:val="6"/>
                      <w:sz w:val="20"/>
                      <w:szCs w:val="20"/>
                      <w:lang w:val="en-US" w:eastAsia="zh-CN"/>
                    </w:rPr>
                    <w:t>s....</w:t>
                  </w:r>
                </w:p>
                <w:p>
                  <w:pPr>
                    <w:spacing w:before="107" w:line="201" w:lineRule="auto"/>
                    <w:ind w:left="148"/>
                    <w:rPr>
                      <w:rFonts w:ascii="Times New Roman" w:hAnsi="Times New Roman" w:eastAsia="Times New Roman" w:cs="Times New Roman"/>
                      <w:spacing w:val="11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11"/>
                      <w:sz w:val="20"/>
                      <w:szCs w:val="20"/>
                      <w:lang w:val="en-US" w:eastAsia="zh-CN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pacing w:val="11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hint="eastAsia" w:ascii="Times New Roman" w:hAnsi="Times New Roman" w:eastAsia="宋体" w:cs="Times New Roman"/>
                      <w:spacing w:val="11"/>
                      <w:sz w:val="20"/>
                      <w:szCs w:val="20"/>
                      <w:lang w:val="en-US" w:eastAsia="zh-CN"/>
                    </w:rPr>
                    <w:t>Think and answer</w:t>
                  </w:r>
                  <w:r>
                    <w:rPr>
                      <w:rFonts w:ascii="Times New Roman" w:hAnsi="Times New Roman" w:eastAsia="Times New Roman" w:cs="Times New Roman"/>
                      <w:spacing w:val="11"/>
                      <w:sz w:val="20"/>
                      <w:szCs w:val="20"/>
                    </w:rPr>
                    <w:t>.</w:t>
                  </w:r>
                </w:p>
                <w:p>
                  <w:pPr>
                    <w:spacing w:before="107" w:line="201" w:lineRule="auto"/>
                    <w:ind w:left="148"/>
                    <w:rPr>
                      <w:rFonts w:hint="eastAsia" w:ascii="Times New Roman" w:hAnsi="Times New Roman" w:eastAsia="宋体" w:cs="Times New Roman"/>
                      <w:spacing w:val="11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11"/>
                      <w:sz w:val="20"/>
                      <w:szCs w:val="20"/>
                      <w:lang w:val="en-US" w:eastAsia="zh-CN"/>
                    </w:rPr>
                    <w:t>How do you have fun after class?</w:t>
                  </w:r>
                </w:p>
                <w:p>
                  <w:pPr>
                    <w:spacing w:before="107" w:line="199" w:lineRule="auto"/>
                    <w:ind w:left="153"/>
                    <w:rPr>
                      <w:rFonts w:hint="eastAsia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spacing w:val="8"/>
                      <w:sz w:val="20"/>
                      <w:szCs w:val="20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  <w:t>Judge and think</w:t>
                  </w:r>
                </w:p>
                <w:p>
                  <w:pPr>
                    <w:spacing w:before="107" w:line="201" w:lineRule="auto"/>
                    <w:ind w:left="148"/>
                    <w:rPr>
                      <w:rFonts w:hint="default" w:ascii="Times New Roman" w:hAnsi="Times New Roman" w:eastAsia="宋体" w:cs="Times New Roman"/>
                      <w:spacing w:val="11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11"/>
                      <w:sz w:val="20"/>
                      <w:szCs w:val="20"/>
                      <w:lang w:val="en-US" w:eastAsia="zh-CN"/>
                    </w:rPr>
                    <w:t>(Choose wisely,play safely.)</w:t>
                  </w:r>
                </w:p>
                <w:p>
                  <w:pPr>
                    <w:spacing w:before="107" w:line="199" w:lineRule="auto"/>
                    <w:ind w:left="153"/>
                    <w:rPr>
                      <w:rFonts w:hint="eastAsia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  <w:t>6.Think and say</w:t>
                  </w:r>
                </w:p>
                <w:p>
                  <w:pPr>
                    <w:spacing w:before="107" w:line="199" w:lineRule="auto"/>
                    <w:ind w:left="153"/>
                    <w:rPr>
                      <w:rFonts w:hint="default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  <w:t>How to make a plan?</w:t>
                  </w:r>
                </w:p>
                <w:p>
                  <w:pPr>
                    <w:spacing w:before="109" w:line="201" w:lineRule="auto"/>
                    <w:ind w:left="147"/>
                    <w:rPr>
                      <w:rFonts w:hint="default" w:ascii="Times New Roman" w:hAnsi="Times New Roman" w:eastAsia="Times New Roman" w:cs="Times New Roman"/>
                      <w:spacing w:val="15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15"/>
                      <w:sz w:val="20"/>
                      <w:szCs w:val="20"/>
                      <w:lang w:val="en-US" w:eastAsia="zh-CN"/>
                    </w:rPr>
                    <w:t>7</w:t>
                  </w:r>
                  <w:r>
                    <w:rPr>
                      <w:rFonts w:ascii="Times New Roman" w:hAnsi="Times New Roman" w:eastAsia="Times New Roman" w:cs="Times New Roman"/>
                      <w:spacing w:val="15"/>
                      <w:sz w:val="20"/>
                      <w:szCs w:val="20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spacing w:val="15"/>
                      <w:sz w:val="20"/>
                      <w:szCs w:val="20"/>
                      <w:lang w:val="en-US" w:eastAsia="zh-CN"/>
                    </w:rPr>
                    <w:t>Guess</w:t>
                  </w:r>
                  <w:r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  <w:t xml:space="preserve"> and say</w:t>
                  </w:r>
                </w:p>
                <w:p>
                  <w:pPr>
                    <w:spacing w:before="109" w:line="201" w:lineRule="auto"/>
                    <w:ind w:left="147"/>
                    <w:rPr>
                      <w:rFonts w:hint="eastAsia" w:ascii="Times New Roman" w:hAnsi="Times New Roman" w:eastAsia="宋体" w:cs="Times New Roman"/>
                      <w:spacing w:val="15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15"/>
                      <w:sz w:val="20"/>
                      <w:szCs w:val="20"/>
                      <w:lang w:val="en-US" w:eastAsia="zh-CN"/>
                    </w:rPr>
                    <w:t xml:space="preserve">I want to___(活动)___(地点). </w:t>
                  </w:r>
                </w:p>
                <w:p>
                  <w:pPr>
                    <w:spacing w:before="109" w:line="201" w:lineRule="auto"/>
                    <w:ind w:left="147"/>
                    <w:rPr>
                      <w:rFonts w:hint="eastAsia" w:ascii="Times New Roman" w:hAnsi="Times New Roman" w:eastAsia="宋体" w:cs="Times New Roman"/>
                      <w:spacing w:val="15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15"/>
                      <w:sz w:val="20"/>
                      <w:szCs w:val="20"/>
                      <w:lang w:val="en-US" w:eastAsia="zh-CN"/>
                    </w:rPr>
                    <w:t>But where’s______?</w:t>
                  </w:r>
                </w:p>
                <w:p>
                  <w:pPr>
                    <w:spacing w:before="109" w:line="201" w:lineRule="auto"/>
                    <w:ind w:left="147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pict>
                      <v:shape id="_x0000_s1029" o:spid="_x0000_s1029" o:spt="202" type="#_x0000_t202" style="position:absolute;left:0pt;margin-left:212.25pt;margin-top:225.45pt;height:109.5pt;width:107.05pt;mso-position-horizontal-relative:page;mso-position-vertical-relative:page;z-index:251665408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2090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0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708" w:hRule="atLeast"/>
                                </w:trPr>
                                <w:tc>
                                  <w:tcPr>
                                    <w:tcW w:w="2090" w:type="dxa"/>
                                    <w:vAlign w:val="top"/>
                                  </w:tcPr>
                                  <w:p>
                                    <w:pPr>
                                      <w:pStyle w:val="5"/>
                                      <w:spacing w:before="134" w:line="271" w:lineRule="auto"/>
                                      <w:ind w:left="153" w:right="81" w:firstLine="2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pacing w:val="22"/>
                                        <w:sz w:val="20"/>
                                        <w:szCs w:val="20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/>
                                        <w:spacing w:val="22"/>
                                        <w:sz w:val="20"/>
                                        <w:szCs w:val="20"/>
                                        <w:lang w:val="en-US" w:eastAsia="zh-CN"/>
                                      </w:rPr>
                                      <w:t>内化本单元核心语言，通过</w:t>
                                    </w:r>
                                    <w:r>
                                      <w:rPr>
                                        <w:rFonts w:hint="eastAsia"/>
                                        <w:spacing w:val="-3"/>
                                        <w:sz w:val="20"/>
                                        <w:szCs w:val="20"/>
                                        <w:lang w:val="en-US" w:eastAsia="zh-CN"/>
                                      </w:rPr>
                                      <w:t>对十五分钟课间</w:t>
                                    </w:r>
                                    <w:r>
                                      <w:rPr>
                                        <w:spacing w:val="-3"/>
                                        <w:sz w:val="20"/>
                                        <w:szCs w:val="20"/>
                                      </w:rPr>
                                      <w:t>进行</w:t>
                                    </w:r>
                                    <w:r>
                                      <w:rPr>
                                        <w:rFonts w:hint="eastAsia"/>
                                        <w:spacing w:val="-3"/>
                                        <w:sz w:val="20"/>
                                        <w:szCs w:val="20"/>
                                        <w:lang w:val="en-US" w:eastAsia="zh-CN"/>
                                      </w:rPr>
                                      <w:t>合理的规划，完成快乐课间计划，将本单元核心语言落实到书面</w:t>
                                    </w:r>
                                    <w:r>
                                      <w:rPr>
                                        <w:spacing w:val="4"/>
                                        <w:sz w:val="20"/>
                                        <w:szCs w:val="20"/>
                                      </w:rPr>
                                      <w:t>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hint="eastAsia" w:ascii="Times New Roman" w:hAnsi="Times New Roman" w:eastAsia="宋体" w:cs="Times New Roman"/>
                      <w:spacing w:val="15"/>
                      <w:sz w:val="20"/>
                      <w:szCs w:val="20"/>
                      <w:lang w:val="en-US" w:eastAsia="zh-CN"/>
                    </w:rPr>
                    <w:t>Oh,it's_____(地点).</w:t>
                  </w:r>
                </w:p>
              </w:tc>
            </w:tr>
          </w:tbl>
          <w:p>
            <w:pPr>
              <w:spacing w:before="5"/>
            </w:pPr>
          </w:p>
          <w:tbl>
            <w:tblPr>
              <w:tblStyle w:val="4"/>
              <w:tblW w:w="3618" w:type="dxa"/>
              <w:tblInd w:w="5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18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97" w:hRule="atLeast"/>
              </w:trPr>
              <w:tc>
                <w:tcPr>
                  <w:tcW w:w="3618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09" w:line="201" w:lineRule="auto"/>
                    <w:rPr>
                      <w:rFonts w:ascii="Times New Roman" w:hAnsi="Times New Roman" w:eastAsia="Times New Roman" w:cs="Times New Roman"/>
                      <w:spacing w:val="14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8"/>
                      <w:sz w:val="20"/>
                      <w:szCs w:val="20"/>
                      <w:lang w:val="en-US" w:eastAsia="zh-CN"/>
                    </w:rPr>
                    <w:t>8.Talk and write</w:t>
                  </w:r>
                  <w:r>
                    <w:rPr>
                      <w:rFonts w:ascii="Times New Roman" w:hAnsi="Times New Roman" w:eastAsia="Times New Roman" w:cs="Times New Roman"/>
                      <w:spacing w:val="14"/>
                      <w:sz w:val="20"/>
                      <w:szCs w:val="20"/>
                    </w:rPr>
                    <w:t xml:space="preserve"> 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="109" w:line="201" w:lineRule="auto"/>
                    <w:ind w:firstLine="228" w:firstLineChars="100"/>
                    <w:rPr>
                      <w:rFonts w:hint="eastAsia" w:ascii="Times New Roman" w:hAnsi="Times New Roman" w:eastAsia="宋体" w:cs="Times New Roman"/>
                      <w:spacing w:val="14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pacing w:val="14"/>
                      <w:sz w:val="20"/>
                      <w:szCs w:val="20"/>
                      <w:lang w:val="en-US" w:eastAsia="zh-CN"/>
                    </w:rPr>
                    <w:t>(Happy Activity Plan)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before="109" w:line="201" w:lineRule="auto"/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</w:pPr>
                  <w:r>
                    <w:drawing>
                      <wp:anchor distT="0" distB="0" distL="0" distR="0" simplePos="0" relativeHeight="251661312" behindDoc="0" locked="0" layoutInCell="1" allowOverlap="1">
                        <wp:simplePos x="0" y="0"/>
                        <wp:positionH relativeFrom="rightMargin">
                          <wp:posOffset>86360</wp:posOffset>
                        </wp:positionH>
                        <wp:positionV relativeFrom="topMargin">
                          <wp:posOffset>451485</wp:posOffset>
                        </wp:positionV>
                        <wp:extent cx="260985" cy="106680"/>
                        <wp:effectExtent l="0" t="0" r="0" b="0"/>
                        <wp:wrapNone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073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Times New Roman" w:hAnsi="Times New Roman" w:eastAsia="宋体" w:cs="Times New Roman"/>
                      <w:spacing w:val="14"/>
                      <w:sz w:val="20"/>
                      <w:szCs w:val="20"/>
                      <w:lang w:val="en-US" w:eastAsia="zh-CN"/>
                    </w:rPr>
                    <w:t>9.</w:t>
                  </w:r>
                  <w:r>
                    <w:rPr>
                      <w:rFonts w:hint="eastAsia" w:ascii="Times New Roman" w:hAnsi="Times New Roman" w:eastAsia="宋体" w:cs="Times New Roman"/>
                      <w:spacing w:val="5"/>
                      <w:sz w:val="20"/>
                      <w:szCs w:val="20"/>
                      <w:lang w:val="en-US" w:eastAsia="zh-CN"/>
                    </w:rPr>
                    <w:t>.Chant and summary</w:t>
                  </w:r>
                </w:p>
              </w:tc>
            </w:tr>
          </w:tbl>
          <w:p>
            <w:pPr>
              <w:spacing w:before="55"/>
            </w:pPr>
          </w:p>
          <w:tbl>
            <w:tblPr>
              <w:tblStyle w:val="4"/>
              <w:tblpPr w:leftFromText="180" w:rightFromText="180" w:vertAnchor="text" w:horzAnchor="page" w:tblpX="88" w:tblpY="231"/>
              <w:tblOverlap w:val="never"/>
              <w:tblW w:w="6012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51" w:hRule="atLeast"/>
              </w:trPr>
              <w:tc>
                <w:tcPr>
                  <w:tcW w:w="6012" w:type="dxa"/>
                  <w:vAlign w:val="top"/>
                </w:tcPr>
                <w:p>
                  <w:pPr>
                    <w:spacing w:before="249" w:line="199" w:lineRule="auto"/>
                    <w:ind w:left="146"/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eastAsia="zh-CN"/>
                    </w:rPr>
                    <w:t>【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Must do</w:t>
                  </w:r>
                  <w:r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eastAsia="zh-CN"/>
                    </w:rPr>
                    <w:t>】</w:t>
                  </w:r>
                </w:p>
                <w:p>
                  <w:pPr>
                    <w:spacing w:before="249" w:line="199" w:lineRule="auto"/>
                    <w:ind w:left="146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1.</w:t>
                  </w:r>
                  <w:r>
                    <w:rPr>
                      <w:rFonts w:hint="eastAsia" w:ascii="Times New Roman" w:hAnsi="Times New Roman" w:eastAsia="Times New Roman" w:cs="Times New Roman"/>
                      <w:spacing w:val="-1"/>
                      <w:sz w:val="20"/>
                      <w:szCs w:val="20"/>
                    </w:rPr>
                    <w:t>Read the picture book and finish the working sheet.</w:t>
                  </w:r>
                </w:p>
                <w:p>
                  <w:pPr>
                    <w:spacing w:before="249" w:line="199" w:lineRule="auto"/>
                    <w:ind w:left="146"/>
                    <w:rPr>
                      <w:rFonts w:hint="default" w:ascii="Times New Roman" w:hAnsi="Times New Roman" w:eastAsia="宋体" w:cs="Times New Roman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hint="eastAsia" w:ascii="Times New Roman" w:hAnsi="Times New Roman" w:eastAsia="Times New Roman" w:cs="Times New Roman"/>
                      <w:sz w:val="20"/>
                      <w:szCs w:val="20"/>
                    </w:rPr>
                    <w:t>Assessment for Unit 4.</w:t>
                  </w:r>
                </w:p>
                <w:p>
                  <w:pPr>
                    <w:spacing w:before="249" w:line="199" w:lineRule="auto"/>
                    <w:ind w:left="146"/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eastAsia="zh-CN"/>
                    </w:rPr>
                    <w:t>【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Choose to do</w:t>
                  </w:r>
                  <w:r>
                    <w:rPr>
                      <w:rFonts w:hint="eastAsia" w:ascii="Times New Roman" w:hAnsi="Times New Roman" w:eastAsia="宋体" w:cs="Times New Roman"/>
                      <w:sz w:val="20"/>
                      <w:szCs w:val="20"/>
                      <w:lang w:eastAsia="zh-CN"/>
                    </w:rPr>
                    <w:t>】</w:t>
                  </w:r>
                </w:p>
                <w:p>
                  <w:pPr>
                    <w:spacing w:before="249" w:line="199" w:lineRule="auto"/>
                    <w:ind w:left="146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Times New Roman" w:cs="Times New Roman"/>
                      <w:sz w:val="20"/>
                      <w:szCs w:val="20"/>
                    </w:rPr>
                    <w:t>Know more after-class activities.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1" w:hRule="atLeast"/>
        </w:trPr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133" w:lineRule="exact"/>
            </w:pPr>
          </w:p>
          <w:tbl>
            <w:tblPr>
              <w:tblStyle w:val="4"/>
              <w:tblW w:w="1493" w:type="dxa"/>
              <w:tblInd w:w="89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3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9" w:hRule="atLeast"/>
              </w:trPr>
              <w:tc>
                <w:tcPr>
                  <w:tcW w:w="1493" w:type="dxa"/>
                  <w:vAlign w:val="top"/>
                </w:tcPr>
                <w:p>
                  <w:pPr>
                    <w:spacing w:before="163" w:line="197" w:lineRule="auto"/>
                    <w:ind w:left="152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Step</w:t>
                  </w:r>
                  <w:r>
                    <w:rPr>
                      <w:rFonts w:ascii="Times New Roman" w:hAnsi="Times New Roman" w:eastAsia="Times New Roman" w:cs="Times New Roman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0"/>
                      <w:szCs w:val="20"/>
                    </w:rPr>
                    <w:t>2</w:t>
                  </w:r>
                </w:p>
                <w:p>
                  <w:pPr>
                    <w:spacing w:before="169" w:line="201" w:lineRule="auto"/>
                    <w:ind w:left="142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20"/>
                      <w:szCs w:val="20"/>
                    </w:rPr>
                    <w:t>While</w:t>
                  </w:r>
                  <w:r>
                    <w:rPr>
                      <w:rFonts w:hint="eastAsia" w:ascii="Times New Roman" w:hAnsi="Times New Roman" w:eastAsia="宋体" w:cs="Times New Roman"/>
                      <w:spacing w:val="4"/>
                      <w:sz w:val="20"/>
                      <w:szCs w:val="20"/>
                      <w:lang w:val="en-US" w:eastAsia="zh-CN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20"/>
                      <w:szCs w:val="20"/>
                    </w:rPr>
                    <w:t>reading</w:t>
                  </w:r>
                </w:p>
              </w:tc>
            </w:tr>
          </w:tbl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1454" w:lineRule="exact"/>
              <w:ind w:firstLine="632"/>
            </w:pPr>
            <w:r>
              <w:rPr>
                <w:position w:val="-29"/>
              </w:rPr>
              <w:drawing>
                <wp:inline distT="0" distB="0" distL="0" distR="0">
                  <wp:extent cx="147955" cy="9226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" cy="922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line="190" w:lineRule="exact"/>
              <w:ind w:firstLine="69"/>
            </w:pPr>
            <w:r>
              <w:rPr>
                <w:position w:val="-3"/>
              </w:rPr>
              <w:drawing>
                <wp:inline distT="0" distB="0" distL="0" distR="0">
                  <wp:extent cx="236855" cy="1206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3" cy="120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98"/>
            </w:pPr>
          </w:p>
          <w:tbl>
            <w:tblPr>
              <w:tblStyle w:val="4"/>
              <w:tblW w:w="1488" w:type="dxa"/>
              <w:tblInd w:w="8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88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8" w:hRule="atLeast"/>
              </w:trPr>
              <w:tc>
                <w:tcPr>
                  <w:tcW w:w="1488" w:type="dxa"/>
                  <w:vAlign w:val="top"/>
                </w:tcPr>
                <w:p>
                  <w:pPr>
                    <w:spacing w:before="159" w:line="197" w:lineRule="auto"/>
                    <w:ind w:left="147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Step</w:t>
                  </w:r>
                  <w:r>
                    <w:rPr>
                      <w:rFonts w:ascii="Times New Roman" w:hAnsi="Times New Roman" w:eastAsia="Times New Roman" w:cs="Times New Roman"/>
                      <w:spacing w:val="12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0"/>
                      <w:szCs w:val="20"/>
                    </w:rPr>
                    <w:t>3</w:t>
                  </w:r>
                </w:p>
                <w:p>
                  <w:pPr>
                    <w:spacing w:before="169" w:line="201" w:lineRule="auto"/>
                    <w:ind w:left="137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20"/>
                      <w:szCs w:val="20"/>
                    </w:rPr>
                    <w:t>Post-reading</w:t>
                  </w:r>
                </w:p>
              </w:tc>
            </w:tr>
          </w:tbl>
          <w:p>
            <w:pPr>
              <w:spacing w:line="131" w:lineRule="exact"/>
              <w:rPr>
                <w:rFonts w:ascii="Arial"/>
                <w:sz w:val="11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168" w:lineRule="exact"/>
              <w:ind w:firstLine="24"/>
            </w:pPr>
            <w:r>
              <w:rPr>
                <w:position w:val="-3"/>
              </w:rPr>
              <w:drawing>
                <wp:inline distT="0" distB="0" distL="0" distR="0">
                  <wp:extent cx="259715" cy="10668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03" cy="10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8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spacing w:before="149" w:line="1232" w:lineRule="exact"/>
              <w:ind w:firstLine="622"/>
            </w:pPr>
            <w:r>
              <w:rPr>
                <w:position w:val="-24"/>
              </w:rPr>
              <w:drawing>
                <wp:inline distT="0" distB="0" distL="0" distR="0">
                  <wp:extent cx="154305" cy="78168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82" cy="78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90"/>
            </w:pPr>
          </w:p>
          <w:tbl>
            <w:tblPr>
              <w:tblStyle w:val="4"/>
              <w:tblW w:w="1488" w:type="dxa"/>
              <w:tblInd w:w="10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88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859" w:hRule="atLeast"/>
              </w:trPr>
              <w:tc>
                <w:tcPr>
                  <w:tcW w:w="1488" w:type="dxa"/>
                  <w:vAlign w:val="top"/>
                </w:tcPr>
                <w:p>
                  <w:pPr>
                    <w:spacing w:before="158" w:line="197" w:lineRule="auto"/>
                    <w:ind w:left="148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Step</w:t>
                  </w:r>
                  <w:r>
                    <w:rPr>
                      <w:rFonts w:ascii="Times New Roman" w:hAnsi="Times New Roman" w:eastAsia="Times New Roman" w:cs="Times New Roman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0"/>
                      <w:szCs w:val="20"/>
                    </w:rPr>
                    <w:t>4</w:t>
                  </w:r>
                </w:p>
                <w:p>
                  <w:pPr>
                    <w:spacing w:before="169" w:line="199" w:lineRule="auto"/>
                    <w:ind w:left="138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20"/>
                      <w:szCs w:val="20"/>
                    </w:rPr>
                    <w:t>Homework</w:t>
                  </w: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168" w:lineRule="exact"/>
              <w:ind w:firstLine="47"/>
            </w:pPr>
            <w:r>
              <w:rPr>
                <w:position w:val="-3"/>
              </w:rPr>
              <w:drawing>
                <wp:inline distT="0" distB="0" distL="0" distR="0">
                  <wp:extent cx="259715" cy="10668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03" cy="10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29" w:lineRule="exact"/>
        <w:rPr>
          <w:rFonts w:ascii="Arial"/>
          <w:sz w:val="11"/>
        </w:rPr>
      </w:pPr>
    </w:p>
    <w:p>
      <w:pPr>
        <w:spacing w:line="129" w:lineRule="exact"/>
        <w:rPr>
          <w:rFonts w:ascii="Arial" w:hAnsi="Arial" w:eastAsia="Arial" w:cs="Arial"/>
          <w:sz w:val="11"/>
          <w:szCs w:val="11"/>
        </w:rPr>
        <w:sectPr>
          <w:footerReference r:id="rId6" w:type="default"/>
          <w:pgSz w:w="11906" w:h="16839"/>
          <w:pgMar w:top="850" w:right="1093" w:bottom="1010" w:left="1093" w:header="0" w:footer="847" w:gutter="0"/>
          <w:cols w:space="720" w:num="1"/>
        </w:sectPr>
      </w:pPr>
    </w:p>
    <w:tbl>
      <w:tblPr>
        <w:tblStyle w:val="4"/>
        <w:tblW w:w="97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743"/>
        <w:gridCol w:w="2711"/>
        <w:gridCol w:w="23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90" w:type="dxa"/>
            <w:vAlign w:val="top"/>
          </w:tcPr>
          <w:p>
            <w:pPr>
              <w:pStyle w:val="5"/>
              <w:spacing w:before="103" w:line="252" w:lineRule="auto"/>
              <w:ind w:left="212" w:right="202" w:firstLine="1"/>
            </w:pPr>
            <w:r>
              <w:rPr>
                <w:b/>
                <w:bCs/>
                <w:spacing w:val="-9"/>
              </w:rPr>
              <w:t>教学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过程</w:t>
            </w:r>
          </w:p>
        </w:tc>
        <w:tc>
          <w:tcPr>
            <w:tcW w:w="3743" w:type="dxa"/>
            <w:vAlign w:val="top"/>
          </w:tcPr>
          <w:p>
            <w:pPr>
              <w:pStyle w:val="5"/>
              <w:spacing w:before="295" w:line="219" w:lineRule="auto"/>
              <w:ind w:left="1374"/>
            </w:pPr>
            <w:r>
              <w:rPr>
                <w:b/>
                <w:bCs/>
                <w:spacing w:val="-5"/>
              </w:rPr>
              <w:t>教师活动</w:t>
            </w:r>
          </w:p>
        </w:tc>
        <w:tc>
          <w:tcPr>
            <w:tcW w:w="2711" w:type="dxa"/>
            <w:vAlign w:val="top"/>
          </w:tcPr>
          <w:p>
            <w:pPr>
              <w:pStyle w:val="5"/>
              <w:spacing w:before="294" w:line="220" w:lineRule="auto"/>
              <w:ind w:left="910"/>
            </w:pPr>
            <w:r>
              <w:rPr>
                <w:b/>
                <w:bCs/>
                <w:spacing w:val="-6"/>
              </w:rPr>
              <w:t>学生活动</w:t>
            </w:r>
          </w:p>
        </w:tc>
        <w:tc>
          <w:tcPr>
            <w:tcW w:w="2370" w:type="dxa"/>
            <w:vAlign w:val="top"/>
          </w:tcPr>
          <w:p>
            <w:pPr>
              <w:pStyle w:val="5"/>
              <w:spacing w:before="294" w:line="221" w:lineRule="auto"/>
              <w:ind w:left="715"/>
            </w:pPr>
            <w:r>
              <w:rPr>
                <w:b/>
                <w:bCs/>
                <w:spacing w:val="-6"/>
              </w:rPr>
              <w:t>设计意图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1" w:hRule="atLeast"/>
        </w:trPr>
        <w:tc>
          <w:tcPr>
            <w:tcW w:w="890" w:type="dxa"/>
            <w:vAlign w:val="top"/>
          </w:tcPr>
          <w:p>
            <w:pPr>
              <w:spacing w:before="140" w:line="372" w:lineRule="auto"/>
              <w:ind w:left="111" w:right="109" w:firstLine="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Step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Pre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9"/>
                <w:sz w:val="20"/>
                <w:szCs w:val="20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rea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ding</w:t>
            </w:r>
          </w:p>
        </w:tc>
        <w:tc>
          <w:tcPr>
            <w:tcW w:w="3743" w:type="dxa"/>
            <w:vAlign w:val="top"/>
          </w:tcPr>
          <w:p>
            <w:pPr>
              <w:spacing w:before="149" w:line="189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1.  Chant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review</w:t>
            </w:r>
          </w:p>
          <w:p>
            <w:pPr>
              <w:spacing w:before="235" w:line="1965" w:lineRule="exact"/>
              <w:ind w:firstLine="104"/>
            </w:pPr>
            <w:r>
              <w:rPr>
                <w:position w:val="-39"/>
              </w:rPr>
              <w:drawing>
                <wp:inline distT="0" distB="0" distL="0" distR="0">
                  <wp:extent cx="2207895" cy="1247775"/>
                  <wp:effectExtent l="0" t="0" r="1905" b="1905"/>
                  <wp:docPr id="24" name="IM 24" descr="G:/三年级新教材/新三下U4 恽丽玲/1.png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 descr="G:/三年级新教材/新三下U4 恽丽玲/1.png1"/>
                          <pic:cNvPicPr/>
                        </pic:nvPicPr>
                        <pic:blipFill>
                          <a:blip r:embed="rId20"/>
                          <a:srcRect l="941" r="9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276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05" w:line="189" w:lineRule="auto"/>
              <w:ind w:left="11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2. 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4"/>
                <w:szCs w:val="24"/>
                <w:lang w:val="en-US" w:eastAsia="zh-CN"/>
              </w:rPr>
              <w:t>Review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4"/>
                <w:szCs w:val="24"/>
                <w:lang w:val="en-US" w:eastAsia="zh-CN"/>
              </w:rPr>
              <w:t>say</w:t>
            </w:r>
          </w:p>
          <w:p>
            <w:pPr>
              <w:spacing w:before="236" w:line="374" w:lineRule="auto"/>
              <w:ind w:left="111" w:right="103" w:firstLine="20"/>
              <w:jc w:val="both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1)How do the students have fun after class?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ind w:firstLine="236" w:firstLineChars="100"/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2)choose and act?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</w:pPr>
            <w:r>
              <w:drawing>
                <wp:inline distT="0" distB="0" distL="114300" distR="114300">
                  <wp:extent cx="2369185" cy="1626235"/>
                  <wp:effectExtent l="0" t="0" r="8255" b="444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185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vAlign w:val="top"/>
          </w:tcPr>
          <w:p>
            <w:pPr>
              <w:spacing w:before="139" w:line="189" w:lineRule="auto"/>
              <w:ind w:left="1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1.Chant and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review</w:t>
            </w:r>
          </w:p>
          <w:p>
            <w:pPr>
              <w:spacing w:before="158" w:line="298" w:lineRule="auto"/>
              <w:ind w:left="108" w:right="190" w:firstLine="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Students chant things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review 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the pronuciation of f ＆v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.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189" w:lineRule="auto"/>
              <w:ind w:left="11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2.  A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4"/>
                <w:szCs w:val="24"/>
                <w:lang w:val="en-US" w:eastAsia="zh-CN"/>
              </w:rPr>
              <w:t>sk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4"/>
                <w:szCs w:val="24"/>
                <w:lang w:val="en-US" w:eastAsia="zh-CN"/>
              </w:rPr>
              <w:t>answer</w:t>
            </w:r>
          </w:p>
          <w:p>
            <w:pPr>
              <w:spacing w:before="104" w:line="352" w:lineRule="auto"/>
              <w:ind w:left="115" w:right="10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Students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13"/>
                <w:sz w:val="24"/>
                <w:szCs w:val="24"/>
                <w:lang w:val="en-US" w:eastAsia="zh-CN"/>
              </w:rPr>
              <w:t>act  the story time(pair work)</w:t>
            </w:r>
          </w:p>
        </w:tc>
        <w:tc>
          <w:tcPr>
            <w:tcW w:w="2370" w:type="dxa"/>
            <w:vAlign w:val="top"/>
          </w:tcPr>
          <w:p>
            <w:pPr>
              <w:spacing w:before="114" w:line="348" w:lineRule="auto"/>
              <w:ind w:left="110" w:right="104" w:firstLine="6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4"/>
                <w:sz w:val="24"/>
                <w:szCs w:val="24"/>
                <w:lang w:val="en-US" w:eastAsia="zh-CN"/>
              </w:rPr>
              <w:t>概括与整合</w:t>
            </w:r>
            <w:r>
              <w:rPr>
                <w:rFonts w:ascii="楷体" w:hAnsi="楷体" w:eastAsia="楷体" w:cs="楷体"/>
                <w:b/>
                <w:bCs/>
                <w:spacing w:val="-4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课前通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过</w:t>
            </w:r>
            <w:r>
              <w:rPr>
                <w:rFonts w:ascii="楷体" w:hAnsi="楷体" w:eastAsia="楷体" w:cs="楷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Lead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spacing w:val="54"/>
                <w:w w:val="10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中的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Chant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，激发学生兴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趣，使学生在朗朗上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口</w:t>
            </w:r>
            <w:r>
              <w:rPr>
                <w:rFonts w:ascii="楷体" w:hAnsi="楷体" w:eastAsia="楷体" w:cs="楷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的</w:t>
            </w:r>
            <w:r>
              <w:rPr>
                <w:rFonts w:ascii="楷体" w:hAnsi="楷体" w:eastAsia="楷体" w:cs="楷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节</w:t>
            </w:r>
            <w:r>
              <w:rPr>
                <w:rFonts w:ascii="楷体" w:hAnsi="楷体" w:eastAsia="楷体" w:cs="楷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奏</w:t>
            </w:r>
            <w:r>
              <w:rPr>
                <w:rFonts w:ascii="楷体" w:hAnsi="楷体" w:eastAsia="楷体" w:cs="楷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中</w:t>
            </w:r>
            <w:r>
              <w:rPr>
                <w:rFonts w:ascii="楷体" w:hAnsi="楷体" w:eastAsia="楷体" w:cs="楷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感</w:t>
            </w:r>
            <w:r>
              <w:rPr>
                <w:rFonts w:ascii="楷体" w:hAnsi="楷体" w:eastAsia="楷体" w:cs="楷体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>受课间的快乐和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第一课</w:t>
            </w:r>
            <w:r>
              <w:rPr>
                <w:rFonts w:ascii="楷体" w:hAnsi="楷体" w:eastAsia="楷体" w:cs="楷体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时</w:t>
            </w:r>
            <w:r>
              <w:rPr>
                <w:rFonts w:ascii="楷体" w:hAnsi="楷体" w:eastAsia="楷体" w:cs="楷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新授</w:t>
            </w:r>
            <w:r>
              <w:rPr>
                <w:rFonts w:ascii="楷体" w:hAnsi="楷体" w:eastAsia="楷体" w:cs="楷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spacing w:val="7"/>
                <w:sz w:val="24"/>
                <w:szCs w:val="24"/>
                <w:lang w:val="en-US" w:eastAsia="zh-CN"/>
              </w:rPr>
              <w:t>字母f和v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>正确的</w:t>
            </w:r>
            <w:r>
              <w:rPr>
                <w:rFonts w:ascii="楷体" w:hAnsi="楷体" w:eastAsia="楷体" w:cs="楷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5"/>
                <w:sz w:val="24"/>
                <w:szCs w:val="24"/>
              </w:rPr>
              <w:t>发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音，与学生形成良好的互动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49" w:line="320" w:lineRule="auto"/>
              <w:ind w:left="114" w:right="108" w:firstLine="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通过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复习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同桌问答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，使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3"/>
                <w:sz w:val="24"/>
                <w:szCs w:val="24"/>
              </w:rPr>
              <w:t>学生对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Story time</w:t>
            </w:r>
            <w:r>
              <w:rPr>
                <w:rFonts w:ascii="楷体" w:hAnsi="楷体" w:eastAsia="楷体" w:cs="楷体"/>
                <w:spacing w:val="28"/>
                <w:sz w:val="24"/>
                <w:szCs w:val="24"/>
              </w:rPr>
              <w:t>内容进行整体的回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顾</w:t>
            </w: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与</w:t>
            </w:r>
            <w:r>
              <w:rPr>
                <w:rFonts w:ascii="楷体" w:hAnsi="楷体" w:eastAsia="楷体" w:cs="楷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梳</w:t>
            </w:r>
            <w:r>
              <w:rPr>
                <w:rFonts w:ascii="楷体" w:hAnsi="楷体" w:eastAsia="楷体" w:cs="楷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理 ，</w:t>
            </w:r>
            <w:r>
              <w:rPr>
                <w:rFonts w:hint="eastAsia" w:ascii="楷体" w:hAnsi="楷体" w:eastAsia="楷体" w:cs="楷体"/>
                <w:spacing w:val="28"/>
                <w:sz w:val="24"/>
                <w:szCs w:val="24"/>
                <w:lang w:val="en-US" w:eastAsia="zh-CN"/>
              </w:rPr>
              <w:t>初步复习活动及方位介词</w:t>
            </w:r>
            <w:r>
              <w:rPr>
                <w:rFonts w:ascii="楷体" w:hAnsi="楷体" w:eastAsia="楷体" w:cs="楷体"/>
                <w:spacing w:val="28"/>
                <w:sz w:val="24"/>
                <w:szCs w:val="24"/>
              </w:rPr>
              <w:t>。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890" w:type="dxa"/>
            <w:vAlign w:val="top"/>
          </w:tcPr>
          <w:p>
            <w:pPr>
              <w:spacing w:before="143" w:line="188" w:lineRule="auto"/>
              <w:ind w:left="119"/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Step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</w:t>
            </w:r>
          </w:p>
          <w:p>
            <w:pPr>
              <w:spacing w:before="82" w:line="189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While</w:t>
            </w:r>
          </w:p>
          <w:p>
            <w:pPr>
              <w:spacing w:before="46" w:line="189" w:lineRule="auto"/>
              <w:ind w:left="112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-readi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ng</w:t>
            </w:r>
          </w:p>
        </w:tc>
        <w:tc>
          <w:tcPr>
            <w:tcW w:w="3743" w:type="dxa"/>
            <w:vAlign w:val="top"/>
          </w:tcPr>
          <w:p>
            <w:pPr>
              <w:spacing w:before="153" w:line="188" w:lineRule="auto"/>
              <w:ind w:left="120"/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3"/>
                <w:sz w:val="24"/>
                <w:szCs w:val="24"/>
                <w:lang w:val="en-US" w:eastAsia="zh-CN"/>
              </w:rPr>
              <w:t>Listen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3"/>
                <w:sz w:val="24"/>
                <w:szCs w:val="24"/>
                <w:lang w:val="en-US" w:eastAsia="zh-CN"/>
              </w:rPr>
              <w:t>match</w:t>
            </w:r>
          </w:p>
          <w:p>
            <w:pPr>
              <w:spacing w:before="167" w:line="188" w:lineRule="auto"/>
              <w:ind w:left="120"/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1)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Do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</w:rPr>
              <w:t>exercise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</w:p>
          <w:p>
            <w:pPr>
              <w:spacing w:before="167" w:line="188" w:lineRule="auto"/>
              <w:ind w:left="120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(What do the students want to do after class?)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drawing>
                <wp:inline distT="0" distB="0" distL="114300" distR="114300">
                  <wp:extent cx="2269490" cy="1143635"/>
                  <wp:effectExtent l="0" t="0" r="127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9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362200" cy="1191260"/>
                  <wp:effectExtent l="0" t="0" r="0" b="1270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4.Think and answer</w:t>
            </w:r>
          </w:p>
          <w:p>
            <w:pPr>
              <w:spacing w:before="236" w:line="374" w:lineRule="auto"/>
              <w:ind w:left="111" w:right="103" w:firstLine="20"/>
              <w:jc w:val="both"/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  <w:t>Big question:How do you have fun after class?</w:t>
            </w: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367915" cy="1337945"/>
                  <wp:effectExtent l="0" t="0" r="9525" b="3175"/>
                  <wp:docPr id="1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15" cy="133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36" w:line="374" w:lineRule="auto"/>
              <w:ind w:right="103"/>
              <w:jc w:val="both"/>
              <w:rPr>
                <w:rFonts w:hint="default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5.Judge and think</w:t>
            </w:r>
          </w:p>
          <w:p>
            <w:pPr>
              <w:spacing w:before="236" w:line="374" w:lineRule="auto"/>
              <w:ind w:left="111" w:right="103" w:firstLine="20"/>
              <w:jc w:val="both"/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  <w:t>Are they right?Why?.</w:t>
            </w:r>
          </w:p>
          <w:p>
            <w:pPr>
              <w:spacing w:before="236" w:line="374" w:lineRule="auto"/>
              <w:ind w:left="111" w:right="103" w:firstLine="20"/>
              <w:jc w:val="both"/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  <w:t>Choose wisely,play safely.</w:t>
            </w:r>
          </w:p>
          <w:p>
            <w:pPr>
              <w:spacing w:before="236" w:line="374" w:lineRule="auto"/>
              <w:ind w:right="103"/>
              <w:jc w:val="both"/>
              <w:rPr>
                <w:rFonts w:hint="default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6.Think and plan</w:t>
            </w: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  <w:t>How to make a plan?</w:t>
            </w: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2368550" cy="1292225"/>
                  <wp:effectExtent l="0" t="0" r="8890" b="3175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0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36" w:line="374" w:lineRule="auto"/>
              <w:ind w:right="103"/>
              <w:jc w:val="both"/>
              <w:rPr>
                <w:rFonts w:hint="default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7.Guess and say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 xml:space="preserve">I want to_____(活动)______(地点). </w:t>
            </w:r>
          </w:p>
          <w:p>
            <w:pPr>
              <w:spacing w:before="236" w:line="374" w:lineRule="auto"/>
              <w:ind w:right="103"/>
              <w:jc w:val="both"/>
              <w:rPr>
                <w:rFonts w:hint="default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But where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s______?Oh,it's_____(地点)</w:t>
            </w:r>
          </w:p>
        </w:tc>
        <w:tc>
          <w:tcPr>
            <w:tcW w:w="2711" w:type="dxa"/>
            <w:vAlign w:val="top"/>
          </w:tcPr>
          <w:p>
            <w:pPr>
              <w:spacing w:before="153" w:line="188" w:lineRule="auto"/>
              <w:ind w:left="122"/>
              <w:rPr>
                <w:rFonts w:hint="default" w:ascii="Times New Roman" w:hAnsi="Times New Roman" w:eastAsia="宋体" w:cs="Times New Roman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. 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3"/>
                <w:sz w:val="24"/>
                <w:szCs w:val="24"/>
                <w:lang w:val="en-US" w:eastAsia="zh-CN"/>
              </w:rPr>
              <w:t>Listen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8"/>
                <w:sz w:val="24"/>
                <w:szCs w:val="24"/>
                <w:lang w:val="en-US" w:eastAsia="zh-CN"/>
              </w:rPr>
              <w:t>match</w:t>
            </w:r>
          </w:p>
          <w:p>
            <w:pPr>
              <w:spacing w:before="167" w:line="188" w:lineRule="auto"/>
              <w:ind w:left="122"/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1)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do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</w:rPr>
              <w:t>exercise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13"/>
                <w:sz w:val="24"/>
                <w:szCs w:val="24"/>
              </w:rPr>
              <w:t xml:space="preserve"> </w:t>
            </w: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2)Ask and answer</w:t>
            </w: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Where is...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s...?</w:t>
            </w: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He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s/She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s....</w:t>
            </w: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3)Look and say</w:t>
            </w: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m...I want to...</w:t>
            </w: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4)Guess and say</w:t>
            </w: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Where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s ...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s...?</w:t>
            </w:r>
          </w:p>
          <w:p>
            <w:pPr>
              <w:spacing w:before="167" w:line="188" w:lineRule="auto"/>
              <w:ind w:left="122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Maybe/I think it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s...</w:t>
            </w:r>
          </w:p>
          <w:p>
            <w:p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before="167" w:line="188" w:lineRule="auto"/>
              <w:ind w:left="122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Think and answer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  <w:t>I want to ...in/on/under/by...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5.Judge and think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Judge the pictures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6.Think and summary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Do the exercise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Summary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(How to make a plan)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7.Guess and say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 xml:space="preserve">I want to___(活动)___(地点). </w:t>
            </w: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But where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s______?</w:t>
            </w:r>
          </w:p>
          <w:p>
            <w:pPr>
              <w:spacing w:before="236" w:line="374" w:lineRule="auto"/>
              <w:ind w:right="103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Oh,it's_____(地点)</w:t>
            </w: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67" w:line="188" w:lineRule="auto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>
            <w:pPr>
              <w:spacing w:before="111" w:line="227" w:lineRule="auto"/>
              <w:ind w:left="1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3"/>
                <w:sz w:val="24"/>
                <w:szCs w:val="24"/>
                <w:lang w:val="en-US" w:eastAsia="zh-CN"/>
              </w:rPr>
              <w:t>分析与判断</w:t>
            </w: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通过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听力练习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引导学</w:t>
            </w:r>
          </w:p>
          <w:p>
            <w:pPr>
              <w:spacing w:before="112" w:line="335" w:lineRule="auto"/>
              <w:ind w:left="118" w:right="108" w:firstLine="6"/>
              <w:rPr>
                <w:rFonts w:hint="default" w:ascii="Arial" w:eastAsia="楷体"/>
                <w:sz w:val="21"/>
                <w:lang w:val="en-US" w:eastAsia="zh-CN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生熟悉课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本人物课间活动计划以及所需物品的地点，为后续自己课间计划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spacing w:val="-64"/>
                <w:sz w:val="24"/>
                <w:szCs w:val="24"/>
                <w:lang w:val="en-US" w:eastAsia="zh-CN"/>
              </w:rPr>
              <w:t>表达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分解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>方位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难点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>学生能谈论人物和物品所在方位。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111" w:line="335" w:lineRule="auto"/>
              <w:ind w:left="122" w:right="108" w:firstLine="12"/>
              <w:rPr>
                <w:rFonts w:ascii="楷体" w:hAnsi="楷体" w:eastAsia="楷体" w:cs="楷体"/>
                <w:spacing w:val="27"/>
                <w:sz w:val="24"/>
                <w:szCs w:val="24"/>
              </w:rPr>
            </w:pPr>
          </w:p>
          <w:p>
            <w:pPr>
              <w:spacing w:before="111" w:line="335" w:lineRule="auto"/>
              <w:ind w:left="122" w:right="108" w:firstLine="12"/>
              <w:rPr>
                <w:rFonts w:ascii="楷体" w:hAnsi="楷体" w:eastAsia="楷体" w:cs="楷体"/>
                <w:spacing w:val="27"/>
                <w:sz w:val="24"/>
                <w:szCs w:val="24"/>
              </w:rPr>
            </w:pPr>
          </w:p>
          <w:p>
            <w:pPr>
              <w:spacing w:before="111" w:line="335" w:lineRule="auto"/>
              <w:ind w:left="122" w:right="108" w:firstLine="12"/>
              <w:rPr>
                <w:rFonts w:ascii="楷体" w:hAnsi="楷体" w:eastAsia="楷体" w:cs="楷体"/>
                <w:spacing w:val="27"/>
                <w:sz w:val="24"/>
                <w:szCs w:val="24"/>
              </w:rPr>
            </w:pPr>
          </w:p>
          <w:p>
            <w:pPr>
              <w:spacing w:before="111" w:line="335" w:lineRule="auto"/>
              <w:ind w:left="122" w:right="108" w:firstLine="1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27"/>
                <w:sz w:val="24"/>
                <w:szCs w:val="24"/>
              </w:rPr>
              <w:t>通过</w:t>
            </w:r>
            <w:r>
              <w:rPr>
                <w:rFonts w:hint="eastAsia" w:ascii="楷体" w:hAnsi="楷体" w:eastAsia="楷体" w:cs="楷体"/>
                <w:spacing w:val="27"/>
                <w:sz w:val="24"/>
                <w:szCs w:val="24"/>
                <w:lang w:val="en-US" w:eastAsia="zh-CN"/>
              </w:rPr>
              <w:t>2·15政策，提出15分钟课间的活动规划，引导学生合理选择课间活动及地点，分解计划表达所需的核心句型，扩展学生可以进行的课间活动情境，在新情境中操练语言知识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。</w:t>
            </w:r>
          </w:p>
          <w:p>
            <w:pPr>
              <w:spacing w:before="29" w:line="349" w:lineRule="auto"/>
              <w:ind w:left="109" w:right="107" w:hanging="2"/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3"/>
                <w:sz w:val="24"/>
                <w:szCs w:val="24"/>
                <w:lang w:val="en-US" w:eastAsia="zh-CN"/>
              </w:rPr>
              <w:t>内化与运用</w:t>
            </w:r>
            <w:r>
              <w:rPr>
                <w:rFonts w:ascii="楷体" w:hAnsi="楷体" w:eastAsia="楷体" w:cs="楷体"/>
                <w:b/>
                <w:bCs/>
                <w:spacing w:val="-3"/>
                <w:sz w:val="24"/>
                <w:szCs w:val="24"/>
              </w:rPr>
              <w:t>：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通过教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28"/>
                <w:sz w:val="24"/>
                <w:szCs w:val="24"/>
              </w:rPr>
              <w:t>师示范性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铺设学习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路径，激发学生思考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评判，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引</w:t>
            </w:r>
            <w:r>
              <w:rPr>
                <w:rFonts w:ascii="楷体" w:hAnsi="楷体" w:eastAsia="楷体" w:cs="楷体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导</w:t>
            </w:r>
            <w:r>
              <w:rPr>
                <w:rFonts w:ascii="楷体" w:hAnsi="楷体" w:eastAsia="楷体" w:cs="楷体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学</w:t>
            </w:r>
            <w:r>
              <w:rPr>
                <w:rFonts w:ascii="楷体" w:hAnsi="楷体" w:eastAsia="楷体" w:cs="楷体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>生将</w:t>
            </w:r>
            <w:r>
              <w:rPr>
                <w:rFonts w:hint="eastAsia" w:ascii="楷体" w:hAnsi="楷体" w:eastAsia="楷体" w:cs="楷体"/>
                <w:spacing w:val="2"/>
                <w:sz w:val="24"/>
                <w:szCs w:val="24"/>
                <w:lang w:val="en-US" w:eastAsia="zh-CN"/>
              </w:rPr>
              <w:t>课间活动与可以进行活动的地点进行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匹配</w:t>
            </w: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  <w:lang w:val="en-US" w:eastAsia="zh-CN"/>
              </w:rPr>
              <w:t>与内化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，帮助学生</w:t>
            </w:r>
            <w:r>
              <w:rPr>
                <w:rFonts w:ascii="楷体" w:hAnsi="楷体" w:eastAsia="楷体" w:cs="楷体"/>
                <w:spacing w:val="28"/>
                <w:sz w:val="24"/>
                <w:szCs w:val="24"/>
              </w:rPr>
              <w:t>学习和运用语言知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识、语言技能，形成新的知识结构，并进行准确、丰富、完整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的语言表达。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同时，提醒学生选择合适的场所进行课间活动，做到快乐课间，文明课间活动。</w:t>
            </w:r>
          </w:p>
          <w:p>
            <w:pPr>
              <w:spacing w:before="29" w:line="349" w:lineRule="auto"/>
              <w:ind w:left="109" w:right="107" w:hanging="2"/>
              <w:rPr>
                <w:rFonts w:hint="default" w:ascii="楷体" w:hAnsi="楷体" w:eastAsia="楷体" w:cs="楷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val="en-US" w:eastAsia="zh-CN"/>
              </w:rPr>
              <w:t>学生通过学习他人的计划，归纳总结出如何制作自己的课间计划，学会运用语言知识。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890" w:type="dxa"/>
            <w:vAlign w:val="top"/>
          </w:tcPr>
          <w:p>
            <w:pPr>
              <w:spacing w:before="139" w:line="188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Step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3</w:t>
            </w:r>
          </w:p>
          <w:p>
            <w:pPr>
              <w:spacing w:before="168" w:line="341" w:lineRule="auto"/>
              <w:ind w:left="114" w:leftChars="0" w:right="140" w:rightChars="0" w:hanging="4" w:firstLineChars="0"/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Post-r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eading</w:t>
            </w:r>
          </w:p>
        </w:tc>
        <w:tc>
          <w:tcPr>
            <w:tcW w:w="3743" w:type="dxa"/>
            <w:vAlign w:val="top"/>
          </w:tcPr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8.Talk and write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Happy Activity Plan（快乐课间计划）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This is my plan.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 xml:space="preserve">I want to_____(活动)______(地点). 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But where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s______?Oh,it's_____(地点)I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m very______.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.</w:t>
            </w:r>
            <w:r>
              <w:drawing>
                <wp:inline distT="0" distB="0" distL="114300" distR="114300">
                  <wp:extent cx="2369820" cy="1332865"/>
                  <wp:effectExtent l="0" t="0" r="7620" b="825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9.Chant and summary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72" w:line="192" w:lineRule="auto"/>
            </w:pPr>
            <w:r>
              <w:drawing>
                <wp:inline distT="0" distB="0" distL="114300" distR="114300">
                  <wp:extent cx="2364105" cy="1320165"/>
                  <wp:effectExtent l="0" t="0" r="13335" b="571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10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2711" w:type="dxa"/>
            <w:vAlign w:val="top"/>
          </w:tcPr>
          <w:p>
            <w:pPr>
              <w:spacing w:before="225" w:line="298" w:lineRule="auto"/>
              <w:ind w:right="324" w:rightChars="0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8.Talk and write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This is my plan.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 xml:space="preserve">I want to_____(活动)______(地点). </w:t>
            </w:r>
          </w:p>
          <w:p>
            <w:pPr>
              <w:numPr>
                <w:ilvl w:val="0"/>
                <w:numId w:val="0"/>
              </w:numPr>
              <w:spacing w:before="72" w:line="192" w:lineRule="auto"/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But where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s______?Oh,it's_____(地点)I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m very______.</w:t>
            </w:r>
          </w:p>
          <w:p>
            <w:pPr>
              <w:spacing w:before="225" w:line="298" w:lineRule="auto"/>
              <w:ind w:right="324" w:rightChars="0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225" w:line="298" w:lineRule="auto"/>
              <w:ind w:right="324" w:rightChars="0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225" w:line="298" w:lineRule="auto"/>
              <w:ind w:right="324" w:rightChars="0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225" w:line="298" w:lineRule="auto"/>
              <w:ind w:right="324" w:rightChars="0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>
            <w:pPr>
              <w:spacing w:before="225" w:line="298" w:lineRule="auto"/>
              <w:ind w:right="324" w:rightChars="0"/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  <w:t>9.Chant and summary</w:t>
            </w:r>
          </w:p>
          <w:p>
            <w:pPr>
              <w:spacing w:before="225" w:line="298" w:lineRule="auto"/>
              <w:ind w:right="324" w:rightChars="0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Chant together</w:t>
            </w:r>
          </w:p>
        </w:tc>
        <w:tc>
          <w:tcPr>
            <w:tcW w:w="2370" w:type="dxa"/>
            <w:vAlign w:val="top"/>
          </w:tcPr>
          <w:p>
            <w:pPr>
              <w:spacing w:before="109" w:line="225" w:lineRule="auto"/>
              <w:ind w:left="14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9"/>
                <w:sz w:val="24"/>
                <w:szCs w:val="24"/>
                <w:lang w:val="en-US" w:eastAsia="zh-CN"/>
              </w:rPr>
              <w:t>想象与创造</w:t>
            </w: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：</w:t>
            </w:r>
          </w:p>
          <w:p>
            <w:pPr>
              <w:spacing w:before="162" w:line="345" w:lineRule="auto"/>
              <w:ind w:left="110" w:right="108" w:firstLine="8"/>
              <w:rPr>
                <w:rFonts w:hint="default" w:ascii="楷体" w:hAnsi="楷体" w:eastAsia="楷体" w:cs="楷体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pacing w:val="28"/>
                <w:sz w:val="24"/>
                <w:szCs w:val="24"/>
                <w:lang w:val="en-US" w:eastAsia="zh-CN"/>
              </w:rPr>
              <w:t>结合教育部2·15行动，通过制定快乐课间计划，引导学生综合描述自己的课间计划，并落实到笔头</w:t>
            </w:r>
            <w:r>
              <w:rPr>
                <w:rFonts w:ascii="楷体" w:hAnsi="楷体" w:eastAsia="楷体" w:cs="楷体"/>
                <w:spacing w:val="28"/>
                <w:sz w:val="24"/>
                <w:szCs w:val="24"/>
              </w:rPr>
              <w:t>是学生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对课堂最好的反馈。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  <w:lang w:val="en-US" w:eastAsia="zh-CN"/>
              </w:rPr>
              <w:t>学生反复操练本单元核心句型，</w:t>
            </w:r>
            <w:r>
              <w:rPr>
                <w:rFonts w:hint="eastAsia" w:ascii="楷体" w:hAnsi="楷体" w:eastAsia="楷体" w:cs="楷体"/>
                <w:spacing w:val="27"/>
                <w:sz w:val="24"/>
                <w:szCs w:val="24"/>
                <w:lang w:val="en-US" w:eastAsia="zh-CN"/>
              </w:rPr>
              <w:t>从课本延伸到现实生活。并通过Chant总结课间计划，引导学生总结本课所学。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890" w:type="dxa"/>
            <w:vAlign w:val="top"/>
          </w:tcPr>
          <w:p>
            <w:pPr>
              <w:spacing w:before="143" w:line="317" w:lineRule="auto"/>
              <w:ind w:left="108" w:leftChars="0" w:right="144" w:rightChars="0" w:firstLine="10" w:firstLineChars="0"/>
              <w:jc w:val="both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Step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Home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work</w:t>
            </w:r>
          </w:p>
        </w:tc>
        <w:tc>
          <w:tcPr>
            <w:tcW w:w="8824" w:type="dxa"/>
            <w:gridSpan w:val="3"/>
            <w:vAlign w:val="top"/>
          </w:tcPr>
          <w:p>
            <w:pPr>
              <w:spacing w:before="110" w:line="237" w:lineRule="auto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Must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楷体" w:hAnsi="楷体" w:eastAsia="楷体" w:cs="楷体"/>
                <w:b/>
                <w:bCs/>
                <w:spacing w:val="1"/>
                <w:sz w:val="24"/>
                <w:szCs w:val="24"/>
              </w:rPr>
              <w:t>（必做）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>:</w:t>
            </w:r>
          </w:p>
          <w:p>
            <w:pPr>
              <w:spacing w:before="156" w:line="210" w:lineRule="auto"/>
              <w:ind w:left="109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  <w:t>1. Read the picture book and finish the working sheet.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</w:rPr>
              <w:t>读一读老虎来了的绘本并完成作业单。</w:t>
            </w:r>
          </w:p>
          <w:p>
            <w:pPr>
              <w:spacing w:before="156" w:line="210" w:lineRule="auto"/>
              <w:ind w:left="109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  <w:t>2.Assessment for Unit 4.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</w:rPr>
              <w:t>完成课课练。</w:t>
            </w:r>
          </w:p>
          <w:p>
            <w:pPr>
              <w:spacing w:before="179" w:line="237" w:lineRule="auto"/>
              <w:ind w:left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Choose to do</w:t>
            </w:r>
            <w:r>
              <w:rPr>
                <w:rFonts w:ascii="楷体" w:hAnsi="楷体" w:eastAsia="楷体" w:cs="楷体"/>
                <w:b/>
                <w:bCs/>
                <w:spacing w:val="-1"/>
                <w:sz w:val="24"/>
                <w:szCs w:val="24"/>
              </w:rPr>
              <w:t>（选做</w:t>
            </w:r>
            <w:r>
              <w:rPr>
                <w:rFonts w:ascii="楷体" w:hAnsi="楷体" w:eastAsia="楷体" w:cs="楷体"/>
                <w:b/>
                <w:bCs/>
                <w:spacing w:val="-42"/>
                <w:sz w:val="24"/>
                <w:szCs w:val="24"/>
              </w:rPr>
              <w:t>）：</w:t>
            </w:r>
          </w:p>
          <w:p>
            <w:pPr>
              <w:spacing w:before="156" w:line="210" w:lineRule="auto"/>
              <w:ind w:left="109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  <w:t>Know more after-class activities.</w:t>
            </w:r>
          </w:p>
          <w:p>
            <w:pPr>
              <w:spacing w:before="156" w:line="210" w:lineRule="auto"/>
              <w:ind w:left="109"/>
              <w:rPr>
                <w:rFonts w:ascii="楷体" w:hAnsi="楷体" w:eastAsia="楷体" w:cs="楷体"/>
                <w:spacing w:val="2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</w:rPr>
              <w:t>了解更多的课间活动并丰富你的课间计划吧。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890" w:type="dxa"/>
            <w:vAlign w:val="top"/>
          </w:tcPr>
          <w:p>
            <w:pPr>
              <w:pStyle w:val="5"/>
              <w:spacing w:before="101" w:line="219" w:lineRule="auto"/>
              <w:ind w:left="116" w:leftChars="0"/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8"/>
              </w:rPr>
              <w:t>板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8"/>
              </w:rPr>
              <w:t>书</w:t>
            </w:r>
          </w:p>
        </w:tc>
        <w:tc>
          <w:tcPr>
            <w:tcW w:w="8824" w:type="dxa"/>
            <w:gridSpan w:val="3"/>
            <w:vAlign w:val="top"/>
          </w:tcPr>
          <w:p>
            <w:pPr>
              <w:spacing w:before="105" w:line="3439" w:lineRule="exact"/>
              <w:ind w:firstLine="1227" w:firstLineChars="0"/>
              <w:rPr>
                <w:rFonts w:hint="eastAsia" w:ascii="楷体" w:hAnsi="楷体" w:eastAsia="楷体" w:cs="楷体"/>
                <w:spacing w:val="-7"/>
                <w:sz w:val="24"/>
                <w:szCs w:val="24"/>
              </w:rPr>
            </w:pPr>
            <w:r>
              <w:rPr>
                <w:position w:val="-68"/>
              </w:rPr>
              <w:drawing>
                <wp:inline distT="0" distB="0" distL="0" distR="0">
                  <wp:extent cx="4032250" cy="2183765"/>
                  <wp:effectExtent l="0" t="0" r="6350" b="10795"/>
                  <wp:docPr id="5" name="IM 46" descr="G:/三年级新教材/新三下U4 恽丽玲/板书.png板书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46" descr="G:/三年级新教材/新三下U4 恽丽玲/板书.png板书"/>
                          <pic:cNvPicPr/>
                        </pic:nvPicPr>
                        <pic:blipFill>
                          <a:blip r:embed="rId28"/>
                          <a:srcRect l="29" r="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0" cy="218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850" w:right="1093" w:bottom="1010" w:left="1093" w:header="0" w:footer="8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3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8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0A559"/>
    <w:multiLevelType w:val="singleLevel"/>
    <w:tmpl w:val="0EC0A55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QzNzNmMDQ5YjFkMDA1YWJlOTExMGY0Zjc4ZTQ4OTUifQ=="/>
  </w:docVars>
  <w:rsids>
    <w:rsidRoot w:val="00000000"/>
    <w:rsid w:val="004C5468"/>
    <w:rsid w:val="04F73278"/>
    <w:rsid w:val="0831342B"/>
    <w:rsid w:val="0BE95E9A"/>
    <w:rsid w:val="11A402E3"/>
    <w:rsid w:val="13B54A2A"/>
    <w:rsid w:val="17D336D0"/>
    <w:rsid w:val="1CEE68B6"/>
    <w:rsid w:val="1DE5415D"/>
    <w:rsid w:val="1EBD2BA5"/>
    <w:rsid w:val="1F9B68EE"/>
    <w:rsid w:val="20880DD0"/>
    <w:rsid w:val="21095661"/>
    <w:rsid w:val="21260D15"/>
    <w:rsid w:val="240A17C0"/>
    <w:rsid w:val="283C2F32"/>
    <w:rsid w:val="29E269C2"/>
    <w:rsid w:val="352C5D76"/>
    <w:rsid w:val="36DA0180"/>
    <w:rsid w:val="37334913"/>
    <w:rsid w:val="404E74E8"/>
    <w:rsid w:val="40FA318E"/>
    <w:rsid w:val="43291B47"/>
    <w:rsid w:val="43BF2BD7"/>
    <w:rsid w:val="464F799E"/>
    <w:rsid w:val="4B904E59"/>
    <w:rsid w:val="4D001B6A"/>
    <w:rsid w:val="4D0B78B3"/>
    <w:rsid w:val="4D3F7CD0"/>
    <w:rsid w:val="4FAB400F"/>
    <w:rsid w:val="52FB52AE"/>
    <w:rsid w:val="55E671EC"/>
    <w:rsid w:val="5ADD34EB"/>
    <w:rsid w:val="69185550"/>
    <w:rsid w:val="6CCF2381"/>
    <w:rsid w:val="705F4C76"/>
    <w:rsid w:val="7392753D"/>
    <w:rsid w:val="76760DCD"/>
    <w:rsid w:val="7B974D78"/>
    <w:rsid w:val="7C136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2024-11-28T18:41:00Z</dcterms:created>
  <dc:creator>姨账赫吃脊</dc:creator>
  <cp:lastModifiedBy>Elisa.Y°</cp:lastModifiedBy>
  <dcterms:modified xsi:type="dcterms:W3CDTF">2025-03-12T06:50:51Z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2025-02-22T20:52:14Z</vt:filetime>
  </property>
  <property fmtid="{D5CDD505-2E9C-101B-9397-08002B2CF9AE}" pid="4" name="KSOProductBuildVer">
    <vt:lpwstr>2052-12.1.0.16417</vt:lpwstr>
  </property>
  <property fmtid="{D5CDD505-2E9C-101B-9397-08002B2CF9AE}" pid="5" name="ICV">
    <vt:lpwstr>E81B125C4655420C8B43206D3310CDE7_13</vt:lpwstr>
  </property>
</Properties>
</file>