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D68B">
      <w:pPr>
        <w:rPr>
          <w:rFonts w:hint="eastAsia"/>
        </w:rPr>
      </w:pPr>
    </w:p>
    <w:p w14:paraId="1DDB79D8">
      <w:pPr>
        <w:rPr>
          <w:rFonts w:hint="eastAsia"/>
        </w:rPr>
      </w:pPr>
      <w:r>
        <w:rPr>
          <w:rFonts w:hint="eastAsia"/>
        </w:rPr>
        <w:t>聚焦核心素养，构建生态课堂——评尤老师《环境变化</w:t>
      </w:r>
      <w:r>
        <w:rPr>
          <w:rFonts w:hint="eastAsia"/>
          <w:lang w:val="en-US" w:eastAsia="zh-CN"/>
        </w:rPr>
        <w:t>以后</w:t>
      </w:r>
      <w:r>
        <w:rPr>
          <w:rFonts w:hint="eastAsia"/>
        </w:rPr>
        <w:t>》一课</w:t>
      </w:r>
    </w:p>
    <w:p w14:paraId="1CC58027">
      <w:pPr>
        <w:rPr>
          <w:rFonts w:hint="eastAsia"/>
        </w:rPr>
      </w:pPr>
    </w:p>
    <w:p w14:paraId="2FC8B1E9">
      <w:pPr>
        <w:rPr>
          <w:rFonts w:hint="eastAsia"/>
        </w:rPr>
      </w:pPr>
      <w:r>
        <w:rPr>
          <w:rFonts w:hint="eastAsia"/>
        </w:rPr>
        <w:t>一、紧扣课标，明确教学方向</w:t>
      </w:r>
    </w:p>
    <w:p w14:paraId="468313E0">
      <w:pPr>
        <w:rPr>
          <w:rFonts w:hint="eastAsia"/>
        </w:rPr>
      </w:pPr>
      <w:r>
        <w:rPr>
          <w:rFonts w:hint="eastAsia"/>
        </w:rPr>
        <w:t>尤老师的这节《环境变化与生物对策》，精准契合《义务教育科学课程标准》的要求。课程围绕“生命与环境”这一核心概念展开，精心设计了78个必做实验中的探究活动。通过对中华鲟数量减少这一具体案例的剖析，引领学生深入理解生物与环境之间的紧密联系，着重培养学生的科学思维和实践能力，充分体现了“做中学”的教育理念。</w:t>
      </w:r>
    </w:p>
    <w:p w14:paraId="3310F05B">
      <w:pPr>
        <w:rPr>
          <w:rFonts w:hint="eastAsia"/>
        </w:rPr>
      </w:pPr>
    </w:p>
    <w:p w14:paraId="21FC10C0">
      <w:pPr>
        <w:rPr>
          <w:rFonts w:hint="eastAsia"/>
        </w:rPr>
      </w:pPr>
      <w:r>
        <w:rPr>
          <w:rFonts w:hint="eastAsia"/>
        </w:rPr>
        <w:t>二、情境驱动，激活学生思维</w:t>
      </w:r>
    </w:p>
    <w:p w14:paraId="1D8DAFD4">
      <w:pPr>
        <w:rPr>
          <w:rFonts w:hint="eastAsia"/>
        </w:rPr>
      </w:pPr>
      <w:r>
        <w:rPr>
          <w:rFonts w:hint="eastAsia"/>
        </w:rPr>
        <w:t>1. 真实情境导入：课程伊始，以中华鲟生存状况的视频为切入点，迅速吸引学生的注意力。教师提出“你对中华鲟有哪些了解？”这一问题，巧妙地将学生已有的知识与新的学习内容联系起来，为后续的探究活动奠定了良好的基础。</w:t>
      </w:r>
    </w:p>
    <w:p w14:paraId="3FAA9559">
      <w:pPr>
        <w:rPr>
          <w:rFonts w:hint="eastAsia"/>
        </w:rPr>
      </w:pPr>
      <w:r>
        <w:rPr>
          <w:rFonts w:hint="eastAsia"/>
        </w:rPr>
        <w:t>2. 问题层层递进：在教学过程中，问题链的设计独具匠心。从“图中信息提取”到“原因分类探讨”，再到“生物应对策略分析”，每个问题都环环相扣，逐步引导学生的思维向纵深发展。特别是“中华鲟大量减少属于哪种环境变化类型”这一问题，引导学生从现象深入到本质进行思考，有效培养了学生的逻辑推理能力。</w:t>
      </w:r>
    </w:p>
    <w:p w14:paraId="157015A7">
      <w:pPr>
        <w:rPr>
          <w:rFonts w:hint="eastAsia"/>
        </w:rPr>
      </w:pPr>
    </w:p>
    <w:p w14:paraId="22715502">
      <w:pPr>
        <w:rPr>
          <w:rFonts w:hint="eastAsia"/>
        </w:rPr>
      </w:pPr>
      <w:r>
        <w:rPr>
          <w:rFonts w:hint="eastAsia"/>
        </w:rPr>
        <w:t>三、活动丰富，促进素养提升</w:t>
      </w:r>
    </w:p>
    <w:p w14:paraId="72F7B0A0">
      <w:pPr>
        <w:rPr>
          <w:rFonts w:hint="eastAsia"/>
        </w:rPr>
      </w:pPr>
      <w:r>
        <w:rPr>
          <w:rFonts w:hint="eastAsia"/>
        </w:rPr>
        <w:t>1. 多元探究活动：课堂上开展了多种形式的探究活动，如资料包阅读、DeepSeek工具的运用、图片对比分析等。这些活动不仅让学生在实践中获取知识，还培养了他们的信息处理能力和团队合作精神。例如，在“原因分类”环节，学生通过自主探究，将原因分为人类活动、自然原因和自身因素三类，展现出了较强的分析和归纳能力。</w:t>
      </w:r>
    </w:p>
    <w:p w14:paraId="089B7EAD">
      <w:pPr>
        <w:rPr>
          <w:rFonts w:hint="eastAsia"/>
        </w:rPr>
      </w:pPr>
      <w:r>
        <w:rPr>
          <w:rFonts w:hint="eastAsia"/>
        </w:rPr>
        <w:t>2. 高阶思维培养：在“改造葛洲坝”这一开放性问题中，学生提出“挖河”等解决方案。教师以此为契机，引导学生从生态保护的角度进行批判性思考，让学生认识到人类活动对自然环境的影响，培养了学生的创新思维和社会责任感。</w:t>
      </w:r>
    </w:p>
    <w:p w14:paraId="752FBB86">
      <w:pPr>
        <w:rPr>
          <w:rFonts w:hint="eastAsia"/>
        </w:rPr>
      </w:pPr>
    </w:p>
    <w:p w14:paraId="10860746">
      <w:pPr>
        <w:rPr>
          <w:rFonts w:hint="eastAsia"/>
        </w:rPr>
      </w:pPr>
      <w:r>
        <w:rPr>
          <w:rFonts w:hint="eastAsia"/>
        </w:rPr>
        <w:t>四、教学相长，打造高效课堂</w:t>
      </w:r>
    </w:p>
    <w:p w14:paraId="248D3439">
      <w:pPr>
        <w:rPr>
          <w:rFonts w:hint="eastAsia"/>
        </w:rPr>
      </w:pPr>
      <w:r>
        <w:rPr>
          <w:rFonts w:hint="eastAsia"/>
        </w:rPr>
        <w:t>1. 精准指导反馈：教师在教学过程中，注重对学生的个别指导。通过一对一的问答和追问，及时了解学生的学习情况，并给予针对性的反馈。例如，在“生物应对策略”环节，教师引导学生从“迁徙、冬眠、死亡”等方面进行思考，帮助学生构建完整的知识体系。</w:t>
      </w:r>
    </w:p>
    <w:p w14:paraId="18D523D0">
      <w:pPr>
        <w:rPr>
          <w:rFonts w:hint="eastAsia"/>
        </w:rPr>
      </w:pPr>
      <w:r>
        <w:rPr>
          <w:rFonts w:hint="eastAsia"/>
        </w:rPr>
        <w:t>2. 科学语言规范：课堂上，教师注重培养学生使用科学语言进行表达。在“原因分类”汇报中，要求学生用“人类活动包括……”等规范句式进行表述，提高了学生的语言表达能力和科学素养。</w:t>
      </w:r>
    </w:p>
    <w:p w14:paraId="4E748079">
      <w:pPr>
        <w:rPr>
          <w:rFonts w:hint="eastAsia"/>
        </w:rPr>
      </w:pPr>
    </w:p>
    <w:p w14:paraId="408F337B">
      <w:pPr>
        <w:rPr>
          <w:rFonts w:hint="eastAsia"/>
        </w:rPr>
      </w:pPr>
      <w:r>
        <w:rPr>
          <w:rFonts w:hint="eastAsia"/>
        </w:rPr>
        <w:t>五、优化建议，助力课堂升级</w:t>
      </w:r>
    </w:p>
    <w:p w14:paraId="426E66AB">
      <w:pPr>
        <w:rPr>
          <w:rFonts w:hint="eastAsia"/>
        </w:rPr>
      </w:pPr>
      <w:r>
        <w:rPr>
          <w:rFonts w:hint="eastAsia"/>
        </w:rPr>
        <w:t>1. 拓展植物案例：教学中可以增加植物应对环境变化的案例，如红树林对海岸环境的适应等。通过对比动物和植物的不同应对策略，帮助学生更全面地理解生物与环境的关系，拓宽学生的知识面。</w:t>
      </w:r>
    </w:p>
    <w:p w14:paraId="33A2C9A3">
      <w:pPr>
        <w:rPr>
          <w:rFonts w:hint="eastAsia"/>
        </w:rPr>
      </w:pPr>
      <w:r>
        <w:rPr>
          <w:rFonts w:hint="eastAsia"/>
        </w:rPr>
        <w:t>2. 加强评价设计：可以设计“生态保护方案设计”等表现性评价任务，对学生的学习成果进行多元化评价。同时，建立小组互评机制，促进学生之间的相互学习和交流，提高学生的合作能力和评价能力。</w:t>
      </w:r>
    </w:p>
    <w:p w14:paraId="7E92BB40">
      <w:pPr>
        <w:rPr>
          <w:rFonts w:hint="eastAsia"/>
        </w:rPr>
      </w:pPr>
      <w:r>
        <w:rPr>
          <w:rFonts w:hint="eastAsia"/>
        </w:rPr>
        <w:t>3. 结合信息技术：利用虚拟仿真技术，让学生直观地感受环境变化对生物的影响。例如，通过模拟葛洲坝改造前后中华鲟洄游路线的变化，增强学生的感性认识，提高教学效果。</w:t>
      </w:r>
    </w:p>
    <w:p w14:paraId="27ACDB68">
      <w:pPr>
        <w:rPr>
          <w:rFonts w:hint="eastAsia"/>
        </w:rPr>
      </w:pPr>
    </w:p>
    <w:p w14:paraId="4A59B365">
      <w:pPr>
        <w:rPr>
          <w:rFonts w:hint="eastAsia"/>
        </w:rPr>
      </w:pPr>
      <w:r>
        <w:rPr>
          <w:rFonts w:hint="eastAsia"/>
        </w:rPr>
        <w:t>六、总结展望</w:t>
      </w:r>
    </w:p>
    <w:p w14:paraId="19AC0D9A">
      <w:pPr>
        <w:rPr>
          <w:rFonts w:hint="eastAsia"/>
        </w:rPr>
      </w:pPr>
      <w:r>
        <w:rPr>
          <w:rFonts w:hint="eastAsia"/>
        </w:rPr>
        <w:t>尤老师的这节课以中华鲟保护为切入点，构建了一个“观察现象—分析原因—提出对策”的完整探究链条。通过真实情境的创设、高阶思维的培养和跨学科知识的融合，有效提升了学生的科学素养。在未来的教学中，若能进一步拓展教学内容、优化评价方式、加强信息技术与学科教学的深度融合，必将打造出更加高效、精彩的生态课堂。期待在团队的共同努力下，能开发出更多像这样具有深度和温度的科学课程，为学生的终身发展奠定坚实的基础。</w:t>
      </w:r>
    </w:p>
    <w:p w14:paraId="70B6B02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2025-03-20T13:52:31Z</dcterms:created>
  <dc:creator>张良</dc:creator>
  <cp:lastModifiedBy>张良</cp:lastModifiedBy>
  <dcterms:modified xsi:type="dcterms:W3CDTF">2025-03-20T13:55:18Z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eyJoZGlkIjoiM2NmMDUyZWVlNzYzZTAzZTgxN2RmYTBlZDYxOWIyNTkiLCJ1c2VySWQiOiIyMjYxMTg4NSJ9</vt:lpwstr>
  </property>
  <property fmtid="{D5CDD505-2E9C-101B-9397-08002B2CF9AE}" pid="4" name="ICV">
    <vt:lpwstr>3C16EB7A89BD433A8E0DAC43F49D8779_12</vt:lpwstr>
  </property>
</Properties>
</file>