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FA261">
      <w:pPr>
        <w:spacing w:line="360" w:lineRule="auto"/>
        <w:jc w:val="center"/>
        <w:rPr>
          <w:rFonts w:hint="eastAsia" w:ascii="宋体" w:hAnsi="宋体" w:eastAsia="宋体" w:cs="宋体"/>
          <w:b/>
          <w:bCs w:val="0"/>
          <w:color w:val="000000" w:themeColor="text1"/>
          <w:sz w:val="32"/>
          <w:szCs w:val="32"/>
          <w:lang w:eastAsia="zh-CN"/>
          <w14:textFill>
            <w14:solidFill>
              <w14:schemeClr w14:val="tx1"/>
            </w14:solidFill>
          </w14:textFill>
        </w:rPr>
      </w:pPr>
      <w:r>
        <w:rPr>
          <w:rFonts w:hint="eastAsia" w:ascii="宋体" w:hAnsi="宋体" w:eastAsia="宋体" w:cs="宋体"/>
          <w:b/>
          <w:bCs w:val="0"/>
          <w:color w:val="000000" w:themeColor="text1"/>
          <w:sz w:val="32"/>
          <w:szCs w:val="32"/>
          <w:lang w:val="en-US" w:eastAsia="zh-CN"/>
          <w14:textFill>
            <w14:solidFill>
              <w14:schemeClr w14:val="tx1"/>
            </w14:solidFill>
          </w14:textFill>
        </w:rPr>
        <w:t>新课标下</w:t>
      </w:r>
      <w:r>
        <w:rPr>
          <w:rFonts w:hint="eastAsia" w:ascii="宋体" w:hAnsi="宋体" w:eastAsia="宋体" w:cs="宋体"/>
          <w:b/>
          <w:bCs w:val="0"/>
          <w:color w:val="000000" w:themeColor="text1"/>
          <w:sz w:val="32"/>
          <w:szCs w:val="32"/>
          <w14:textFill>
            <w14:solidFill>
              <w14:schemeClr w14:val="tx1"/>
            </w14:solidFill>
          </w14:textFill>
        </w:rPr>
        <w:t>道德与法治教学落实“八个统一”的思考与</w:t>
      </w:r>
      <w:r>
        <w:rPr>
          <w:rFonts w:hint="eastAsia" w:ascii="宋体" w:hAnsi="宋体" w:eastAsia="宋体" w:cs="宋体"/>
          <w:b/>
          <w:bCs w:val="0"/>
          <w:color w:val="000000" w:themeColor="text1"/>
          <w:sz w:val="32"/>
          <w:szCs w:val="32"/>
          <w:lang w:val="en-US" w:eastAsia="zh-CN"/>
          <w14:textFill>
            <w14:solidFill>
              <w14:schemeClr w14:val="tx1"/>
            </w14:solidFill>
          </w14:textFill>
        </w:rPr>
        <w:t>探索</w:t>
      </w:r>
    </w:p>
    <w:p w14:paraId="0FFB215E">
      <w:pPr>
        <w:spacing w:line="360" w:lineRule="auto"/>
        <w:jc w:val="center"/>
        <w:rPr>
          <w:rFonts w:ascii="宋体" w:hAnsi="宋体" w:eastAsia="宋体" w:cs="宋体"/>
          <w:b/>
          <w:bCs w:val="0"/>
          <w:color w:val="000000" w:themeColor="text1"/>
          <w:kern w:val="0"/>
          <w:sz w:val="32"/>
          <w:szCs w:val="32"/>
          <w:lang w:eastAsia="zh-Hans" w:bidi="ar"/>
          <w14:textFill>
            <w14:solidFill>
              <w14:schemeClr w14:val="tx1"/>
            </w14:solidFill>
          </w14:textFill>
        </w:rPr>
      </w:pPr>
      <w:r>
        <w:rPr>
          <w:rFonts w:hint="default" w:ascii="宋体" w:hAnsi="宋体" w:eastAsia="宋体" w:cs="宋体"/>
          <w:b/>
          <w:bCs w:val="0"/>
          <w:color w:val="000000" w:themeColor="text1"/>
          <w:sz w:val="32"/>
          <w:szCs w:val="32"/>
          <w14:textFill>
            <w14:solidFill>
              <w14:schemeClr w14:val="tx1"/>
            </w14:solidFill>
          </w14:textFill>
        </w:rPr>
        <w:t>——</w:t>
      </w:r>
      <w:r>
        <w:rPr>
          <w:rFonts w:hint="eastAsia" w:ascii="宋体" w:hAnsi="宋体" w:eastAsia="宋体" w:cs="宋体"/>
          <w:b/>
          <w:bCs w:val="0"/>
          <w:color w:val="000000" w:themeColor="text1"/>
          <w:sz w:val="32"/>
          <w:szCs w:val="32"/>
          <w:lang w:val="en-US" w:eastAsia="zh-Hans"/>
          <w14:textFill>
            <w14:solidFill>
              <w14:schemeClr w14:val="tx1"/>
            </w14:solidFill>
          </w14:textFill>
        </w:rPr>
        <w:t>以</w:t>
      </w:r>
      <w:r>
        <w:rPr>
          <w:rFonts w:hint="default" w:ascii="宋体" w:hAnsi="宋体" w:eastAsia="宋体" w:cs="宋体"/>
          <w:b/>
          <w:bCs w:val="0"/>
          <w:color w:val="000000" w:themeColor="text1"/>
          <w:sz w:val="32"/>
          <w:szCs w:val="32"/>
          <w:lang w:eastAsia="zh-Hans"/>
          <w14:textFill>
            <w14:solidFill>
              <w14:schemeClr w14:val="tx1"/>
            </w14:solidFill>
          </w14:textFill>
        </w:rPr>
        <w:t>《</w:t>
      </w:r>
      <w:r>
        <w:rPr>
          <w:rFonts w:hint="eastAsia" w:ascii="宋体" w:hAnsi="宋体" w:eastAsia="宋体" w:cs="宋体"/>
          <w:b/>
          <w:bCs w:val="0"/>
          <w:color w:val="000000" w:themeColor="text1"/>
          <w:sz w:val="32"/>
          <w:szCs w:val="32"/>
          <w:lang w:val="en-US" w:eastAsia="zh-Hans"/>
          <w14:textFill>
            <w14:solidFill>
              <w14:schemeClr w14:val="tx1"/>
            </w14:solidFill>
          </w14:textFill>
        </w:rPr>
        <w:t>公平正义的价值</w:t>
      </w:r>
      <w:r>
        <w:rPr>
          <w:rFonts w:hint="default" w:ascii="宋体" w:hAnsi="宋体" w:eastAsia="宋体" w:cs="宋体"/>
          <w:b/>
          <w:bCs w:val="0"/>
          <w:color w:val="000000" w:themeColor="text1"/>
          <w:sz w:val="32"/>
          <w:szCs w:val="32"/>
          <w:lang w:eastAsia="zh-Hans"/>
          <w14:textFill>
            <w14:solidFill>
              <w14:schemeClr w14:val="tx1"/>
            </w14:solidFill>
          </w14:textFill>
        </w:rPr>
        <w:t>》</w:t>
      </w:r>
      <w:r>
        <w:rPr>
          <w:rFonts w:hint="eastAsia" w:ascii="宋体" w:hAnsi="宋体" w:eastAsia="宋体" w:cs="宋体"/>
          <w:b/>
          <w:bCs w:val="0"/>
          <w:color w:val="000000" w:themeColor="text1"/>
          <w:sz w:val="32"/>
          <w:szCs w:val="32"/>
          <w:lang w:val="en-US" w:eastAsia="zh-Hans"/>
          <w14:textFill>
            <w14:solidFill>
              <w14:schemeClr w14:val="tx1"/>
            </w14:solidFill>
          </w14:textFill>
        </w:rPr>
        <w:t>为例</w:t>
      </w:r>
    </w:p>
    <w:p w14:paraId="52E6DD9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摘要：</w:t>
      </w:r>
      <w:r>
        <w:rPr>
          <w:rFonts w:hint="eastAsia" w:ascii="宋体" w:hAnsi="宋体" w:eastAsia="宋体" w:cs="宋体"/>
          <w:color w:val="000000" w:themeColor="text1"/>
          <w:kern w:val="0"/>
          <w:sz w:val="28"/>
          <w:szCs w:val="28"/>
          <w:lang w:eastAsia="zh-Hans" w:bidi="ar"/>
          <w14:textFill>
            <w14:solidFill>
              <w14:schemeClr w14:val="tx1"/>
            </w14:solidFill>
          </w14:textFill>
        </w:rPr>
        <w:t>习近平总书记在学校思想政治理论课教师座谈会上对思政课改革创新做出了重要指示，指出推动思政课改革创新要坚持“八个统一”。坚持“八个统一”是思政课建设长期以来形成的经验总结与科学概括；是落实思政课立德树人的根本任务、聚焦人的全面发展问题的现实要求；有助于思政教师深入了解思政课的性质和价值，为思政课的改革创新指明了前进方向和实践指南。思政课作为立德树人教育理念的实践载体，其于义务教育阶段的具体体现即为初中道德与法治课程。初中道德与法治课程显著体现了政治导向性、思想引领性、人文关怀性、实践导向性及学科融合性等学术特征，共同构成了该课程独特的教育价值体系。作为初中阶段的思政课，在实施与创新这一门课程中同样必须坚持“八个统一”。本文结合具体教学实践，着重就落实价值性和知识性相统一、灌输性和启发性相统一、理论性和实践性相统一的意义和策略作些探讨。</w:t>
      </w:r>
    </w:p>
    <w:p w14:paraId="3EE725C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关键词：新课标  初中道德与法治  八个统一  </w:t>
      </w:r>
    </w:p>
    <w:p w14:paraId="70FF49D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color w:val="000000" w:themeColor="text1"/>
          <w:kern w:val="0"/>
          <w:sz w:val="28"/>
          <w:szCs w:val="28"/>
          <w:lang w:eastAsia="zh-Hans" w:bidi="ar"/>
          <w14:textFill>
            <w14:solidFill>
              <w14:schemeClr w14:val="tx1"/>
            </w14:solidFill>
          </w14:textFill>
        </w:rPr>
      </w:pPr>
      <w:r>
        <w:rPr>
          <w:rFonts w:hint="eastAsia" w:ascii="宋体" w:hAnsi="宋体" w:eastAsia="宋体" w:cs="宋体"/>
          <w:b w:val="0"/>
          <w:bCs w:val="0"/>
          <w:color w:val="000000" w:themeColor="text1"/>
          <w:kern w:val="0"/>
          <w:sz w:val="28"/>
          <w:szCs w:val="28"/>
          <w:lang w:eastAsia="zh-Hans" w:bidi="ar"/>
          <w14:textFill>
            <w14:solidFill>
              <w14:schemeClr w14:val="tx1"/>
            </w14:solidFill>
          </w14:textFill>
        </w:rPr>
        <w:t>习近平总书记在2019年3月召开的学校思想政治理论课教师座谈会上强调，推动思政课改革创新必须坚持政治性和学理性相统一、价值性和知识性相统一、建设性和批判性相统一、理论性和实践性相统一、统一性和多样性相统一、主导性和主体性相统一、灌输性和启发性相统一、显性教育和隐性教育相统一</w:t>
      </w:r>
      <w:r>
        <w:rPr>
          <w:rStyle w:val="8"/>
          <w:rFonts w:hint="eastAsia" w:ascii="宋体" w:hAnsi="宋体" w:eastAsia="宋体" w:cs="宋体"/>
          <w:b w:val="0"/>
          <w:bCs w:val="0"/>
          <w:color w:val="000000" w:themeColor="text1"/>
          <w:kern w:val="0"/>
          <w:sz w:val="28"/>
          <w:szCs w:val="28"/>
          <w:lang w:eastAsia="zh-Hans" w:bidi="ar"/>
          <w14:textFill>
            <w14:solidFill>
              <w14:schemeClr w14:val="tx1"/>
            </w14:solidFill>
          </w14:textFill>
        </w:rPr>
        <w:footnoteReference w:id="0"/>
      </w:r>
      <w:r>
        <w:rPr>
          <w:rFonts w:hint="eastAsia" w:ascii="宋体" w:hAnsi="宋体" w:eastAsia="宋体" w:cs="宋体"/>
          <w:b w:val="0"/>
          <w:bCs w:val="0"/>
          <w:color w:val="000000" w:themeColor="text1"/>
          <w:kern w:val="0"/>
          <w:sz w:val="28"/>
          <w:szCs w:val="28"/>
          <w:lang w:eastAsia="zh-Hans" w:bidi="ar"/>
          <w14:textFill>
            <w14:solidFill>
              <w14:schemeClr w14:val="tx1"/>
            </w14:solidFill>
          </w14:textFill>
        </w:rPr>
        <w:t>。这八个相统一为新时代思政课改革创新指明了前进方向、提供了实践指南，应该成为思政课教学的根本遵循和目标追求。</w:t>
      </w:r>
      <w:r>
        <w:rPr>
          <w:rFonts w:hint="eastAsia" w:ascii="宋体" w:hAnsi="宋体" w:eastAsia="宋体" w:cs="宋体"/>
          <w:b w:val="0"/>
          <w:bCs w:val="0"/>
          <w:color w:val="000000" w:themeColor="text1"/>
          <w:kern w:val="0"/>
          <w:sz w:val="28"/>
          <w:szCs w:val="28"/>
          <w:lang w:eastAsia="zh-CN" w:bidi="ar"/>
          <w14:textFill>
            <w14:solidFill>
              <w14:schemeClr w14:val="tx1"/>
            </w14:solidFill>
          </w14:textFill>
        </w:rPr>
        <w:t>《</w:t>
      </w:r>
      <w:r>
        <w:rPr>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t>义务教育道德与法治课程标准（2022年版）</w:t>
      </w:r>
      <w:r>
        <w:rPr>
          <w:rFonts w:hint="eastAsia" w:ascii="宋体" w:hAnsi="宋体" w:eastAsia="宋体" w:cs="宋体"/>
          <w:b w:val="0"/>
          <w:bCs w:val="0"/>
          <w:color w:val="000000" w:themeColor="text1"/>
          <w:kern w:val="0"/>
          <w:sz w:val="28"/>
          <w:szCs w:val="28"/>
          <w:lang w:eastAsia="zh-CN" w:bidi="ar"/>
          <w14:textFill>
            <w14:solidFill>
              <w14:schemeClr w14:val="tx1"/>
            </w14:solidFill>
          </w14:textFill>
        </w:rPr>
        <w:t>》</w:t>
      </w:r>
      <w:r>
        <w:rPr>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t>在课程实施板块的教学建议部分也指出：“教师要不断提高自己的理论水平和专业素养，按照政治强、情怀深、思维新、视野广、自律严、人格正的要求，坚持八个统一</w:t>
      </w:r>
      <w:r>
        <w:rPr>
          <w:rStyle w:val="8"/>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footnoteReference w:id="1"/>
      </w:r>
      <w:r>
        <w:rPr>
          <w:rFonts w:hint="eastAsia" w:ascii="宋体" w:hAnsi="宋体" w:eastAsia="宋体" w:cs="宋体"/>
          <w:b w:val="0"/>
          <w:bCs w:val="0"/>
          <w:color w:val="000000" w:themeColor="text1"/>
          <w:kern w:val="0"/>
          <w:sz w:val="28"/>
          <w:szCs w:val="28"/>
          <w:lang w:val="en-US" w:eastAsia="zh-CN" w:bidi="ar"/>
          <w14:textFill>
            <w14:solidFill>
              <w14:schemeClr w14:val="tx1"/>
            </w14:solidFill>
          </w14:textFill>
        </w:rPr>
        <w:t>。”</w:t>
      </w:r>
      <w:r>
        <w:rPr>
          <w:rFonts w:hint="eastAsia" w:ascii="宋体" w:hAnsi="宋体" w:eastAsia="宋体" w:cs="宋体"/>
          <w:b w:val="0"/>
          <w:bCs w:val="0"/>
          <w:color w:val="000000" w:themeColor="text1"/>
          <w:kern w:val="0"/>
          <w:sz w:val="28"/>
          <w:szCs w:val="28"/>
          <w:lang w:eastAsia="zh-Hans" w:bidi="ar"/>
          <w14:textFill>
            <w14:solidFill>
              <w14:schemeClr w14:val="tx1"/>
            </w14:solidFill>
          </w14:textFill>
        </w:rPr>
        <w:t>道德与法治课程，是初中阶段的思政课，是提高初中学生思想政治素质、培养学生优良品德的基础性课程。要充分发挥这一课程在落实立德树人根本任务中的关键作用，就必须以八个相统一为指针来推进课程建设和教学改革。</w:t>
      </w:r>
    </w:p>
    <w:p w14:paraId="40D7FBAC">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color w:val="000000" w:themeColor="text1"/>
          <w:kern w:val="0"/>
          <w:sz w:val="28"/>
          <w:szCs w:val="28"/>
          <w:lang w:eastAsia="zh-Hans" w:bidi="ar"/>
          <w14:textFill>
            <w14:solidFill>
              <w14:schemeClr w14:val="tx1"/>
            </w14:solidFill>
          </w14:textFill>
        </w:rPr>
      </w:pPr>
      <w:r>
        <w:rPr>
          <w:rFonts w:hint="eastAsia" w:ascii="宋体" w:hAnsi="宋体" w:eastAsia="宋体" w:cs="宋体"/>
          <w:b/>
          <w:bCs/>
          <w:color w:val="000000" w:themeColor="text1"/>
          <w:kern w:val="0"/>
          <w:sz w:val="28"/>
          <w:szCs w:val="28"/>
          <w:lang w:eastAsia="zh-Hans" w:bidi="ar"/>
          <w14:textFill>
            <w14:solidFill>
              <w14:schemeClr w14:val="tx1"/>
            </w14:solidFill>
          </w14:textFill>
        </w:rPr>
        <w:t>一、情理相融：价值性与知识性相统一</w:t>
      </w:r>
    </w:p>
    <w:p w14:paraId="7E595C8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eastAsia" w:ascii="宋体" w:hAnsi="宋体" w:eastAsia="宋体" w:cs="宋体"/>
          <w:color w:val="000000" w:themeColor="text1"/>
          <w:kern w:val="0"/>
          <w:sz w:val="28"/>
          <w:szCs w:val="28"/>
          <w:lang w:eastAsia="zh-Hans" w:bidi="ar"/>
          <w14:textFill>
            <w14:solidFill>
              <w14:schemeClr w14:val="tx1"/>
            </w14:solidFill>
          </w14:textFill>
        </w:rPr>
        <w:t>知识性主要是指教材课本中的各类观点、理论，学生通过各种有效的学习方式和途径从而掌握的基本知识。价值观作为个体基于特定思维与感官机制所形成的认知框架，是评价事物、辨析是非的内在逻辑与价值取向，它深刻影响着对人、事、物价值的评估与功能的定位。价值性与知识性的关系，实为相辅相成、共生共荣之典范。若片面强调价值性，则课程恐失其知识传授之本分，难以全面彰显其思想深度与理论高度；反之，若单一追求知识性，则课程的价值导向功能将受限，难以充分展现其政治意蕴与育人使命。</w:t>
      </w:r>
    </w:p>
    <w:p w14:paraId="25D7887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eastAsia" w:ascii="宋体" w:hAnsi="宋体" w:eastAsia="宋体" w:cs="宋体"/>
          <w:color w:val="000000" w:themeColor="text1"/>
          <w:kern w:val="0"/>
          <w:sz w:val="28"/>
          <w:szCs w:val="28"/>
          <w:lang w:val="en-US" w:eastAsia="zh-Hans" w:bidi="ar"/>
          <w14:textFill>
            <w14:solidFill>
              <w14:schemeClr w14:val="tx1"/>
            </w14:solidFill>
          </w14:textFill>
        </w:rPr>
        <w:t>道德与法治教学中必然有</w:t>
      </w:r>
      <w:r>
        <w:rPr>
          <w:rFonts w:hint="eastAsia" w:ascii="宋体" w:hAnsi="宋体" w:eastAsia="宋体" w:cs="宋体"/>
          <w:color w:val="000000" w:themeColor="text1"/>
          <w:kern w:val="0"/>
          <w:sz w:val="28"/>
          <w:szCs w:val="28"/>
          <w:lang w:eastAsia="zh-Hans" w:bidi="ar"/>
          <w14:textFill>
            <w14:solidFill>
              <w14:schemeClr w14:val="tx1"/>
            </w14:solidFill>
          </w14:textFill>
        </w:rPr>
        <w:t>知识性内容，但是透过知识载体，更</w:t>
      </w:r>
      <w:r>
        <w:rPr>
          <w:rFonts w:hint="eastAsia" w:ascii="宋体" w:hAnsi="宋体" w:eastAsia="宋体" w:cs="宋体"/>
          <w:color w:val="000000" w:themeColor="text1"/>
          <w:kern w:val="0"/>
          <w:sz w:val="28"/>
          <w:szCs w:val="28"/>
          <w:lang w:val="en-US" w:eastAsia="zh-Hans" w:bidi="ar"/>
          <w14:textFill>
            <w14:solidFill>
              <w14:schemeClr w14:val="tx1"/>
            </w14:solidFill>
          </w14:textFill>
        </w:rPr>
        <w:t>多的</w:t>
      </w:r>
      <w:r>
        <w:rPr>
          <w:rFonts w:hint="eastAsia" w:ascii="宋体" w:hAnsi="宋体" w:eastAsia="宋体" w:cs="宋体"/>
          <w:color w:val="000000" w:themeColor="text1"/>
          <w:kern w:val="0"/>
          <w:sz w:val="28"/>
          <w:szCs w:val="28"/>
          <w:lang w:eastAsia="zh-Hans" w:bidi="ar"/>
          <w14:textFill>
            <w14:solidFill>
              <w14:schemeClr w14:val="tx1"/>
            </w14:solidFill>
          </w14:textFill>
        </w:rPr>
        <w:t>是负载价值内容，承载着价值引导和信仰确立的特殊功能。如果说知识学习是过程或手段的话，那么价值观的培育则是</w:t>
      </w:r>
      <w:r>
        <w:rPr>
          <w:rFonts w:hint="eastAsia" w:ascii="宋体" w:hAnsi="宋体" w:eastAsia="宋体" w:cs="宋体"/>
          <w:color w:val="000000" w:themeColor="text1"/>
          <w:kern w:val="0"/>
          <w:sz w:val="28"/>
          <w:szCs w:val="28"/>
          <w:lang w:val="en-US" w:eastAsia="zh-Hans" w:bidi="ar"/>
          <w14:textFill>
            <w14:solidFill>
              <w14:schemeClr w14:val="tx1"/>
            </w14:solidFill>
          </w14:textFill>
        </w:rPr>
        <w:t>道德与法治教学</w:t>
      </w:r>
      <w:r>
        <w:rPr>
          <w:rFonts w:hint="eastAsia" w:ascii="宋体" w:hAnsi="宋体" w:eastAsia="宋体" w:cs="宋体"/>
          <w:color w:val="000000" w:themeColor="text1"/>
          <w:kern w:val="0"/>
          <w:sz w:val="28"/>
          <w:szCs w:val="28"/>
          <w:lang w:eastAsia="zh-Hans" w:bidi="ar"/>
          <w14:textFill>
            <w14:solidFill>
              <w14:schemeClr w14:val="tx1"/>
            </w14:solidFill>
          </w14:textFill>
        </w:rPr>
        <w:t>的最终目的和归宿。坚持价值性与知识性相统一就是在教学中要坚持正确的价值引领，引导学生确立正确的价值观、坚持正确的价值取向，要旗帜鲜明、理直气壮宣传</w:t>
      </w:r>
      <w:r>
        <w:rPr>
          <w:rFonts w:hint="eastAsia" w:ascii="宋体" w:hAnsi="宋体" w:eastAsia="宋体" w:cs="宋体"/>
          <w:color w:val="000000" w:themeColor="text1"/>
          <w:kern w:val="0"/>
          <w:sz w:val="28"/>
          <w:szCs w:val="28"/>
          <w:lang w:val="en-US" w:eastAsia="zh-Hans" w:bidi="ar"/>
          <w14:textFill>
            <w14:solidFill>
              <w14:schemeClr w14:val="tx1"/>
            </w14:solidFill>
          </w14:textFill>
        </w:rPr>
        <w:t>党和国家的政策方针</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学习习近平新时代中国特色社会主义理论体系</w:t>
      </w:r>
      <w:r>
        <w:rPr>
          <w:rFonts w:hint="eastAsia" w:ascii="宋体" w:hAnsi="宋体" w:eastAsia="宋体" w:cs="宋体"/>
          <w:color w:val="000000" w:themeColor="text1"/>
          <w:kern w:val="0"/>
          <w:sz w:val="28"/>
          <w:szCs w:val="28"/>
          <w:lang w:eastAsia="zh-Hans" w:bidi="ar"/>
          <w14:textFill>
            <w14:solidFill>
              <w14:schemeClr w14:val="tx1"/>
            </w14:solidFill>
          </w14:textFill>
        </w:rPr>
        <w:t>、弘扬</w:t>
      </w:r>
      <w:r>
        <w:rPr>
          <w:rFonts w:hint="eastAsia" w:ascii="宋体" w:hAnsi="宋体" w:eastAsia="宋体" w:cs="宋体"/>
          <w:color w:val="000000" w:themeColor="text1"/>
          <w:kern w:val="0"/>
          <w:sz w:val="28"/>
          <w:szCs w:val="28"/>
          <w:lang w:val="en-US" w:eastAsia="zh-Hans" w:bidi="ar"/>
          <w14:textFill>
            <w14:solidFill>
              <w14:schemeClr w14:val="tx1"/>
            </w14:solidFill>
          </w14:textFill>
        </w:rPr>
        <w:t>社会主义核心价值观</w:t>
      </w:r>
      <w:r>
        <w:rPr>
          <w:rFonts w:hint="eastAsia" w:ascii="宋体" w:hAnsi="宋体" w:eastAsia="宋体" w:cs="宋体"/>
          <w:color w:val="000000" w:themeColor="text1"/>
          <w:kern w:val="0"/>
          <w:sz w:val="28"/>
          <w:szCs w:val="28"/>
          <w:lang w:eastAsia="zh-Hans" w:bidi="ar"/>
          <w14:textFill>
            <w14:solidFill>
              <w14:schemeClr w14:val="tx1"/>
            </w14:solidFill>
          </w14:textFill>
        </w:rPr>
        <w:t>、反对</w:t>
      </w:r>
      <w:r>
        <w:rPr>
          <w:rFonts w:hint="eastAsia" w:ascii="宋体" w:hAnsi="宋体" w:eastAsia="宋体" w:cs="宋体"/>
          <w:color w:val="000000" w:themeColor="text1"/>
          <w:kern w:val="0"/>
          <w:sz w:val="28"/>
          <w:szCs w:val="28"/>
          <w:lang w:val="en-US" w:eastAsia="zh-Hans" w:bidi="ar"/>
          <w14:textFill>
            <w14:solidFill>
              <w14:schemeClr w14:val="tx1"/>
            </w14:solidFill>
          </w14:textFill>
        </w:rPr>
        <w:t>历史虚无主义</w:t>
      </w:r>
      <w:r>
        <w:rPr>
          <w:rFonts w:hint="eastAsia" w:ascii="宋体" w:hAnsi="宋体" w:eastAsia="宋体" w:cs="宋体"/>
          <w:color w:val="000000" w:themeColor="text1"/>
          <w:kern w:val="0"/>
          <w:sz w:val="28"/>
          <w:szCs w:val="28"/>
          <w:lang w:eastAsia="zh-Hans" w:bidi="ar"/>
          <w14:textFill>
            <w14:solidFill>
              <w14:schemeClr w14:val="tx1"/>
            </w14:solidFill>
          </w14:textFill>
        </w:rPr>
        <w:t>、抨击</w:t>
      </w:r>
      <w:r>
        <w:rPr>
          <w:rFonts w:hint="eastAsia" w:ascii="宋体" w:hAnsi="宋体" w:eastAsia="宋体" w:cs="宋体"/>
          <w:color w:val="000000" w:themeColor="text1"/>
          <w:kern w:val="0"/>
          <w:sz w:val="28"/>
          <w:szCs w:val="28"/>
          <w:lang w:val="en-US" w:eastAsia="zh-Hans" w:bidi="ar"/>
          <w14:textFill>
            <w14:solidFill>
              <w14:schemeClr w14:val="tx1"/>
            </w14:solidFill>
          </w14:textFill>
        </w:rPr>
        <w:t>社会不良现象等</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因此道德与法治课堂中</w:t>
      </w:r>
      <w:r>
        <w:rPr>
          <w:rFonts w:hint="eastAsia" w:ascii="宋体" w:hAnsi="宋体" w:eastAsia="宋体" w:cs="宋体"/>
          <w:color w:val="000000" w:themeColor="text1"/>
          <w:kern w:val="0"/>
          <w:sz w:val="28"/>
          <w:szCs w:val="28"/>
          <w:lang w:eastAsia="zh-Hans" w:bidi="ar"/>
          <w14:textFill>
            <w14:solidFill>
              <w14:schemeClr w14:val="tx1"/>
            </w14:solidFill>
          </w14:textFill>
        </w:rPr>
        <w:t>安排的教学内容、引用的案例材料、创设的学习情境等，都要坚持正确的政治立场、体现积极的价值取向。</w:t>
      </w:r>
      <w:r>
        <w:rPr>
          <w:rFonts w:hint="eastAsia" w:ascii="宋体" w:hAnsi="宋体" w:eastAsia="宋体" w:cs="宋体"/>
          <w:color w:val="000000" w:themeColor="text1"/>
          <w:kern w:val="0"/>
          <w:sz w:val="28"/>
          <w:szCs w:val="28"/>
          <w:lang w:val="en-US" w:eastAsia="zh-Hans" w:bidi="ar"/>
          <w14:textFill>
            <w14:solidFill>
              <w14:schemeClr w14:val="tx1"/>
            </w14:solidFill>
          </w14:textFill>
        </w:rPr>
        <w:t>道德与法治课程中</w:t>
      </w:r>
      <w:r>
        <w:rPr>
          <w:rFonts w:hint="eastAsia" w:ascii="宋体" w:hAnsi="宋体" w:eastAsia="宋体" w:cs="宋体"/>
          <w:color w:val="000000" w:themeColor="text1"/>
          <w:sz w:val="28"/>
          <w:szCs w:val="28"/>
          <w14:textFill>
            <w14:solidFill>
              <w14:schemeClr w14:val="tx1"/>
            </w14:solidFill>
          </w14:textFill>
        </w:rPr>
        <w:t>包含着道德</w:t>
      </w:r>
      <w:r>
        <w:rPr>
          <w:rFonts w:hint="eastAsia" w:ascii="宋体" w:hAnsi="宋体" w:eastAsia="宋体" w:cs="宋体"/>
          <w:color w:val="000000" w:themeColor="text1"/>
          <w:sz w:val="28"/>
          <w:szCs w:val="28"/>
          <w:lang w:val="en-US" w:eastAsia="zh-Hans"/>
          <w14:textFill>
            <w14:solidFill>
              <w14:schemeClr w14:val="tx1"/>
            </w14:solidFill>
          </w14:textFill>
        </w:rPr>
        <w:t>教育</w:t>
      </w:r>
      <w:r>
        <w:rPr>
          <w:rFonts w:hint="eastAsia" w:ascii="宋体" w:hAnsi="宋体" w:eastAsia="宋体" w:cs="宋体"/>
          <w:color w:val="000000" w:themeColor="text1"/>
          <w:sz w:val="28"/>
          <w:szCs w:val="28"/>
          <w14:textFill>
            <w14:solidFill>
              <w14:schemeClr w14:val="tx1"/>
            </w14:solidFill>
          </w14:textFill>
        </w:rPr>
        <w:t>、法治</w:t>
      </w:r>
      <w:r>
        <w:rPr>
          <w:rFonts w:hint="eastAsia" w:ascii="宋体" w:hAnsi="宋体" w:eastAsia="宋体" w:cs="宋体"/>
          <w:color w:val="000000" w:themeColor="text1"/>
          <w:sz w:val="28"/>
          <w:szCs w:val="28"/>
          <w:lang w:val="en-US" w:eastAsia="zh-Hans"/>
          <w14:textFill>
            <w14:solidFill>
              <w14:schemeClr w14:val="tx1"/>
            </w14:solidFill>
          </w14:textFill>
        </w:rPr>
        <w:t>教育</w:t>
      </w:r>
      <w:r>
        <w:rPr>
          <w:rFonts w:hint="eastAsia" w:ascii="宋体" w:hAnsi="宋体" w:eastAsia="宋体" w:cs="宋体"/>
          <w:color w:val="000000" w:themeColor="text1"/>
          <w:sz w:val="28"/>
          <w:szCs w:val="28"/>
          <w14:textFill>
            <w14:solidFill>
              <w14:schemeClr w14:val="tx1"/>
            </w14:solidFill>
          </w14:textFill>
        </w:rPr>
        <w:t>、生命安全与健康教育、党的路线方针政策、中华优秀传统文化传承、革命传统弘扬以及国情认知</w:t>
      </w:r>
      <w:r>
        <w:rPr>
          <w:rFonts w:hint="eastAsia" w:ascii="宋体" w:hAnsi="宋体" w:eastAsia="宋体" w:cs="宋体"/>
          <w:color w:val="000000" w:themeColor="text1"/>
          <w:sz w:val="28"/>
          <w:szCs w:val="28"/>
          <w:lang w:val="en-US" w:eastAsia="zh-Hans"/>
          <w14:textFill>
            <w14:solidFill>
              <w14:schemeClr w14:val="tx1"/>
            </w14:solidFill>
          </w14:textFill>
        </w:rPr>
        <w:t>等知识</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知识性</w:t>
      </w:r>
      <w:r>
        <w:rPr>
          <w:rFonts w:hint="eastAsia" w:ascii="宋体" w:hAnsi="宋体" w:eastAsia="宋体" w:cs="宋体"/>
          <w:color w:val="000000" w:themeColor="text1"/>
          <w:kern w:val="0"/>
          <w:sz w:val="28"/>
          <w:szCs w:val="28"/>
          <w:lang w:eastAsia="zh-Hans" w:bidi="ar"/>
          <w14:textFill>
            <w14:solidFill>
              <w14:schemeClr w14:val="tx1"/>
            </w14:solidFill>
          </w14:textFill>
        </w:rPr>
        <w:t>就是要帮助学生学习</w:t>
      </w:r>
      <w:r>
        <w:rPr>
          <w:rFonts w:hint="eastAsia" w:ascii="宋体" w:hAnsi="宋体" w:eastAsia="宋体" w:cs="宋体"/>
          <w:color w:val="000000" w:themeColor="text1"/>
          <w:sz w:val="28"/>
          <w:szCs w:val="28"/>
          <w14:textFill>
            <w14:solidFill>
              <w14:schemeClr w14:val="tx1"/>
            </w14:solidFill>
          </w14:textFill>
        </w:rPr>
        <w:t>发展道德品质、健康心理、法治观念、政治素质、公民意识，</w:t>
      </w:r>
      <w:r>
        <w:rPr>
          <w:rFonts w:hint="eastAsia" w:ascii="宋体" w:hAnsi="宋体" w:eastAsia="宋体" w:cs="宋体"/>
          <w:color w:val="000000" w:themeColor="text1"/>
          <w:sz w:val="28"/>
          <w:szCs w:val="28"/>
          <w:lang w:val="en-US" w:eastAsia="zh-Hans"/>
          <w14:textFill>
            <w14:solidFill>
              <w14:schemeClr w14:val="tx1"/>
            </w14:solidFill>
          </w14:textFill>
        </w:rPr>
        <w:t>通过知识来</w:t>
      </w:r>
      <w:r>
        <w:rPr>
          <w:rFonts w:hint="eastAsia" w:ascii="宋体" w:hAnsi="宋体" w:eastAsia="宋体" w:cs="宋体"/>
          <w:color w:val="000000" w:themeColor="text1"/>
          <w:sz w:val="28"/>
          <w:szCs w:val="28"/>
          <w14:textFill>
            <w14:solidFill>
              <w14:schemeClr w14:val="tx1"/>
            </w14:solidFill>
          </w14:textFill>
        </w:rPr>
        <w:t>引导学生启智明理，晓之以理，</w:t>
      </w:r>
      <w:r>
        <w:rPr>
          <w:rFonts w:hint="eastAsia" w:ascii="宋体" w:hAnsi="宋体" w:eastAsia="宋体" w:cs="宋体"/>
          <w:color w:val="000000" w:themeColor="text1"/>
          <w:kern w:val="0"/>
          <w:sz w:val="28"/>
          <w:szCs w:val="28"/>
          <w:lang w:eastAsia="zh-Hans" w:bidi="ar"/>
          <w14:textFill>
            <w14:solidFill>
              <w14:schemeClr w14:val="tx1"/>
            </w14:solidFill>
          </w14:textFill>
        </w:rPr>
        <w:t>学生通过吸收知识、内化知识，学会做出价值的正确判断和价值的选择，</w:t>
      </w:r>
      <w:r>
        <w:rPr>
          <w:rFonts w:hint="eastAsia" w:ascii="宋体" w:hAnsi="宋体" w:eastAsia="宋体" w:cs="宋体"/>
          <w:color w:val="000000" w:themeColor="text1"/>
          <w:sz w:val="28"/>
          <w:szCs w:val="28"/>
          <w:lang w:val="en-US" w:eastAsia="zh-Hans"/>
          <w14:textFill>
            <w14:solidFill>
              <w14:schemeClr w14:val="tx1"/>
            </w14:solidFill>
          </w14:textFill>
        </w:rPr>
        <w:t>在</w:t>
      </w:r>
      <w:r>
        <w:rPr>
          <w:rFonts w:hint="eastAsia" w:ascii="宋体" w:hAnsi="宋体" w:eastAsia="宋体" w:cs="宋体"/>
          <w:color w:val="000000" w:themeColor="text1"/>
          <w:kern w:val="0"/>
          <w:sz w:val="28"/>
          <w:szCs w:val="28"/>
          <w:lang w:eastAsia="zh-Hans" w:bidi="ar"/>
          <w14:textFill>
            <w14:solidFill>
              <w14:schemeClr w14:val="tx1"/>
            </w14:solidFill>
          </w14:textFill>
        </w:rPr>
        <w:t>在思想深处筑起坚实的价值堡垒。</w:t>
      </w:r>
    </w:p>
    <w:p w14:paraId="1710D8D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val="en-US" w:eastAsia="zh-Hans" w:bidi="ar"/>
          <w14:textFill>
            <w14:solidFill>
              <w14:schemeClr w14:val="tx1"/>
            </w14:solidFill>
          </w14:textFill>
        </w:rPr>
      </w:pPr>
      <w:r>
        <w:rPr>
          <w:rFonts w:hint="eastAsia" w:ascii="宋体" w:hAnsi="宋体" w:eastAsia="宋体" w:cs="宋体"/>
          <w:color w:val="000000" w:themeColor="text1"/>
          <w:kern w:val="0"/>
          <w:sz w:val="28"/>
          <w:szCs w:val="28"/>
          <w:lang w:eastAsia="zh-Hans" w:bidi="ar"/>
          <w14:textFill>
            <w14:solidFill>
              <w14:schemeClr w14:val="tx1"/>
            </w14:solidFill>
          </w14:textFill>
        </w:rPr>
        <w:t>“习近平总书记强调推进思想政治理论课改革创新要坚持价值性和知识性相统一。知识是载体，价值是目的，要寓价值观引导于知识传授之中。</w:t>
      </w:r>
      <w:r>
        <w:rPr>
          <w:rStyle w:val="8"/>
          <w:rFonts w:hint="eastAsia" w:ascii="宋体" w:hAnsi="宋体" w:eastAsia="宋体" w:cs="宋体"/>
          <w:color w:val="000000" w:themeColor="text1"/>
          <w:kern w:val="0"/>
          <w:sz w:val="28"/>
          <w:szCs w:val="28"/>
          <w:lang w:eastAsia="zh-Hans" w:bidi="ar"/>
          <w14:textFill>
            <w14:solidFill>
              <w14:schemeClr w14:val="tx1"/>
            </w14:solidFill>
          </w14:textFill>
        </w:rPr>
        <w:footnoteReference w:id="2"/>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笔者认</w:t>
      </w:r>
      <w:r>
        <w:rPr>
          <w:rFonts w:hint="eastAsia" w:ascii="宋体" w:hAnsi="宋体" w:eastAsia="宋体" w:cs="宋体"/>
          <w:color w:val="000000" w:themeColor="text1"/>
          <w:kern w:val="0"/>
          <w:sz w:val="28"/>
          <w:szCs w:val="28"/>
          <w:lang w:eastAsia="zh-Hans" w:bidi="ar"/>
          <w14:textFill>
            <w14:solidFill>
              <w14:schemeClr w14:val="tx1"/>
            </w14:solidFill>
          </w14:textFill>
        </w:rPr>
        <w:t>为初中道德与法治教学中落实价值性与知识性相统一</w:t>
      </w:r>
      <w:r>
        <w:rPr>
          <w:rFonts w:hint="eastAsia" w:ascii="宋体" w:hAnsi="宋体" w:eastAsia="宋体" w:cs="宋体"/>
          <w:color w:val="000000" w:themeColor="text1"/>
          <w:kern w:val="0"/>
          <w:sz w:val="28"/>
          <w:szCs w:val="28"/>
          <w:lang w:val="en-US" w:eastAsia="zh-Hans" w:bidi="ar"/>
          <w14:textFill>
            <w14:solidFill>
              <w14:schemeClr w14:val="tx1"/>
            </w14:solidFill>
          </w14:textFill>
        </w:rPr>
        <w:t>需要做到以下两方面</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一</w:t>
      </w:r>
      <w:r>
        <w:rPr>
          <w:rFonts w:hint="eastAsia" w:ascii="宋体" w:hAnsi="宋体" w:eastAsia="宋体" w:cs="宋体"/>
          <w:color w:val="000000" w:themeColor="text1"/>
          <w:sz w:val="28"/>
          <w:szCs w:val="28"/>
          <w14:textFill>
            <w14:solidFill>
              <w14:schemeClr w14:val="tx1"/>
            </w14:solidFill>
          </w14:textFill>
        </w:rPr>
        <w:t>加强知识教学，</w:t>
      </w:r>
      <w:r>
        <w:rPr>
          <w:rFonts w:hint="eastAsia" w:ascii="宋体" w:hAnsi="宋体" w:eastAsia="宋体" w:cs="宋体"/>
          <w:color w:val="000000" w:themeColor="text1"/>
          <w:sz w:val="28"/>
          <w:szCs w:val="28"/>
          <w:lang w:val="en-US" w:eastAsia="zh-Hans"/>
          <w14:textFill>
            <w14:solidFill>
              <w14:schemeClr w14:val="tx1"/>
            </w14:solidFill>
          </w14:textFill>
        </w:rPr>
        <w:t>明确价值内容</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加强知识教学</w:t>
      </w:r>
      <w:r>
        <w:rPr>
          <w:rFonts w:hint="eastAsia" w:ascii="宋体" w:hAnsi="宋体" w:eastAsia="宋体" w:cs="宋体"/>
          <w:color w:val="000000" w:themeColor="text1"/>
          <w:sz w:val="28"/>
          <w:szCs w:val="28"/>
          <w:lang w:val="en-US" w:eastAsia="zh-Hans"/>
          <w14:textFill>
            <w14:solidFill>
              <w14:schemeClr w14:val="tx1"/>
            </w14:solidFill>
          </w14:textFill>
        </w:rPr>
        <w:t>能</w:t>
      </w:r>
      <w:r>
        <w:rPr>
          <w:rFonts w:hint="eastAsia" w:ascii="宋体" w:hAnsi="宋体" w:eastAsia="宋体" w:cs="宋体"/>
          <w:color w:val="000000" w:themeColor="text1"/>
          <w:sz w:val="28"/>
          <w:szCs w:val="28"/>
          <w14:textFill>
            <w14:solidFill>
              <w14:schemeClr w14:val="tx1"/>
            </w14:solidFill>
          </w14:textFill>
        </w:rPr>
        <w:t>帮助学生的认知从模糊走向清晰、从肤浅走向深刻。</w:t>
      </w:r>
      <w:r>
        <w:rPr>
          <w:rFonts w:hint="eastAsia" w:ascii="宋体" w:hAnsi="宋体" w:eastAsia="宋体" w:cs="宋体"/>
          <w:color w:val="000000" w:themeColor="text1"/>
          <w:sz w:val="28"/>
          <w:szCs w:val="28"/>
          <w:lang w:val="en-US" w:eastAsia="zh-Hans"/>
          <w14:textFill>
            <w14:solidFill>
              <w14:schemeClr w14:val="tx1"/>
            </w14:solidFill>
          </w14:textFill>
        </w:rPr>
        <w:t>教师精准掌握</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归纳</w:t>
      </w:r>
      <w:r>
        <w:rPr>
          <w:rFonts w:hint="eastAsia" w:ascii="宋体" w:hAnsi="宋体" w:eastAsia="宋体" w:cs="宋体"/>
          <w:color w:val="000000" w:themeColor="text1"/>
          <w:sz w:val="28"/>
          <w:szCs w:val="28"/>
          <w14:textFill>
            <w14:solidFill>
              <w14:schemeClr w14:val="tx1"/>
            </w14:solidFill>
          </w14:textFill>
        </w:rPr>
        <w:t>教材中涉及的知识，指导学生通过阅读、体验、思考</w:t>
      </w:r>
      <w:r>
        <w:rPr>
          <w:rFonts w:hint="eastAsia" w:ascii="宋体" w:hAnsi="宋体" w:eastAsia="宋体" w:cs="宋体"/>
          <w:color w:val="000000" w:themeColor="text1"/>
          <w:sz w:val="28"/>
          <w:szCs w:val="28"/>
          <w:lang w:val="en-US" w:eastAsia="zh-Hans"/>
          <w14:textFill>
            <w14:solidFill>
              <w14:schemeClr w14:val="tx1"/>
            </w14:solidFill>
          </w14:textFill>
        </w:rPr>
        <w:t>知识的概念</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逻辑</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结构</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帮助学生形</w:t>
      </w:r>
      <w:r>
        <w:rPr>
          <w:rFonts w:hint="eastAsia" w:ascii="宋体" w:hAnsi="宋体" w:eastAsia="宋体" w:cs="宋体"/>
          <w:color w:val="000000" w:themeColor="text1"/>
          <w:sz w:val="28"/>
          <w:szCs w:val="28"/>
          <w14:textFill>
            <w14:solidFill>
              <w14:schemeClr w14:val="tx1"/>
            </w14:solidFill>
          </w14:textFill>
        </w:rPr>
        <w:t>成条理清晰、结构严密的“知识树”，为学生形成认知结构奠定基础。</w:t>
      </w:r>
      <w:r>
        <w:rPr>
          <w:rFonts w:hint="eastAsia" w:ascii="宋体" w:hAnsi="宋体" w:eastAsia="宋体" w:cs="宋体"/>
          <w:color w:val="000000" w:themeColor="text1"/>
          <w:sz w:val="28"/>
          <w:szCs w:val="28"/>
          <w:lang w:val="en-US" w:eastAsia="zh-Hans"/>
          <w14:textFill>
            <w14:solidFill>
              <w14:schemeClr w14:val="tx1"/>
            </w14:solidFill>
          </w14:textFill>
        </w:rPr>
        <w:t>明确价值内容则是根据初中《道德与法治》课程标准要求</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从培养中学生</w:t>
      </w:r>
      <w:r>
        <w:rPr>
          <w:rFonts w:hint="eastAsia" w:ascii="宋体" w:hAnsi="宋体" w:eastAsia="宋体" w:cs="宋体"/>
          <w:color w:val="000000" w:themeColor="text1"/>
          <w:kern w:val="0"/>
          <w:sz w:val="28"/>
          <w:szCs w:val="28"/>
          <w:lang w:eastAsia="zh-Hans" w:bidi="ar"/>
          <w14:textFill>
            <w14:solidFill>
              <w14:schemeClr w14:val="tx1"/>
            </w14:solidFill>
          </w14:textFill>
        </w:rPr>
        <w:t>政治认同、道德情操、法治素养、人格品质及责任意识</w:t>
      </w:r>
      <w:r>
        <w:rPr>
          <w:rFonts w:hint="eastAsia" w:ascii="宋体" w:hAnsi="宋体" w:eastAsia="宋体" w:cs="宋体"/>
          <w:color w:val="000000" w:themeColor="text1"/>
          <w:kern w:val="0"/>
          <w:sz w:val="28"/>
          <w:szCs w:val="28"/>
          <w:lang w:val="en-US" w:eastAsia="zh-Hans" w:bidi="ar"/>
          <w14:textFill>
            <w14:solidFill>
              <w14:schemeClr w14:val="tx1"/>
            </w14:solidFill>
          </w14:textFill>
        </w:rPr>
        <w:t>这五个方面</w:t>
      </w:r>
      <w:r>
        <w:rPr>
          <w:rFonts w:hint="eastAsia" w:ascii="宋体" w:hAnsi="宋体" w:eastAsia="宋体" w:cs="宋体"/>
          <w:color w:val="000000" w:themeColor="text1"/>
          <w:sz w:val="28"/>
          <w:szCs w:val="28"/>
          <w:lang w:val="en-US" w:eastAsia="zh-Hans"/>
          <w14:textFill>
            <w14:solidFill>
              <w14:schemeClr w14:val="tx1"/>
            </w14:solidFill>
          </w14:textFill>
        </w:rPr>
        <w:t>分析教材对应的价值性内容</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二</w:t>
      </w:r>
      <w:r>
        <w:rPr>
          <w:rFonts w:hint="eastAsia" w:ascii="宋体" w:hAnsi="宋体" w:eastAsia="宋体" w:cs="宋体"/>
          <w:color w:val="000000" w:themeColor="text1"/>
          <w:kern w:val="0"/>
          <w:sz w:val="28"/>
          <w:szCs w:val="28"/>
          <w:lang w:eastAsia="zh-Hans" w:bidi="ar"/>
          <w14:textFill>
            <w14:solidFill>
              <w14:schemeClr w14:val="tx1"/>
            </w14:solidFill>
          </w14:textFill>
        </w:rPr>
        <w:t>深挖课本教材，</w:t>
      </w:r>
      <w:r>
        <w:rPr>
          <w:rFonts w:hint="eastAsia" w:ascii="宋体" w:hAnsi="宋体" w:eastAsia="宋体" w:cs="宋体"/>
          <w:color w:val="000000" w:themeColor="text1"/>
          <w:kern w:val="0"/>
          <w:sz w:val="28"/>
          <w:szCs w:val="28"/>
          <w:lang w:val="en-US" w:eastAsia="zh-Hans" w:bidi="ar"/>
          <w14:textFill>
            <w14:solidFill>
              <w14:schemeClr w14:val="tx1"/>
            </w14:solidFill>
          </w14:textFill>
        </w:rPr>
        <w:t>融合</w:t>
      </w:r>
      <w:r>
        <w:rPr>
          <w:rFonts w:hint="eastAsia" w:ascii="宋体" w:hAnsi="宋体" w:eastAsia="宋体" w:cs="宋体"/>
          <w:color w:val="000000" w:themeColor="text1"/>
          <w:kern w:val="0"/>
          <w:sz w:val="28"/>
          <w:szCs w:val="28"/>
          <w:lang w:eastAsia="zh-Hans" w:bidi="ar"/>
          <w14:textFill>
            <w14:solidFill>
              <w14:schemeClr w14:val="tx1"/>
            </w14:solidFill>
          </w14:textFill>
        </w:rPr>
        <w:t>社会的真、善、美。教师在教学过程中合理利用教材中的案例或</w:t>
      </w:r>
      <w:r>
        <w:rPr>
          <w:rFonts w:hint="eastAsia" w:ascii="宋体" w:hAnsi="宋体" w:eastAsia="宋体" w:cs="宋体"/>
          <w:color w:val="000000" w:themeColor="text1"/>
          <w:kern w:val="0"/>
          <w:sz w:val="28"/>
          <w:szCs w:val="28"/>
          <w:lang w:val="en-US" w:eastAsia="zh-Hans" w:bidi="ar"/>
          <w14:textFill>
            <w14:solidFill>
              <w14:schemeClr w14:val="tx1"/>
            </w14:solidFill>
          </w14:textFill>
        </w:rPr>
        <w:t>有将</w:t>
      </w:r>
      <w:r>
        <w:rPr>
          <w:rFonts w:hint="eastAsia" w:ascii="宋体" w:hAnsi="宋体" w:eastAsia="宋体" w:cs="宋体"/>
          <w:color w:val="000000" w:themeColor="text1"/>
          <w:kern w:val="0"/>
          <w:sz w:val="28"/>
          <w:szCs w:val="28"/>
          <w:lang w:eastAsia="zh-Hans" w:bidi="ar"/>
          <w14:textFill>
            <w14:solidFill>
              <w14:schemeClr w14:val="tx1"/>
            </w14:solidFill>
          </w14:textFill>
        </w:rPr>
        <w:t>社会生活中的热点</w:t>
      </w:r>
      <w:r>
        <w:rPr>
          <w:rFonts w:hint="eastAsia" w:ascii="宋体" w:hAnsi="宋体" w:eastAsia="宋体" w:cs="宋体"/>
          <w:color w:val="000000" w:themeColor="text1"/>
          <w:kern w:val="0"/>
          <w:sz w:val="28"/>
          <w:szCs w:val="28"/>
          <w:lang w:val="en-US" w:eastAsia="zh-Hans" w:bidi="ar"/>
          <w14:textFill>
            <w14:solidFill>
              <w14:schemeClr w14:val="tx1"/>
            </w14:solidFill>
          </w14:textFill>
        </w:rPr>
        <w:t>融入</w:t>
      </w:r>
      <w:r>
        <w:rPr>
          <w:rFonts w:hint="eastAsia" w:ascii="宋体" w:hAnsi="宋体" w:eastAsia="宋体" w:cs="宋体"/>
          <w:color w:val="000000" w:themeColor="text1"/>
          <w:kern w:val="0"/>
          <w:sz w:val="28"/>
          <w:szCs w:val="28"/>
          <w:lang w:eastAsia="zh-Hans" w:bidi="ar"/>
          <w14:textFill>
            <w14:solidFill>
              <w14:schemeClr w14:val="tx1"/>
            </w14:solidFill>
          </w14:textFill>
        </w:rPr>
        <w:t>课堂教学，有选择地将国家层面、社会层面、个人层面的价值追求展示给学生，潜移默化地对学生进行正确的价值引领。开展不同活动传播好中国声音，讲好中国故事，将典型事例与思想教育相结合，既论证观点，又教育学生，达到知识传授和价值引导的双重效果。</w:t>
      </w:r>
    </w:p>
    <w:p w14:paraId="68F4402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如统编版初中道德与法治教材八年级下册第四</w:t>
      </w:r>
      <w:r>
        <w:rPr>
          <w:rFonts w:hint="eastAsia" w:ascii="宋体" w:hAnsi="宋体" w:eastAsia="宋体" w:cs="宋体"/>
          <w:color w:val="000000" w:themeColor="text1"/>
          <w:sz w:val="28"/>
          <w:szCs w:val="28"/>
          <w:lang w:val="en-US" w:eastAsia="zh-Hans"/>
          <w14:textFill>
            <w14:solidFill>
              <w14:schemeClr w14:val="tx1"/>
            </w14:solidFill>
          </w14:textFill>
        </w:rPr>
        <w:t>单元</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公平与正义的价值</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一课中</w:t>
      </w:r>
      <w:r>
        <w:rPr>
          <w:rFonts w:hint="eastAsia" w:ascii="宋体" w:hAnsi="宋体" w:eastAsia="宋体" w:cs="宋体"/>
          <w:color w:val="000000" w:themeColor="text1"/>
          <w:kern w:val="0"/>
          <w:sz w:val="28"/>
          <w:szCs w:val="28"/>
          <w:lang w:eastAsia="zh-Hans" w:bidi="ar"/>
          <w14:textFill>
            <w14:solidFill>
              <w14:schemeClr w14:val="tx1"/>
            </w14:solidFill>
          </w14:textFill>
        </w:rPr>
        <w:t>，关于公平正义的概念和内涵丰富抽象，学生理解和接受相对较为困难，</w:t>
      </w:r>
      <w:r>
        <w:rPr>
          <w:rFonts w:hint="eastAsia" w:ascii="宋体" w:hAnsi="宋体" w:eastAsia="宋体" w:cs="宋体"/>
          <w:color w:val="000000" w:themeColor="text1"/>
          <w:sz w:val="28"/>
          <w:szCs w:val="28"/>
          <w14:textFill>
            <w14:solidFill>
              <w14:schemeClr w14:val="tx1"/>
            </w14:solidFill>
          </w14:textFill>
        </w:rPr>
        <w:t>笔者在这个板块的教学时，根据教材上的内容和思考问题的逻辑，理出</w:t>
      </w:r>
      <w:r>
        <w:rPr>
          <w:rFonts w:hint="eastAsia" w:ascii="宋体" w:hAnsi="宋体" w:eastAsia="宋体" w:cs="宋体"/>
          <w:color w:val="000000" w:themeColor="text1"/>
          <w:sz w:val="28"/>
          <w:szCs w:val="28"/>
          <w:lang w:val="en-US" w:eastAsia="zh-Hans"/>
          <w14:textFill>
            <w14:solidFill>
              <w14:schemeClr w14:val="tx1"/>
            </w14:solidFill>
          </w14:textFill>
        </w:rPr>
        <w:t>四</w:t>
      </w:r>
      <w:r>
        <w:rPr>
          <w:rFonts w:hint="eastAsia" w:ascii="宋体" w:hAnsi="宋体" w:eastAsia="宋体" w:cs="宋体"/>
          <w:color w:val="000000" w:themeColor="text1"/>
          <w:sz w:val="28"/>
          <w:szCs w:val="28"/>
          <w14:textFill>
            <w14:solidFill>
              <w14:schemeClr w14:val="tx1"/>
            </w14:solidFill>
          </w14:textFill>
        </w:rPr>
        <w:t>个知识点：（1）</w:t>
      </w:r>
      <w:r>
        <w:rPr>
          <w:rFonts w:hint="eastAsia" w:ascii="宋体" w:hAnsi="宋体" w:eastAsia="宋体" w:cs="宋体"/>
          <w:color w:val="000000" w:themeColor="text1"/>
          <w:sz w:val="28"/>
          <w:szCs w:val="28"/>
          <w:lang w:val="en-US" w:eastAsia="zh-Hans"/>
          <w14:textFill>
            <w14:solidFill>
              <w14:schemeClr w14:val="tx1"/>
            </w14:solidFill>
          </w14:textFill>
        </w:rPr>
        <w:t>公平的含义与内涵</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lang w:val="en-US" w:eastAsia="zh-Hans"/>
          <w14:textFill>
            <w14:solidFill>
              <w14:schemeClr w14:val="tx1"/>
            </w14:solidFill>
          </w14:textFill>
        </w:rPr>
        <w:t>公平的价值</w:t>
      </w:r>
      <w:r>
        <w:rPr>
          <w:rFonts w:hint="eastAsia" w:ascii="宋体" w:hAnsi="宋体" w:eastAsia="宋体" w:cs="宋体"/>
          <w:color w:val="000000" w:themeColor="text1"/>
          <w:sz w:val="28"/>
          <w:szCs w:val="28"/>
          <w:lang w:eastAsia="zh-Hans"/>
          <w14:textFill>
            <w14:solidFill>
              <w14:schemeClr w14:val="tx1"/>
            </w14:solidFill>
          </w14:textFill>
        </w:rPr>
        <w:t>，（3）</w:t>
      </w:r>
      <w:r>
        <w:rPr>
          <w:rFonts w:hint="eastAsia" w:ascii="宋体" w:hAnsi="宋体" w:eastAsia="宋体" w:cs="宋体"/>
          <w:color w:val="000000" w:themeColor="text1"/>
          <w:sz w:val="28"/>
          <w:szCs w:val="28"/>
          <w:lang w:val="en-US" w:eastAsia="zh-Hans"/>
          <w14:textFill>
            <w14:solidFill>
              <w14:schemeClr w14:val="tx1"/>
            </w14:solidFill>
          </w14:textFill>
        </w:rPr>
        <w:t>正义的含义与要求</w:t>
      </w:r>
      <w:r>
        <w:rPr>
          <w:rFonts w:hint="eastAsia" w:ascii="宋体" w:hAnsi="宋体" w:eastAsia="宋体" w:cs="宋体"/>
          <w:color w:val="000000" w:themeColor="text1"/>
          <w:sz w:val="28"/>
          <w:szCs w:val="28"/>
          <w:lang w:eastAsia="zh-Hans"/>
          <w14:textFill>
            <w14:solidFill>
              <w14:schemeClr w14:val="tx1"/>
            </w14:solidFill>
          </w14:textFill>
        </w:rPr>
        <w:t>，（4）</w:t>
      </w:r>
      <w:r>
        <w:rPr>
          <w:rFonts w:hint="eastAsia" w:ascii="宋体" w:hAnsi="宋体" w:eastAsia="宋体" w:cs="宋体"/>
          <w:color w:val="000000" w:themeColor="text1"/>
          <w:sz w:val="28"/>
          <w:szCs w:val="28"/>
          <w:lang w:val="en-US" w:eastAsia="zh-Hans"/>
          <w14:textFill>
            <w14:solidFill>
              <w14:schemeClr w14:val="tx1"/>
            </w14:solidFill>
          </w14:textFill>
        </w:rPr>
        <w:t>正义的价值</w:t>
      </w: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同时根据课程标准明确此节课学生需培养的核心素养</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如知道公平的表现</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分辨正义和非正义的行为</w:t>
      </w:r>
      <w:r>
        <w:rPr>
          <w:rFonts w:hint="eastAsia" w:ascii="宋体" w:hAnsi="宋体" w:eastAsia="宋体" w:cs="宋体"/>
          <w:color w:val="000000" w:themeColor="text1"/>
          <w:sz w:val="28"/>
          <w:szCs w:val="28"/>
          <w:lang w:eastAsia="zh-Hans"/>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知道公平正义的实现需要法治的保障</w:t>
      </w:r>
      <w:r>
        <w:rPr>
          <w:rFonts w:hint="eastAsia" w:ascii="宋体" w:hAnsi="宋体" w:eastAsia="宋体" w:cs="宋体"/>
          <w:color w:val="000000" w:themeColor="text1"/>
          <w:sz w:val="28"/>
          <w:szCs w:val="28"/>
          <w:lang w:eastAsia="zh-Hans"/>
          <w14:textFill>
            <w14:solidFill>
              <w14:schemeClr w14:val="tx1"/>
            </w14:solidFill>
          </w14:textFill>
        </w:rPr>
        <w:t>；增强公平意识和正义意识，树立公平正义的理念；</w:t>
      </w:r>
      <w:r>
        <w:rPr>
          <w:rFonts w:hint="eastAsia" w:ascii="宋体" w:hAnsi="宋体" w:eastAsia="宋体" w:cs="宋体"/>
          <w:color w:val="000000" w:themeColor="text1"/>
          <w:kern w:val="2"/>
          <w:sz w:val="28"/>
          <w:szCs w:val="28"/>
          <w:lang w:val="en-US" w:eastAsia="zh-Hans"/>
          <w14:textFill>
            <w14:solidFill>
              <w14:schemeClr w14:val="tx1"/>
            </w14:solidFill>
          </w14:textFill>
        </w:rPr>
        <w:t>培养</w:t>
      </w:r>
      <w:r>
        <w:rPr>
          <w:rFonts w:hint="eastAsia" w:ascii="宋体" w:hAnsi="宋体" w:eastAsia="宋体" w:cs="宋体"/>
          <w:color w:val="000000" w:themeColor="text1"/>
          <w:kern w:val="2"/>
          <w:sz w:val="28"/>
          <w:szCs w:val="28"/>
          <w14:textFill>
            <w14:solidFill>
              <w14:schemeClr w14:val="tx1"/>
            </w14:solidFill>
          </w14:textFill>
        </w:rPr>
        <w:t>与不公平、</w:t>
      </w:r>
      <w:r>
        <w:rPr>
          <w:rFonts w:hint="eastAsia" w:ascii="宋体" w:hAnsi="宋体" w:eastAsia="宋体" w:cs="宋体"/>
          <w:color w:val="000000" w:themeColor="text1"/>
          <w:kern w:val="2"/>
          <w:sz w:val="28"/>
          <w:szCs w:val="28"/>
          <w:lang w:val="en-US" w:eastAsia="zh-Hans"/>
          <w14:textFill>
            <w14:solidFill>
              <w14:schemeClr w14:val="tx1"/>
            </w14:solidFill>
          </w14:textFill>
        </w:rPr>
        <w:t>不</w:t>
      </w:r>
      <w:r>
        <w:rPr>
          <w:rFonts w:hint="eastAsia" w:ascii="宋体" w:hAnsi="宋体" w:eastAsia="宋体" w:cs="宋体"/>
          <w:color w:val="000000" w:themeColor="text1"/>
          <w:kern w:val="2"/>
          <w:sz w:val="28"/>
          <w:szCs w:val="28"/>
          <w14:textFill>
            <w14:solidFill>
              <w14:schemeClr w14:val="tx1"/>
            </w14:solidFill>
          </w14:textFill>
        </w:rPr>
        <w:t>正义的行为作斗争的能力</w:t>
      </w:r>
      <w:r>
        <w:rPr>
          <w:rFonts w:hint="eastAsia" w:ascii="宋体" w:hAnsi="宋体" w:eastAsia="宋体" w:cs="宋体"/>
          <w:color w:val="000000" w:themeColor="text1"/>
          <w:kern w:val="2"/>
          <w:sz w:val="28"/>
          <w:szCs w:val="28"/>
          <w:lang w:val="en-US" w:eastAsia="zh-Hans"/>
          <w14:textFill>
            <w14:solidFill>
              <w14:schemeClr w14:val="tx1"/>
            </w14:solidFill>
          </w14:textFill>
        </w:rPr>
        <w:t>等</w:t>
      </w:r>
      <w:r>
        <w:rPr>
          <w:rFonts w:hint="eastAsia" w:ascii="宋体" w:hAnsi="宋体" w:eastAsia="宋体" w:cs="宋体"/>
          <w:color w:val="000000" w:themeColor="text1"/>
          <w:kern w:val="2"/>
          <w:sz w:val="28"/>
          <w:szCs w:val="28"/>
          <w14:textFill>
            <w14:solidFill>
              <w14:schemeClr w14:val="tx1"/>
            </w14:solidFill>
          </w14:textFill>
        </w:rPr>
        <w:t>。</w:t>
      </w:r>
      <w:r>
        <w:rPr>
          <w:rFonts w:hint="eastAsia" w:ascii="宋体" w:hAnsi="宋体" w:eastAsia="宋体" w:cs="宋体"/>
          <w:color w:val="000000" w:themeColor="text1"/>
          <w:sz w:val="28"/>
          <w:szCs w:val="28"/>
          <w:lang w:val="en-US" w:eastAsia="zh-Hans"/>
          <w14:textFill>
            <w14:solidFill>
              <w14:schemeClr w14:val="tx1"/>
            </w14:solidFill>
          </w14:textFill>
        </w:rPr>
        <w:t>在具体教学中</w:t>
      </w:r>
      <w:r>
        <w:rPr>
          <w:rFonts w:hint="eastAsia" w:ascii="宋体" w:hAnsi="宋体" w:eastAsia="宋体" w:cs="宋体"/>
          <w:color w:val="000000" w:themeColor="text1"/>
          <w:kern w:val="0"/>
          <w:sz w:val="28"/>
          <w:szCs w:val="28"/>
          <w:lang w:eastAsia="zh-Hans" w:bidi="ar"/>
          <w14:textFill>
            <w14:solidFill>
              <w14:schemeClr w14:val="tx1"/>
            </w14:solidFill>
          </w14:textFill>
        </w:rPr>
        <w:t>通过对“仝卓高考身份做假案”和“老人撞伤儿童离开遇阻猝死案”的案情回顾和审判过程的分析，引导学生通过参与合作探究、</w:t>
      </w:r>
      <w:r>
        <w:rPr>
          <w:rFonts w:hint="eastAsia" w:ascii="宋体" w:hAnsi="宋体" w:eastAsia="宋体" w:cs="宋体"/>
          <w:color w:val="000000" w:themeColor="text1"/>
          <w:kern w:val="0"/>
          <w:sz w:val="28"/>
          <w:szCs w:val="28"/>
          <w:lang w:val="en-US" w:eastAsia="zh-Hans" w:bidi="ar"/>
          <w14:textFill>
            <w14:solidFill>
              <w14:schemeClr w14:val="tx1"/>
            </w14:solidFill>
          </w14:textFill>
        </w:rPr>
        <w:t>文本分析</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模拟法庭</w:t>
      </w:r>
      <w:r>
        <w:rPr>
          <w:rFonts w:hint="eastAsia" w:ascii="宋体" w:hAnsi="宋体" w:eastAsia="宋体" w:cs="宋体"/>
          <w:color w:val="000000" w:themeColor="text1"/>
          <w:kern w:val="0"/>
          <w:sz w:val="28"/>
          <w:szCs w:val="28"/>
          <w:lang w:eastAsia="zh-Hans" w:bidi="ar"/>
          <w14:textFill>
            <w14:solidFill>
              <w14:schemeClr w14:val="tx1"/>
            </w14:solidFill>
          </w14:textFill>
        </w:rPr>
        <w:t>等环节，理解公平正义的含义、内涵与</w:t>
      </w:r>
      <w:r>
        <w:rPr>
          <w:rFonts w:hint="eastAsia" w:ascii="宋体" w:hAnsi="宋体" w:eastAsia="宋体" w:cs="宋体"/>
          <w:color w:val="000000" w:themeColor="text1"/>
          <w:kern w:val="0"/>
          <w:sz w:val="28"/>
          <w:szCs w:val="28"/>
          <w:lang w:val="en-US" w:eastAsia="zh-Hans" w:bidi="ar"/>
          <w14:textFill>
            <w14:solidFill>
              <w14:schemeClr w14:val="tx1"/>
            </w14:solidFill>
          </w14:textFill>
        </w:rPr>
        <w:t>意义</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学生能明白公平是个人生存和发展</w:t>
      </w:r>
      <w:r>
        <w:rPr>
          <w:rFonts w:hint="eastAsia" w:ascii="宋体" w:hAnsi="宋体" w:eastAsia="宋体" w:cs="宋体"/>
          <w:color w:val="000000" w:themeColor="text1"/>
          <w:kern w:val="0"/>
          <w:sz w:val="28"/>
          <w:szCs w:val="28"/>
          <w:lang w:eastAsia="zh-Hans" w:bidi="ar"/>
          <w14:textFill>
            <w14:solidFill>
              <w14:schemeClr w14:val="tx1"/>
            </w14:solidFill>
          </w14:textFill>
        </w:rPr>
        <w:t>、社会稳定和进步的重要基础；正义是社会制度的重要价值、是社会和谐的基本条件。同时，本</w:t>
      </w:r>
      <w:r>
        <w:rPr>
          <w:rFonts w:hint="eastAsia" w:ascii="宋体" w:hAnsi="宋体" w:eastAsia="宋体" w:cs="宋体"/>
          <w:color w:val="000000" w:themeColor="text1"/>
          <w:kern w:val="0"/>
          <w:sz w:val="28"/>
          <w:szCs w:val="28"/>
          <w:lang w:val="en-US" w:eastAsia="zh-Hans" w:bidi="ar"/>
          <w14:textFill>
            <w14:solidFill>
              <w14:schemeClr w14:val="tx1"/>
            </w14:solidFill>
          </w14:textFill>
        </w:rPr>
        <w:t>节课</w:t>
      </w:r>
      <w:r>
        <w:rPr>
          <w:rFonts w:hint="eastAsia" w:ascii="宋体" w:hAnsi="宋体" w:eastAsia="宋体" w:cs="宋体"/>
          <w:color w:val="000000" w:themeColor="text1"/>
          <w:kern w:val="0"/>
          <w:sz w:val="28"/>
          <w:szCs w:val="28"/>
          <w:lang w:eastAsia="zh-Hans" w:bidi="ar"/>
          <w14:textFill>
            <w14:solidFill>
              <w14:schemeClr w14:val="tx1"/>
            </w14:solidFill>
          </w14:textFill>
        </w:rPr>
        <w:t>结合</w:t>
      </w:r>
      <w:r>
        <w:rPr>
          <w:rFonts w:hint="eastAsia" w:ascii="宋体" w:hAnsi="宋体" w:eastAsia="宋体" w:cs="宋体"/>
          <w:color w:val="000000" w:themeColor="text1"/>
          <w:kern w:val="0"/>
          <w:sz w:val="28"/>
          <w:szCs w:val="28"/>
          <w:lang w:val="en-US" w:eastAsia="zh-Hans" w:bidi="ar"/>
          <w14:textFill>
            <w14:solidFill>
              <w14:schemeClr w14:val="tx1"/>
            </w14:solidFill>
          </w14:textFill>
        </w:rPr>
        <w:t>学生关心的</w:t>
      </w:r>
      <w:r>
        <w:rPr>
          <w:rFonts w:hint="eastAsia" w:ascii="宋体" w:hAnsi="宋体" w:eastAsia="宋体" w:cs="宋体"/>
          <w:color w:val="000000" w:themeColor="text1"/>
          <w:kern w:val="0"/>
          <w:sz w:val="28"/>
          <w:szCs w:val="28"/>
          <w:lang w:eastAsia="zh-Hans" w:bidi="ar"/>
          <w14:textFill>
            <w14:solidFill>
              <w14:schemeClr w14:val="tx1"/>
            </w14:solidFill>
          </w14:textFill>
        </w:rPr>
        <w:t>社会热点</w:t>
      </w:r>
      <w:r>
        <w:rPr>
          <w:rFonts w:hint="eastAsia" w:ascii="宋体" w:hAnsi="宋体" w:eastAsia="宋体" w:cs="宋体"/>
          <w:color w:val="000000" w:themeColor="text1"/>
          <w:kern w:val="0"/>
          <w:sz w:val="28"/>
          <w:szCs w:val="28"/>
          <w:lang w:val="en-US" w:eastAsia="zh-Hans" w:bidi="ar"/>
          <w14:textFill>
            <w14:solidFill>
              <w14:schemeClr w14:val="tx1"/>
            </w14:solidFill>
          </w14:textFill>
        </w:rPr>
        <w:t>“仝卓高考身份做假案”和“老人撞伤儿童离开遇阻猝死案”</w:t>
      </w:r>
      <w:r>
        <w:rPr>
          <w:rFonts w:hint="eastAsia" w:ascii="宋体" w:hAnsi="宋体" w:eastAsia="宋体" w:cs="宋体"/>
          <w:color w:val="000000" w:themeColor="text1"/>
          <w:kern w:val="0"/>
          <w:sz w:val="28"/>
          <w:szCs w:val="28"/>
          <w:lang w:eastAsia="zh-Hans" w:bidi="ar"/>
          <w14:textFill>
            <w14:solidFill>
              <w14:schemeClr w14:val="tx1"/>
            </w14:solidFill>
          </w14:textFill>
        </w:rPr>
        <w:t>，以案释法，</w:t>
      </w:r>
      <w:r>
        <w:rPr>
          <w:rFonts w:hint="eastAsia" w:ascii="宋体" w:hAnsi="宋体" w:eastAsia="宋体" w:cs="宋体"/>
          <w:color w:val="000000" w:themeColor="text1"/>
          <w:kern w:val="0"/>
          <w:sz w:val="28"/>
          <w:szCs w:val="28"/>
          <w:lang w:val="en-US" w:eastAsia="zh-Hans" w:bidi="ar"/>
          <w14:textFill>
            <w14:solidFill>
              <w14:schemeClr w14:val="tx1"/>
            </w14:solidFill>
          </w14:textFill>
        </w:rPr>
        <w:t>学生能了解</w:t>
      </w:r>
      <w:r>
        <w:rPr>
          <w:rFonts w:hint="eastAsia" w:ascii="宋体" w:hAnsi="宋体" w:eastAsia="宋体" w:cs="宋体"/>
          <w:color w:val="000000" w:themeColor="text1"/>
          <w:kern w:val="0"/>
          <w:sz w:val="28"/>
          <w:szCs w:val="28"/>
          <w:lang w:eastAsia="zh-Hans" w:bidi="ar"/>
          <w14:textFill>
            <w14:solidFill>
              <w14:schemeClr w14:val="tx1"/>
            </w14:solidFill>
          </w14:textFill>
        </w:rPr>
        <w:t>党和国家为维护公平和正义所做的工作、</w:t>
      </w:r>
      <w:r>
        <w:rPr>
          <w:rFonts w:hint="eastAsia" w:ascii="宋体" w:hAnsi="宋体" w:eastAsia="宋体" w:cs="宋体"/>
          <w:color w:val="000000" w:themeColor="text1"/>
          <w:kern w:val="0"/>
          <w:sz w:val="28"/>
          <w:szCs w:val="28"/>
          <w:lang w:val="en-US" w:eastAsia="zh-Hans" w:bidi="ar"/>
          <w14:textFill>
            <w14:solidFill>
              <w14:schemeClr w14:val="tx1"/>
            </w14:solidFill>
          </w14:textFill>
        </w:rPr>
        <w:t>出台的相关法律法规</w:t>
      </w:r>
      <w:r>
        <w:rPr>
          <w:rFonts w:hint="eastAsia" w:ascii="宋体" w:hAnsi="宋体" w:eastAsia="宋体" w:cs="宋体"/>
          <w:color w:val="000000" w:themeColor="text1"/>
          <w:kern w:val="0"/>
          <w:sz w:val="28"/>
          <w:szCs w:val="28"/>
          <w:lang w:eastAsia="zh-Hans" w:bidi="ar"/>
          <w14:textFill>
            <w14:solidFill>
              <w14:schemeClr w14:val="tx1"/>
            </w14:solidFill>
          </w14:textFill>
        </w:rPr>
        <w:t>，将法治精神厚植于心，进而树立法治意识、规则意识，增强公平意识和正义意识，树立公平正义的理念。</w:t>
      </w:r>
    </w:p>
    <w:p w14:paraId="30114FDF">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color w:val="000000" w:themeColor="text1"/>
          <w:kern w:val="0"/>
          <w:sz w:val="28"/>
          <w:szCs w:val="28"/>
          <w:lang w:eastAsia="zh-Hans" w:bidi="ar"/>
          <w14:textFill>
            <w14:solidFill>
              <w14:schemeClr w14:val="tx1"/>
            </w14:solidFill>
          </w14:textFill>
        </w:rPr>
      </w:pPr>
      <w:r>
        <w:rPr>
          <w:rFonts w:hint="eastAsia" w:ascii="宋体" w:hAnsi="宋体" w:eastAsia="宋体" w:cs="宋体"/>
          <w:b/>
          <w:bCs/>
          <w:color w:val="000000" w:themeColor="text1"/>
          <w:kern w:val="0"/>
          <w:sz w:val="28"/>
          <w:szCs w:val="28"/>
          <w:lang w:eastAsia="zh-Hans" w:bidi="ar"/>
          <w14:textFill>
            <w14:solidFill>
              <w14:schemeClr w14:val="tx1"/>
            </w14:solidFill>
          </w14:textFill>
        </w:rPr>
        <w:t>二、灌启结合：灌输性和启发性相统一</w:t>
      </w:r>
    </w:p>
    <w:p w14:paraId="778C3B9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《广韵》</w:t>
      </w:r>
      <w:r>
        <w:rPr>
          <w:rFonts w:hint="eastAsia" w:ascii="宋体" w:hAnsi="宋体" w:eastAsia="宋体" w:cs="宋体"/>
          <w:color w:val="000000" w:themeColor="text1"/>
          <w:kern w:val="0"/>
          <w:sz w:val="28"/>
          <w:szCs w:val="28"/>
          <w:lang w:eastAsia="zh-Hans" w:bidi="ar"/>
          <w14:textFill>
            <w14:solidFill>
              <w14:schemeClr w14:val="tx1"/>
            </w14:solidFill>
          </w14:textFill>
        </w:rPr>
        <w:t>提到，</w:t>
      </w:r>
      <w:r>
        <w:rPr>
          <w:rFonts w:hint="eastAsia" w:ascii="宋体" w:hAnsi="宋体" w:eastAsia="宋体" w:cs="宋体"/>
          <w:color w:val="000000" w:themeColor="text1"/>
          <w:kern w:val="0"/>
          <w:sz w:val="28"/>
          <w:szCs w:val="28"/>
          <w:lang w:bidi="ar"/>
          <w14:textFill>
            <w14:solidFill>
              <w14:schemeClr w14:val="tx1"/>
            </w14:solidFill>
          </w14:textFill>
        </w:rPr>
        <w:t>灌，浇也，渍也。</w:t>
      </w:r>
      <w:r>
        <w:rPr>
          <w:rFonts w:hint="eastAsia" w:ascii="宋体" w:hAnsi="宋体" w:eastAsia="宋体" w:cs="宋体"/>
          <w:color w:val="000000" w:themeColor="text1"/>
          <w:kern w:val="0"/>
          <w:sz w:val="28"/>
          <w:szCs w:val="28"/>
          <w:lang w:eastAsia="zh-Hans" w:bidi="ar"/>
          <w14:textFill>
            <w14:solidFill>
              <w14:schemeClr w14:val="tx1"/>
            </w14:solidFill>
          </w14:textFill>
        </w:rPr>
        <w:t>有灌溉，浇灌之意。输，指从一个地方运送到另一个地方。灌输性（灌输教育）指教师通过某些合适的方法有计划、有目的地将学科知识、理论、道理等由外向内地输送给学生。“不愤不启，不悱不发”，伟大的教育家孔子最早提出启发式教学，“道而弗牵，强而弗抑，开而弗达”，进一步阐发了启发式教学的思想，主张在教学中启发学生，引导学生。坚持灌输性和启发性相结合，以灌输性为启发性提供基础前提，以启发性提升灌输性效果，实现课堂教学的相得益彰。</w:t>
      </w:r>
    </w:p>
    <w:p w14:paraId="64365E9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default" w:ascii="宋体" w:hAnsi="宋体" w:eastAsia="宋体" w:cs="宋体"/>
          <w:color w:val="000000" w:themeColor="text1"/>
          <w:kern w:val="0"/>
          <w:sz w:val="28"/>
          <w:szCs w:val="28"/>
          <w:lang w:val="en-US" w:eastAsia="zh-CN" w:bidi="ar"/>
          <w14:textFill>
            <w14:solidFill>
              <w14:schemeClr w14:val="tx1"/>
            </w14:solidFill>
          </w14:textFill>
        </w:rPr>
        <w:t>“</w:t>
      </w:r>
      <w:r>
        <w:rPr>
          <w:rFonts w:hint="eastAsia" w:ascii="宋体" w:hAnsi="宋体" w:eastAsia="宋体" w:cs="宋体"/>
          <w:color w:val="000000" w:themeColor="text1"/>
          <w:kern w:val="0"/>
          <w:sz w:val="28"/>
          <w:szCs w:val="28"/>
          <w:lang w:eastAsia="zh-Hans" w:bidi="ar"/>
          <w14:textFill>
            <w14:solidFill>
              <w14:schemeClr w14:val="tx1"/>
            </w14:solidFill>
          </w14:textFill>
        </w:rPr>
        <w:t>思想政治理论课、道德与法律规范都不是自发生成的，必须发挥教师在教学中的主导作用，通过讲解，让学生了解基本概念、原理和理论。教师既要深入浅出地把道理讲清楚讲透彻，也要启发学生主动学习，加以领悟和理解。</w:t>
      </w:r>
      <w:r>
        <w:rPr>
          <w:rStyle w:val="8"/>
          <w:rFonts w:hint="eastAsia" w:ascii="宋体" w:hAnsi="宋体" w:eastAsia="宋体" w:cs="宋体"/>
          <w:color w:val="000000" w:themeColor="text1"/>
          <w:kern w:val="0"/>
          <w:sz w:val="28"/>
          <w:szCs w:val="28"/>
          <w:lang w:eastAsia="zh-Hans" w:bidi="ar"/>
          <w14:textFill>
            <w14:solidFill>
              <w14:schemeClr w14:val="tx1"/>
            </w14:solidFill>
          </w14:textFill>
        </w:rPr>
        <w:footnoteReference w:id="3"/>
      </w:r>
      <w:r>
        <w:rPr>
          <w:rFonts w:hint="default" w:ascii="宋体" w:hAnsi="宋体" w:eastAsia="宋体" w:cs="宋体"/>
          <w:color w:val="000000" w:themeColor="text1"/>
          <w:kern w:val="0"/>
          <w:sz w:val="28"/>
          <w:szCs w:val="28"/>
          <w:lang w:val="en-US" w:eastAsia="zh-CN" w:bidi="ar"/>
          <w14:textFill>
            <w14:solidFill>
              <w14:schemeClr w14:val="tx1"/>
            </w14:solidFill>
          </w14:textFill>
        </w:rPr>
        <w:t>”</w:t>
      </w:r>
      <w:r>
        <w:rPr>
          <w:rFonts w:hint="eastAsia" w:ascii="宋体" w:hAnsi="宋体" w:eastAsia="宋体" w:cs="宋体"/>
          <w:color w:val="000000" w:themeColor="text1"/>
          <w:kern w:val="0"/>
          <w:sz w:val="28"/>
          <w:szCs w:val="28"/>
          <w:lang w:eastAsia="zh-Hans" w:bidi="ar"/>
          <w14:textFill>
            <w14:solidFill>
              <w14:schemeClr w14:val="tx1"/>
            </w14:solidFill>
          </w14:textFill>
        </w:rPr>
        <w:t>思政课承载着立德树人的战略使命，是教育体系中的关键课程。其教学过程必须全面而系统地映射国家意志与核心价值体系，这些深层而系统的知识体系，难以仅凭学生个体的自发学习而完整构建。鉴于此，灌输性教学原则在思政课中占据基础性地位，它确保了教学内容的权威性与完整性得以有效传递，是促进学生形成系统认知、深刻理解国家意志与核心价值体系的重要途径。启发式教育</w:t>
      </w:r>
      <w:r>
        <w:rPr>
          <w:rFonts w:hint="eastAsia" w:ascii="宋体" w:hAnsi="宋体" w:eastAsia="宋体" w:cs="宋体"/>
          <w:color w:val="000000" w:themeColor="text1"/>
          <w:kern w:val="0"/>
          <w:sz w:val="28"/>
          <w:szCs w:val="28"/>
          <w:lang w:val="en-US" w:eastAsia="zh-Hans" w:bidi="ar"/>
          <w14:textFill>
            <w14:solidFill>
              <w14:schemeClr w14:val="tx1"/>
            </w14:solidFill>
          </w14:textFill>
        </w:rPr>
        <w:t>在思政课中</w:t>
      </w:r>
      <w:r>
        <w:rPr>
          <w:rFonts w:hint="eastAsia" w:ascii="宋体" w:hAnsi="宋体" w:eastAsia="宋体" w:cs="宋体"/>
          <w:color w:val="000000" w:themeColor="text1"/>
          <w:kern w:val="0"/>
          <w:sz w:val="28"/>
          <w:szCs w:val="28"/>
          <w:lang w:eastAsia="zh-Hans" w:bidi="ar"/>
          <w14:textFill>
            <w14:solidFill>
              <w14:schemeClr w14:val="tx1"/>
            </w14:solidFill>
          </w14:textFill>
        </w:rPr>
        <w:t>尤为关键，它要求教学紧密围绕生活实际展开，以问题为牵引，旨在培育学生社会主义核心价值观，实现道德认知与法治精神的深度融合。在此过程中，教师应擅长运用启发策略，不仅注重知识传授，更强调学生内化能力的提升，即培养其批判性思维、问题分析及解决能力，同时引导学生树立坚定的道德信仰与法治观念，促进其全面发展与成长。在思政课教学中，秉持灌输性与启发性相融合的原则，旨在实现“寓启于灌”与“融灌于启”的和谐统一，</w:t>
      </w:r>
      <w:r>
        <w:rPr>
          <w:rFonts w:hint="eastAsia" w:ascii="宋体" w:hAnsi="宋体" w:eastAsia="宋体" w:cs="宋体"/>
          <w:color w:val="000000" w:themeColor="text1"/>
          <w:kern w:val="0"/>
          <w:sz w:val="28"/>
          <w:szCs w:val="28"/>
          <w:lang w:val="en-US" w:eastAsia="zh-Hans" w:bidi="ar"/>
          <w14:textFill>
            <w14:solidFill>
              <w14:schemeClr w14:val="tx1"/>
            </w14:solidFill>
          </w14:textFill>
        </w:rPr>
        <w:t>能</w:t>
      </w:r>
      <w:r>
        <w:rPr>
          <w:rFonts w:hint="eastAsia" w:ascii="宋体" w:hAnsi="宋体" w:eastAsia="宋体" w:cs="宋体"/>
          <w:color w:val="000000" w:themeColor="text1"/>
          <w:kern w:val="0"/>
          <w:sz w:val="28"/>
          <w:szCs w:val="28"/>
          <w:lang w:eastAsia="zh-Hans" w:bidi="ar"/>
          <w14:textFill>
            <w14:solidFill>
              <w14:schemeClr w14:val="tx1"/>
            </w14:solidFill>
          </w14:textFill>
        </w:rPr>
        <w:t>确保课程内容的系统传授与教学目标的有效达成，同时激发学生的探究精神，培养其自主发现、深入分析及创造性解决问题的能力。初中道德与法治教学坚持灌输性和启发性相统一，充分发挥“灌输”与“启发”两种教学方法的优势，符合道德与法治课程的性质，是推动新时代思政课改革创新的基本遵循，是提高道德与法治课堂教学质量和水平的重要方法。</w:t>
      </w:r>
    </w:p>
    <w:p w14:paraId="6059BEF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val="en-US" w:eastAsia="zh-Hans" w:bidi="ar"/>
          <w14:textFill>
            <w14:solidFill>
              <w14:schemeClr w14:val="tx1"/>
            </w14:solidFill>
          </w14:textFill>
        </w:rPr>
      </w:pPr>
      <w:r>
        <w:rPr>
          <w:rFonts w:hint="eastAsia" w:ascii="宋体" w:hAnsi="宋体" w:eastAsia="宋体" w:cs="宋体"/>
          <w:color w:val="000000" w:themeColor="text1"/>
          <w:kern w:val="0"/>
          <w:sz w:val="28"/>
          <w:szCs w:val="28"/>
          <w:lang w:val="en-US" w:eastAsia="zh-Hans" w:bidi="ar"/>
          <w14:textFill>
            <w14:solidFill>
              <w14:schemeClr w14:val="tx1"/>
            </w14:solidFill>
          </w14:textFill>
        </w:rPr>
        <w:t>初中</w:t>
      </w:r>
      <w:r>
        <w:rPr>
          <w:rFonts w:hint="eastAsia" w:ascii="宋体" w:hAnsi="宋体" w:eastAsia="宋体" w:cs="宋体"/>
          <w:color w:val="000000" w:themeColor="text1"/>
          <w:kern w:val="0"/>
          <w:sz w:val="28"/>
          <w:szCs w:val="28"/>
          <w:lang w:eastAsia="zh-Hans" w:bidi="ar"/>
          <w14:textFill>
            <w14:solidFill>
              <w14:schemeClr w14:val="tx1"/>
            </w14:solidFill>
          </w14:textFill>
        </w:rPr>
        <w:t>道德与法治课堂教学坚持灌输性和启发性相统一，应从以下几个方面着力：</w:t>
      </w:r>
      <w:r>
        <w:rPr>
          <w:rFonts w:hint="eastAsia" w:ascii="宋体" w:hAnsi="宋体" w:eastAsia="宋体" w:cs="宋体"/>
          <w:color w:val="000000" w:themeColor="text1"/>
          <w:kern w:val="0"/>
          <w:sz w:val="28"/>
          <w:szCs w:val="28"/>
          <w:lang w:val="en-US" w:eastAsia="zh-Hans" w:bidi="ar"/>
          <w14:textFill>
            <w14:solidFill>
              <w14:schemeClr w14:val="tx1"/>
            </w14:solidFill>
          </w14:textFill>
        </w:rPr>
        <w:t>首先</w:t>
      </w:r>
      <w:r>
        <w:rPr>
          <w:rFonts w:hint="eastAsia" w:ascii="宋体" w:hAnsi="宋体" w:eastAsia="宋体" w:cs="宋体"/>
          <w:color w:val="000000" w:themeColor="text1"/>
          <w:kern w:val="0"/>
          <w:sz w:val="28"/>
          <w:szCs w:val="28"/>
          <w:lang w:eastAsia="zh-Hans" w:bidi="ar"/>
          <w14:textFill>
            <w14:solidFill>
              <w14:schemeClr w14:val="tx1"/>
            </w14:solidFill>
          </w14:textFill>
        </w:rPr>
        <w:t>教师要扎实理论功底。教师要提高自身素养，树立科学的灌输理念，坚持马克思主义指导地位不动摇。义务教育阶段的学生由于自身的经历、阅历等方面的基础较薄弱，很难达到对马克思主义理论观点的自我认知，内化和自觉践行，正处于“拔节孕穗期”的学生更需要精心引导和栽培。教师要坚定政治方向，扎实理论学识，深耕教学内容，以透彻的学理分析回应学生，以彻底的思想理论说服学生，用真理的强大力量引导学生。</w:t>
      </w:r>
      <w:r>
        <w:rPr>
          <w:rFonts w:hint="eastAsia" w:ascii="宋体" w:hAnsi="宋体" w:eastAsia="宋体" w:cs="宋体"/>
          <w:color w:val="000000" w:themeColor="text1"/>
          <w:kern w:val="0"/>
          <w:sz w:val="28"/>
          <w:szCs w:val="28"/>
          <w:lang w:val="en-US" w:eastAsia="zh-Hans" w:bidi="ar"/>
          <w14:textFill>
            <w14:solidFill>
              <w14:schemeClr w14:val="tx1"/>
            </w14:solidFill>
          </w14:textFill>
        </w:rPr>
        <w:t>其次</w:t>
      </w:r>
      <w:r>
        <w:rPr>
          <w:rFonts w:hint="eastAsia" w:ascii="宋体" w:hAnsi="宋体" w:eastAsia="宋体" w:cs="宋体"/>
          <w:color w:val="000000" w:themeColor="text1"/>
          <w:kern w:val="0"/>
          <w:sz w:val="28"/>
          <w:szCs w:val="28"/>
          <w:lang w:eastAsia="zh-Hans" w:bidi="ar"/>
          <w14:textFill>
            <w14:solidFill>
              <w14:schemeClr w14:val="tx1"/>
            </w14:solidFill>
          </w14:textFill>
        </w:rPr>
        <w:t>教师要深耕教学内容。深耕教学内容必须深入研究教材，深入分析教材，深入理解教材。明确灌输性和启发性各自适于哪些教学内容？明确在某个具体教学内容上，如何科学配置灌输性和启发性方法？明确在教学过程中，何时切换灌输性和启发性教学方法等等。</w:t>
      </w:r>
      <w:r>
        <w:rPr>
          <w:rFonts w:hint="eastAsia" w:ascii="宋体" w:hAnsi="宋体" w:eastAsia="宋体" w:cs="宋体"/>
          <w:color w:val="000000" w:themeColor="text1"/>
          <w:kern w:val="0"/>
          <w:sz w:val="28"/>
          <w:szCs w:val="28"/>
          <w:lang w:val="en-US" w:eastAsia="zh-Hans" w:bidi="ar"/>
          <w14:textFill>
            <w14:solidFill>
              <w14:schemeClr w14:val="tx1"/>
            </w14:solidFill>
          </w14:textFill>
        </w:rPr>
        <w:t>最后</w:t>
      </w:r>
      <w:r>
        <w:rPr>
          <w:rFonts w:hint="eastAsia" w:ascii="宋体" w:hAnsi="宋体" w:eastAsia="宋体" w:cs="宋体"/>
          <w:color w:val="000000" w:themeColor="text1"/>
          <w:kern w:val="0"/>
          <w:sz w:val="28"/>
          <w:szCs w:val="28"/>
          <w:lang w:eastAsia="zh-Hans" w:bidi="ar"/>
          <w14:textFill>
            <w14:solidFill>
              <w14:schemeClr w14:val="tx1"/>
            </w14:solidFill>
          </w14:textFill>
        </w:rPr>
        <w:t>教师要改进教学方法。教师要在课教学中根据具体的教学内容创设教学情境，灵活选用并切换教学方法。对于一些系统性理论，教师可以选择正面灌输，消除学生的错误认识，促进思想和行为的进步。对于围绕学生生活实际的问题可以通过一例到底、议题式教学、范导式教学等方法升华价值导向，还可以引入案例、分析时政热点、探究典故等启发学生独立思考，发展学生的逻辑思维能力，引导学生发现问题、分析问题、思考问题。</w:t>
      </w:r>
    </w:p>
    <w:p w14:paraId="2D17A0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val="en-US" w:eastAsia="zh-Hans" w:bidi="ar"/>
          <w14:textFill>
            <w14:solidFill>
              <w14:schemeClr w14:val="tx1"/>
            </w14:solidFill>
          </w14:textFill>
        </w:rPr>
      </w:pPr>
      <w:r>
        <w:rPr>
          <w:rFonts w:hint="eastAsia" w:ascii="宋体" w:hAnsi="宋体" w:eastAsia="宋体" w:cs="宋体"/>
          <w:color w:val="000000" w:themeColor="text1"/>
          <w:kern w:val="0"/>
          <w:sz w:val="28"/>
          <w:szCs w:val="28"/>
          <w:lang w:val="en-US" w:eastAsia="zh-Hans" w:bidi="ar"/>
          <w14:textFill>
            <w14:solidFill>
              <w14:schemeClr w14:val="tx1"/>
            </w14:solidFill>
          </w14:textFill>
        </w:rPr>
        <w:t>初中生正处于人生发展的重要阶段，也是价值观念形成的重要时期。八年级的学生虽然有一定探究问题、解决问题的能力，但对事情的认识缺乏理性和辨析力。</w:t>
      </w:r>
      <w:r>
        <w:rPr>
          <w:rFonts w:hint="eastAsia" w:ascii="宋体" w:hAnsi="宋体" w:eastAsia="宋体" w:cs="宋体"/>
          <w:color w:val="000000" w:themeColor="text1"/>
          <w:sz w:val="28"/>
          <w:szCs w:val="28"/>
          <w14:textFill>
            <w14:solidFill>
              <w14:schemeClr w14:val="tx1"/>
            </w14:solidFill>
          </w14:textFill>
        </w:rPr>
        <w:t>如笔者在“</w:t>
      </w:r>
      <w:r>
        <w:rPr>
          <w:rFonts w:hint="eastAsia" w:ascii="宋体" w:hAnsi="宋体" w:eastAsia="宋体" w:cs="宋体"/>
          <w:color w:val="000000" w:themeColor="text1"/>
          <w:kern w:val="0"/>
          <w:sz w:val="28"/>
          <w:szCs w:val="28"/>
          <w:lang w:val="en-US" w:eastAsia="zh-Hans" w:bidi="ar"/>
          <w14:textFill>
            <w14:solidFill>
              <w14:schemeClr w14:val="tx1"/>
            </w14:solidFill>
          </w14:textFill>
        </w:rPr>
        <w:t>公平与正义的价值</w:t>
      </w:r>
      <w:r>
        <w:rPr>
          <w:rFonts w:hint="eastAsia" w:ascii="宋体" w:hAnsi="宋体" w:eastAsia="宋体" w:cs="宋体"/>
          <w:color w:val="000000" w:themeColor="text1"/>
          <w:sz w:val="28"/>
          <w:szCs w:val="28"/>
          <w14:textFill>
            <w14:solidFill>
              <w14:schemeClr w14:val="tx1"/>
            </w14:solidFill>
          </w14:textFill>
        </w:rPr>
        <w:t>”这堂课上，</w:t>
      </w:r>
      <w:r>
        <w:rPr>
          <w:rFonts w:hint="eastAsia" w:ascii="宋体" w:hAnsi="宋体" w:eastAsia="宋体" w:cs="宋体"/>
          <w:color w:val="000000" w:themeColor="text1"/>
          <w:kern w:val="0"/>
          <w:sz w:val="28"/>
          <w:szCs w:val="28"/>
          <w:lang w:val="en-US" w:eastAsia="zh-Hans" w:bidi="ar"/>
          <w14:textFill>
            <w14:solidFill>
              <w14:schemeClr w14:val="tx1"/>
            </w14:solidFill>
          </w14:textFill>
        </w:rPr>
        <w:t>中关于公平正义的概念和内涵丰富抽象，学生理解和接受相对较为困难，所以要有针对性的教育，通过探究体验，让学生初步形成对公平正义的理解。因此在教学过程中让学生直接了解公平与正义的内涵</w:t>
      </w:r>
      <w:r>
        <w:rPr>
          <w:rFonts w:hint="eastAsia" w:ascii="宋体" w:hAnsi="宋体" w:eastAsia="宋体" w:cs="宋体"/>
          <w:color w:val="000000" w:themeColor="text1"/>
          <w:kern w:val="0"/>
          <w:sz w:val="28"/>
          <w:szCs w:val="28"/>
          <w:lang w:eastAsia="zh-Hans" w:bidi="ar"/>
          <w14:textFill>
            <w14:solidFill>
              <w14:schemeClr w14:val="tx1"/>
            </w14:solidFill>
          </w14:textFill>
        </w:rPr>
        <w:t>：公平指人们基于一定标准或原则，处理事情合情合理、不偏不倚的态度或行为方式；凡是促进社会进步、维护公共利益、保护弱者的行为，就是正义的行为。针对学生的困惑</w:t>
      </w:r>
      <w:r>
        <w:rPr>
          <w:rFonts w:hint="eastAsia" w:ascii="宋体" w:hAnsi="宋体" w:eastAsia="宋体" w:cs="宋体"/>
          <w:color w:val="000000" w:themeColor="text1"/>
          <w:kern w:val="0"/>
          <w:sz w:val="28"/>
          <w:szCs w:val="28"/>
          <w:lang w:val="en-US" w:eastAsia="zh-Hans" w:bidi="ar"/>
          <w14:textFill>
            <w14:solidFill>
              <w14:schemeClr w14:val="tx1"/>
            </w14:solidFill>
          </w14:textFill>
        </w:rPr>
        <w:t>之处</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利用</w:t>
      </w:r>
      <w:r>
        <w:rPr>
          <w:rFonts w:hint="eastAsia" w:ascii="宋体" w:hAnsi="宋体" w:eastAsia="宋体" w:cs="宋体"/>
          <w:color w:val="000000" w:themeColor="text1"/>
          <w:kern w:val="0"/>
          <w:sz w:val="28"/>
          <w:szCs w:val="28"/>
          <w:lang w:eastAsia="zh-Hans" w:bidi="ar"/>
          <w14:textFill>
            <w14:solidFill>
              <w14:schemeClr w14:val="tx1"/>
            </w14:solidFill>
          </w14:textFill>
        </w:rPr>
        <w:t>社会热点事件</w:t>
      </w:r>
      <w:r>
        <w:rPr>
          <w:rFonts w:hint="eastAsia" w:ascii="宋体" w:hAnsi="宋体" w:eastAsia="宋体" w:cs="宋体"/>
          <w:color w:val="000000" w:themeColor="text1"/>
          <w:kern w:val="0"/>
          <w:sz w:val="28"/>
          <w:szCs w:val="28"/>
          <w:lang w:val="en-US" w:eastAsia="zh-Hans" w:bidi="ar"/>
          <w14:textFill>
            <w14:solidFill>
              <w14:schemeClr w14:val="tx1"/>
            </w14:solidFill>
          </w14:textFill>
        </w:rPr>
        <w:t>“仝卓高考身份做假案”和“老人撞伤儿童离开遇阻猝死案”</w:t>
      </w:r>
      <w:r>
        <w:rPr>
          <w:rFonts w:hint="eastAsia" w:ascii="宋体" w:hAnsi="宋体" w:eastAsia="宋体" w:cs="宋体"/>
          <w:color w:val="000000" w:themeColor="text1"/>
          <w:kern w:val="0"/>
          <w:sz w:val="28"/>
          <w:szCs w:val="28"/>
          <w:lang w:eastAsia="zh-Hans" w:bidi="ar"/>
          <w14:textFill>
            <w14:solidFill>
              <w14:schemeClr w14:val="tx1"/>
            </w14:solidFill>
          </w14:textFill>
        </w:rPr>
        <w:t>来引导学生通过运用所学的理论知识来分析问题和解决现实问题，使灌输的内容贴近学生的实际生活，确保课程内容的系统传授与教学目标的有效达成。</w:t>
      </w:r>
      <w:r>
        <w:rPr>
          <w:rFonts w:hint="eastAsia" w:ascii="宋体" w:hAnsi="宋体" w:eastAsia="宋体" w:cs="宋体"/>
          <w:color w:val="000000" w:themeColor="text1"/>
          <w:kern w:val="0"/>
          <w:sz w:val="28"/>
          <w:szCs w:val="28"/>
          <w:lang w:val="en-US" w:eastAsia="zh-Hans" w:bidi="ar"/>
          <w14:textFill>
            <w14:solidFill>
              <w14:schemeClr w14:val="tx1"/>
            </w14:solidFill>
          </w14:textFill>
        </w:rPr>
        <w:t>笔者根据两则案例</w:t>
      </w:r>
      <w:r>
        <w:rPr>
          <w:rFonts w:hint="eastAsia" w:ascii="宋体" w:hAnsi="宋体" w:eastAsia="宋体" w:cs="宋体"/>
          <w:color w:val="000000" w:themeColor="text1"/>
          <w:kern w:val="0"/>
          <w:sz w:val="28"/>
          <w:szCs w:val="28"/>
          <w:lang w:eastAsia="zh-Hans" w:bidi="ar"/>
          <w14:textFill>
            <w14:solidFill>
              <w14:schemeClr w14:val="tx1"/>
            </w14:solidFill>
          </w14:textFill>
        </w:rPr>
        <w:t>，以问题为牵引</w:t>
      </w:r>
      <w:r>
        <w:rPr>
          <w:rFonts w:hint="eastAsia" w:ascii="宋体" w:hAnsi="宋体" w:eastAsia="宋体" w:cs="宋体"/>
          <w:color w:val="000000" w:themeColor="text1"/>
          <w:kern w:val="0"/>
          <w:sz w:val="28"/>
          <w:szCs w:val="28"/>
          <w:lang w:val="en-US" w:eastAsia="zh-Hans" w:bidi="ar"/>
          <w14:textFill>
            <w14:solidFill>
              <w14:schemeClr w14:val="tx1"/>
            </w14:solidFill>
          </w14:textFill>
        </w:rPr>
        <w:t>让学生小组交流讨论以下几个问题</w:t>
      </w:r>
      <w:r>
        <w:rPr>
          <w:rFonts w:hint="eastAsia" w:ascii="宋体" w:hAnsi="宋体" w:eastAsia="宋体" w:cs="宋体"/>
          <w:color w:val="000000" w:themeColor="text1"/>
          <w:kern w:val="0"/>
          <w:sz w:val="28"/>
          <w:szCs w:val="28"/>
          <w:lang w:eastAsia="zh-Hans" w:bidi="ar"/>
          <w14:textFill>
            <w14:solidFill>
              <w14:schemeClr w14:val="tx1"/>
            </w14:solidFill>
          </w14:textFill>
        </w:rPr>
        <w:t>（1）</w:t>
      </w:r>
      <w:r>
        <w:rPr>
          <w:rFonts w:hint="eastAsia" w:ascii="宋体" w:hAnsi="宋体" w:eastAsia="宋体" w:cs="宋体"/>
          <w:color w:val="000000" w:themeColor="text1"/>
          <w:kern w:val="0"/>
          <w:sz w:val="28"/>
          <w:szCs w:val="28"/>
          <w:lang w:val="en-US" w:eastAsia="zh-Hans" w:bidi="ar"/>
          <w14:textFill>
            <w14:solidFill>
              <w14:schemeClr w14:val="tx1"/>
            </w14:solidFill>
          </w14:textFill>
        </w:rPr>
        <w:t>“仝卓高考身份做假案”和“老人撞伤儿童离开遇阻猝死案”产生了哪些影响？</w:t>
      </w:r>
      <w:r>
        <w:rPr>
          <w:rFonts w:hint="eastAsia" w:ascii="宋体" w:hAnsi="宋体" w:eastAsia="宋体" w:cs="宋体"/>
          <w:color w:val="000000" w:themeColor="text1"/>
          <w:kern w:val="0"/>
          <w:sz w:val="28"/>
          <w:szCs w:val="28"/>
          <w:lang w:eastAsia="zh-Hans" w:bidi="ar"/>
          <w14:textFill>
            <w14:solidFill>
              <w14:schemeClr w14:val="tx1"/>
            </w14:solidFill>
          </w14:textFill>
        </w:rPr>
        <w:t>（2）</w:t>
      </w:r>
      <w:r>
        <w:rPr>
          <w:rFonts w:hint="eastAsia" w:ascii="宋体" w:hAnsi="宋体" w:eastAsia="宋体" w:cs="宋体"/>
          <w:color w:val="000000" w:themeColor="text1"/>
          <w:kern w:val="0"/>
          <w:sz w:val="28"/>
          <w:szCs w:val="28"/>
          <w:lang w:val="en-US" w:eastAsia="zh-Hans" w:bidi="ar"/>
          <w14:textFill>
            <w14:solidFill>
              <w14:schemeClr w14:val="tx1"/>
            </w14:solidFill>
          </w14:textFill>
        </w:rPr>
        <w:t>你赞同孙女士扶起受伤的男孩并阻止肇事者离开现场的做法吗？</w:t>
      </w:r>
      <w:r>
        <w:rPr>
          <w:rFonts w:hint="eastAsia" w:ascii="宋体" w:hAnsi="宋体" w:eastAsia="宋体" w:cs="宋体"/>
          <w:color w:val="000000" w:themeColor="text1"/>
          <w:kern w:val="0"/>
          <w:sz w:val="28"/>
          <w:szCs w:val="28"/>
          <w:lang w:eastAsia="zh-Hans" w:bidi="ar"/>
          <w14:textFill>
            <w14:solidFill>
              <w14:schemeClr w14:val="tx1"/>
            </w14:solidFill>
          </w14:textFill>
        </w:rPr>
        <w:t>（3）</w:t>
      </w:r>
      <w:r>
        <w:rPr>
          <w:rFonts w:hint="eastAsia" w:ascii="宋体" w:hAnsi="宋体" w:eastAsia="宋体" w:cs="宋体"/>
          <w:color w:val="000000" w:themeColor="text1"/>
          <w:kern w:val="0"/>
          <w:sz w:val="28"/>
          <w:szCs w:val="28"/>
          <w:lang w:val="en-US" w:eastAsia="zh-Hans" w:bidi="ar"/>
          <w14:textFill>
            <w14:solidFill>
              <w14:schemeClr w14:val="tx1"/>
            </w14:solidFill>
          </w14:textFill>
        </w:rPr>
        <w:t>肇事者在等待警察过程中情绪激动到底死亡与孙女士阻止其离开是否有联系</w:t>
      </w:r>
      <w:r>
        <w:rPr>
          <w:rFonts w:hint="eastAsia" w:ascii="宋体" w:hAnsi="宋体" w:eastAsia="宋体" w:cs="宋体"/>
          <w:color w:val="000000" w:themeColor="text1"/>
          <w:kern w:val="0"/>
          <w:sz w:val="28"/>
          <w:szCs w:val="28"/>
          <w:lang w:eastAsia="zh-Hans" w:bidi="ar"/>
          <w14:textFill>
            <w14:solidFill>
              <w14:schemeClr w14:val="tx1"/>
            </w14:solidFill>
          </w14:textFill>
        </w:rPr>
        <w:t>？（4）</w:t>
      </w:r>
      <w:r>
        <w:rPr>
          <w:rFonts w:hint="eastAsia" w:ascii="宋体" w:hAnsi="宋体" w:eastAsia="宋体" w:cs="宋体"/>
          <w:color w:val="000000" w:themeColor="text1"/>
          <w:kern w:val="0"/>
          <w:sz w:val="28"/>
          <w:szCs w:val="28"/>
          <w:lang w:val="en-US" w:eastAsia="zh-Hans" w:bidi="ar"/>
          <w14:textFill>
            <w14:solidFill>
              <w14:schemeClr w14:val="tx1"/>
            </w14:solidFill>
          </w14:textFill>
        </w:rPr>
        <w:t>该老人的死亡孙女士应不应该承担责任</w:t>
      </w:r>
      <w:r>
        <w:rPr>
          <w:rFonts w:hint="eastAsia" w:ascii="宋体" w:hAnsi="宋体" w:eastAsia="宋体" w:cs="宋体"/>
          <w:color w:val="000000" w:themeColor="text1"/>
          <w:kern w:val="0"/>
          <w:sz w:val="28"/>
          <w:szCs w:val="28"/>
          <w:lang w:eastAsia="zh-Hans" w:bidi="ar"/>
          <w14:textFill>
            <w14:solidFill>
              <w14:schemeClr w14:val="tx1"/>
            </w14:solidFill>
          </w14:textFill>
        </w:rPr>
        <w:t>？结合学生课堂反馈，灵活地切换和选择启发性教育法，</w:t>
      </w:r>
      <w:r>
        <w:rPr>
          <w:rFonts w:hint="eastAsia" w:ascii="宋体" w:hAnsi="宋体" w:eastAsia="宋体" w:cs="宋体"/>
          <w:color w:val="000000" w:themeColor="text1"/>
          <w:kern w:val="0"/>
          <w:sz w:val="28"/>
          <w:szCs w:val="28"/>
          <w:lang w:val="en-US" w:eastAsia="zh-Hans" w:bidi="ar"/>
          <w14:textFill>
            <w14:solidFill>
              <w14:schemeClr w14:val="tx1"/>
            </w14:solidFill>
          </w14:textFill>
        </w:rPr>
        <w:t>不断启发学生思考，既激发了学生的探究学习热情，又使学生在思考交流中加深对公平正义内涵的认识，得出公平正义的价值的结论也就自然流畅，价值引领更易达成。</w:t>
      </w:r>
    </w:p>
    <w:p w14:paraId="0F21218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color w:val="000000" w:themeColor="text1"/>
          <w:kern w:val="0"/>
          <w:sz w:val="28"/>
          <w:szCs w:val="28"/>
          <w:lang w:eastAsia="zh-Hans" w:bidi="ar"/>
          <w14:textFill>
            <w14:solidFill>
              <w14:schemeClr w14:val="tx1"/>
            </w14:solidFill>
          </w14:textFill>
        </w:rPr>
      </w:pPr>
      <w:r>
        <w:rPr>
          <w:rFonts w:hint="eastAsia" w:ascii="宋体" w:hAnsi="宋体" w:eastAsia="宋体" w:cs="宋体"/>
          <w:b/>
          <w:bCs/>
          <w:color w:val="000000" w:themeColor="text1"/>
          <w:kern w:val="0"/>
          <w:sz w:val="28"/>
          <w:szCs w:val="28"/>
          <w:lang w:eastAsia="zh-Hans" w:bidi="ar"/>
          <w14:textFill>
            <w14:solidFill>
              <w14:schemeClr w14:val="tx1"/>
            </w14:solidFill>
          </w14:textFill>
        </w:rPr>
        <w:t>知行合一：理论性和实践性相统一</w:t>
      </w:r>
    </w:p>
    <w:p w14:paraId="08E550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eastAsia" w:ascii="宋体" w:hAnsi="宋体" w:eastAsia="宋体" w:cs="宋体"/>
          <w:color w:val="000000" w:themeColor="text1"/>
          <w:kern w:val="0"/>
          <w:sz w:val="28"/>
          <w:szCs w:val="28"/>
          <w:lang w:eastAsia="zh-Hans" w:bidi="ar"/>
          <w14:textFill>
            <w14:solidFill>
              <w14:schemeClr w14:val="tx1"/>
            </w14:solidFill>
          </w14:textFill>
        </w:rPr>
        <w:t>思政课中，“理论性”指通过严谨的理论传授方式，系统阐述马克思主义经典理论及其在中国具体实践中的创新发展成果，旨在引导学生深入理解并掌握马克思主义的科学理论体系，进而增强其对中国特色社会主义道路、理论、制度、文化的深刻认同与坚定信念。“实践性”凸显了学习者作为教育主体的能动参与，强调通过构建多元化的实践场域——涵盖课堂内实践教学、校园内实践教学及校外社会实践等多种形式，促进学习者在亲历体验中增强实践能力，培育其良好的行为习惯与道德素养，从而充分发挥实践教学在思想政治教育中的独特育人效能。理论与实践之间存在着一种动态互构、相辅相成的辩证关系。实现理论性教学与实践性教学的深度融合，是促进学生认知结构优化的关键路径。在此基础上，依托多样化的实践教学活动，学生能够以科学理论为指导，将内化的价值认同转化为自觉的行动导向，从而在实践中锤炼能力、提升素养，实现全面发展目标。</w:t>
      </w:r>
    </w:p>
    <w:p w14:paraId="32887D9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eastAsia" w:ascii="宋体" w:hAnsi="宋体" w:eastAsia="宋体" w:cs="宋体"/>
          <w:color w:val="000000" w:themeColor="text1"/>
          <w:kern w:val="0"/>
          <w:sz w:val="28"/>
          <w:szCs w:val="28"/>
          <w:lang w:val="en-US" w:eastAsia="zh-Hans" w:bidi="ar"/>
          <w14:textFill>
            <w14:solidFill>
              <w14:schemeClr w14:val="tx1"/>
            </w14:solidFill>
          </w14:textFill>
        </w:rPr>
        <w:t>总书记强调“</w:t>
      </w:r>
      <w:r>
        <w:rPr>
          <w:rFonts w:hint="eastAsia" w:ascii="宋体" w:hAnsi="宋体" w:eastAsia="宋体" w:cs="宋体"/>
          <w:color w:val="000000" w:themeColor="text1"/>
          <w:kern w:val="0"/>
          <w:sz w:val="28"/>
          <w:szCs w:val="28"/>
          <w:lang w:eastAsia="zh-Hans" w:bidi="ar"/>
          <w14:textFill>
            <w14:solidFill>
              <w14:schemeClr w14:val="tx1"/>
            </w14:solidFill>
          </w14:textFill>
        </w:rPr>
        <w:t>思政课要用科学理论培养人，遵循不同学段学生的认知规律，把马克思主义基本原理讲清楚、讲透彻。要高度重视思政课的实践性，把思政小课堂同社会大课堂结合起来。”初中道德与法治教学中坚持理论性与实践性相统一，首先，要灵活多样整合与创新教学教材资源，</w:t>
      </w:r>
      <w:r>
        <w:rPr>
          <w:rFonts w:hint="eastAsia" w:ascii="宋体" w:hAnsi="宋体" w:eastAsia="宋体" w:cs="宋体"/>
          <w:color w:val="000000" w:themeColor="text1"/>
          <w:kern w:val="0"/>
          <w:sz w:val="28"/>
          <w:szCs w:val="28"/>
          <w:lang w:val="en-US" w:eastAsia="zh-Hans" w:bidi="ar"/>
          <w14:textFill>
            <w14:solidFill>
              <w14:schemeClr w14:val="tx1"/>
            </w14:solidFill>
          </w14:textFill>
        </w:rPr>
        <w:t>对</w:t>
      </w:r>
      <w:r>
        <w:rPr>
          <w:rFonts w:hint="eastAsia" w:ascii="宋体" w:hAnsi="宋体" w:eastAsia="宋体" w:cs="宋体"/>
          <w:color w:val="000000" w:themeColor="text1"/>
          <w:kern w:val="0"/>
          <w:sz w:val="28"/>
          <w:szCs w:val="28"/>
          <w:lang w:eastAsia="zh-Hans" w:bidi="ar"/>
          <w14:textFill>
            <w14:solidFill>
              <w14:schemeClr w14:val="tx1"/>
            </w14:solidFill>
          </w14:textFill>
        </w:rPr>
        <w:t>教材进行新的解读，整合教学资源，找准教材与时事的契合点，让学生在教材理论与现实碰撞的学习中获得全新的知识感受。其次，根据课程标准科学构建符合学生认知的实践活动。课程标准指出要关注学生的认知水平和接受能力，因此设计的实践活动要具有一定感染力和说服力，能够引起学生共鸣。</w:t>
      </w:r>
      <w:r>
        <w:rPr>
          <w:rFonts w:hint="eastAsia" w:ascii="宋体" w:hAnsi="宋体" w:eastAsia="宋体" w:cs="宋体"/>
          <w:color w:val="000000" w:themeColor="text1"/>
          <w:kern w:val="0"/>
          <w:sz w:val="28"/>
          <w:szCs w:val="28"/>
          <w:lang w:val="en-US" w:eastAsia="zh-Hans" w:bidi="ar"/>
          <w14:textFill>
            <w14:solidFill>
              <w14:schemeClr w14:val="tx1"/>
            </w14:solidFill>
          </w14:textFill>
        </w:rPr>
        <w:t>最后</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要</w:t>
      </w:r>
      <w:r>
        <w:rPr>
          <w:rFonts w:hint="eastAsia" w:ascii="宋体" w:hAnsi="宋体" w:eastAsia="宋体" w:cs="宋体"/>
          <w:color w:val="000000" w:themeColor="text1"/>
          <w:kern w:val="0"/>
          <w:sz w:val="28"/>
          <w:szCs w:val="28"/>
          <w:lang w:eastAsia="zh-Hans" w:bidi="ar"/>
          <w14:textFill>
            <w14:solidFill>
              <w14:schemeClr w14:val="tx1"/>
            </w14:solidFill>
          </w14:textFill>
        </w:rPr>
        <w:t>实现思政小课堂与社会大课堂的有机衔接，不仅是学科本质的内在要求，也是契合学生日益丰富的社会实践需求的必然之举。</w:t>
      </w:r>
    </w:p>
    <w:p w14:paraId="72E685D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val="en-US" w:eastAsia="zh-Hans" w:bidi="ar"/>
          <w14:textFill>
            <w14:solidFill>
              <w14:schemeClr w14:val="tx1"/>
            </w14:solidFill>
          </w14:textFill>
        </w:rPr>
      </w:pPr>
      <w:r>
        <w:rPr>
          <w:rFonts w:hint="eastAsia" w:ascii="宋体" w:hAnsi="宋体" w:eastAsia="宋体" w:cs="宋体"/>
          <w:color w:val="000000" w:themeColor="text1"/>
          <w:kern w:val="0"/>
          <w:sz w:val="28"/>
          <w:szCs w:val="28"/>
          <w:lang w:val="en-US" w:eastAsia="zh-Hans" w:bidi="ar"/>
          <w14:textFill>
            <w14:solidFill>
              <w14:schemeClr w14:val="tx1"/>
            </w14:solidFill>
          </w14:textFill>
        </w:rPr>
        <w:t>笔者在《公平与正义的价值》教学过程中将整节课分为“公平”与“正义”两个板块</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在“以案释法</w:t>
      </w:r>
      <w:r>
        <w:rPr>
          <w:rFonts w:hint="eastAsia" w:ascii="宋体" w:hAnsi="宋体" w:eastAsia="宋体" w:cs="宋体"/>
          <w:color w:val="000000" w:themeColor="text1"/>
          <w:kern w:val="0"/>
          <w:sz w:val="28"/>
          <w:szCs w:val="28"/>
          <w:lang w:eastAsia="zh-Hans" w:bidi="ar"/>
          <w14:textFill>
            <w14:solidFill>
              <w14:schemeClr w14:val="tx1"/>
            </w14:solidFill>
          </w14:textFill>
        </w:rPr>
        <w:t xml:space="preserve"> </w:t>
      </w:r>
      <w:r>
        <w:rPr>
          <w:rFonts w:hint="eastAsia" w:ascii="宋体" w:hAnsi="宋体" w:eastAsia="宋体" w:cs="宋体"/>
          <w:color w:val="000000" w:themeColor="text1"/>
          <w:kern w:val="0"/>
          <w:sz w:val="28"/>
          <w:szCs w:val="28"/>
          <w:lang w:val="en-US" w:eastAsia="zh-Hans" w:bidi="ar"/>
          <w14:textFill>
            <w14:solidFill>
              <w14:schemeClr w14:val="tx1"/>
            </w14:solidFill>
          </w14:textFill>
        </w:rPr>
        <w:t>体味公平“这一板块中</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教师播放的“艺人直播翻车视频”</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解释“往届生和应届生的区别”</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呈现《某教育厅关于艺人以伪造应届生身份参加高考问题的调查处理报告》等环节多数是以教师为主导</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学生在教师的引导下将深刻的理论融入鲜活的生活主题之中</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在第二板块“模拟法庭</w:t>
      </w:r>
      <w:r>
        <w:rPr>
          <w:rFonts w:hint="eastAsia" w:ascii="宋体" w:hAnsi="宋体" w:eastAsia="宋体" w:cs="宋体"/>
          <w:color w:val="000000" w:themeColor="text1"/>
          <w:kern w:val="0"/>
          <w:sz w:val="28"/>
          <w:szCs w:val="28"/>
          <w:lang w:eastAsia="zh-Hans" w:bidi="ar"/>
          <w14:textFill>
            <w14:solidFill>
              <w14:schemeClr w14:val="tx1"/>
            </w14:solidFill>
          </w14:textFill>
        </w:rPr>
        <w:t xml:space="preserve"> </w:t>
      </w:r>
      <w:r>
        <w:rPr>
          <w:rFonts w:hint="eastAsia" w:ascii="宋体" w:hAnsi="宋体" w:eastAsia="宋体" w:cs="宋体"/>
          <w:color w:val="000000" w:themeColor="text1"/>
          <w:kern w:val="0"/>
          <w:sz w:val="28"/>
          <w:szCs w:val="28"/>
          <w:lang w:val="en-US" w:eastAsia="zh-Hans" w:bidi="ar"/>
          <w14:textFill>
            <w14:solidFill>
              <w14:schemeClr w14:val="tx1"/>
            </w14:solidFill>
          </w14:textFill>
        </w:rPr>
        <w:t>感悟正义”中则是完全由学生主导课堂</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设计实践活动</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如果你是原告、被告的律师，你在法庭上会如何陈述？一、二两组为原告律师</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陈述观点为孙女士应该承担责任。三、四两组为被告律师</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陈述观点为孙女士不应该承担责任。这个实践活动有三个要求</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一仔细研究案发经过梳理案情</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二根据给出的《宪法》《刑法》《普通高等学校学生管理的规定》《国家教育考试违规处理办法》《中华人民共和国侵权责任法》部分条例</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查找法律资料</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整理依据并作出陈述</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三是进行角色扮演</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现场模拟法庭</w:t>
      </w:r>
      <w:r>
        <w:rPr>
          <w:rFonts w:hint="eastAsia" w:ascii="宋体" w:hAnsi="宋体" w:eastAsia="宋体" w:cs="宋体"/>
          <w:color w:val="000000" w:themeColor="text1"/>
          <w:kern w:val="0"/>
          <w:sz w:val="28"/>
          <w:szCs w:val="28"/>
          <w:lang w:eastAsia="zh-Hans" w:bidi="ar"/>
          <w14:textFill>
            <w14:solidFill>
              <w14:schemeClr w14:val="tx1"/>
            </w14:solidFill>
          </w14:textFill>
        </w:rPr>
        <w:t>，审判长</w:t>
      </w:r>
      <w:r>
        <w:rPr>
          <w:rFonts w:hint="eastAsia" w:ascii="宋体" w:hAnsi="宋体" w:eastAsia="宋体" w:cs="宋体"/>
          <w:color w:val="000000" w:themeColor="text1"/>
          <w:kern w:val="0"/>
          <w:sz w:val="28"/>
          <w:szCs w:val="28"/>
          <w:lang w:val="en-US" w:eastAsia="zh-Hans" w:bidi="ar"/>
          <w14:textFill>
            <w14:solidFill>
              <w14:schemeClr w14:val="tx1"/>
            </w14:solidFill>
          </w14:textFill>
        </w:rPr>
        <w:t>现场进行</w:t>
      </w:r>
      <w:r>
        <w:rPr>
          <w:rFonts w:hint="eastAsia" w:ascii="宋体" w:hAnsi="宋体" w:eastAsia="宋体" w:cs="宋体"/>
          <w:color w:val="000000" w:themeColor="text1"/>
          <w:kern w:val="0"/>
          <w:sz w:val="28"/>
          <w:szCs w:val="28"/>
          <w:lang w:eastAsia="zh-Hans" w:bidi="ar"/>
          <w14:textFill>
            <w14:solidFill>
              <w14:schemeClr w14:val="tx1"/>
            </w14:solidFill>
          </w14:textFill>
        </w:rPr>
        <w:t>法庭宣判。</w:t>
      </w:r>
      <w:r>
        <w:rPr>
          <w:rFonts w:hint="eastAsia" w:ascii="宋体" w:hAnsi="宋体" w:eastAsia="宋体" w:cs="宋体"/>
          <w:color w:val="000000" w:themeColor="text1"/>
          <w:kern w:val="0"/>
          <w:sz w:val="28"/>
          <w:szCs w:val="28"/>
          <w:lang w:val="en-US" w:eastAsia="zh-Hans" w:bidi="ar"/>
          <w14:textFill>
            <w14:solidFill>
              <w14:schemeClr w14:val="tx1"/>
            </w14:solidFill>
          </w14:textFill>
        </w:rPr>
        <w:t>在整个实践环节中</w:t>
      </w:r>
      <w:r>
        <w:rPr>
          <w:rFonts w:hint="eastAsia" w:ascii="宋体" w:hAnsi="宋体" w:eastAsia="宋体" w:cs="宋体"/>
          <w:color w:val="000000" w:themeColor="text1"/>
          <w:kern w:val="0"/>
          <w:sz w:val="28"/>
          <w:szCs w:val="28"/>
          <w:lang w:eastAsia="zh-Hans" w:bidi="ar"/>
          <w14:textFill>
            <w14:solidFill>
              <w14:schemeClr w14:val="tx1"/>
            </w14:solidFill>
          </w14:textFill>
        </w:rPr>
        <w:t>，</w:t>
      </w:r>
      <w:r>
        <w:rPr>
          <w:rFonts w:hint="eastAsia" w:ascii="宋体" w:hAnsi="宋体" w:eastAsia="宋体" w:cs="宋体"/>
          <w:color w:val="000000" w:themeColor="text1"/>
          <w:kern w:val="0"/>
          <w:sz w:val="28"/>
          <w:szCs w:val="28"/>
          <w:lang w:val="en-US" w:eastAsia="zh-Hans" w:bidi="ar"/>
          <w14:textFill>
            <w14:solidFill>
              <w14:schemeClr w14:val="tx1"/>
            </w14:solidFill>
          </w14:textFill>
        </w:rPr>
        <w:t>鼓励学生自主探究与体验</w:t>
      </w:r>
      <w:r>
        <w:rPr>
          <w:rFonts w:hint="eastAsia" w:ascii="宋体" w:hAnsi="宋体" w:eastAsia="宋体" w:cs="宋体"/>
          <w:color w:val="000000" w:themeColor="text1"/>
          <w:kern w:val="0"/>
          <w:sz w:val="28"/>
          <w:szCs w:val="28"/>
          <w:lang w:eastAsia="zh-Hans" w:bidi="ar"/>
          <w14:textFill>
            <w14:solidFill>
              <w14:schemeClr w14:val="tx1"/>
            </w14:solidFill>
          </w14:textFill>
        </w:rPr>
        <w:t>，培养学生独特的见解、文本分析等各方面的能力，在自主思辨的过程中培养独立意识和批判性思维；通过模拟法庭的形式，让学生感悟到法庭的严肃性，在社会中坚持公平正义的原则，积极维护社会的公平和正义，</w:t>
      </w:r>
      <w:r>
        <w:rPr>
          <w:rFonts w:hint="eastAsia" w:ascii="宋体" w:hAnsi="宋体" w:eastAsia="宋体" w:cs="宋体"/>
          <w:color w:val="000000" w:themeColor="text1"/>
          <w:kern w:val="0"/>
          <w:sz w:val="28"/>
          <w:szCs w:val="28"/>
          <w:lang w:val="en-US" w:eastAsia="zh-Hans" w:bidi="ar"/>
          <w14:textFill>
            <w14:solidFill>
              <w14:schemeClr w14:val="tx1"/>
            </w14:solidFill>
          </w14:textFill>
        </w:rPr>
        <w:t>能够分辨是非、惩恶扬善。</w:t>
      </w:r>
    </w:p>
    <w:p w14:paraId="0A1AEAD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eastAsia" w:ascii="宋体" w:hAnsi="宋体" w:eastAsia="宋体" w:cs="宋体"/>
          <w:color w:val="000000" w:themeColor="text1"/>
          <w:kern w:val="0"/>
          <w:sz w:val="28"/>
          <w:szCs w:val="28"/>
          <w:lang w:eastAsia="zh-Hans" w:bidi="ar"/>
          <w14:textFill>
            <w14:solidFill>
              <w14:schemeClr w14:val="tx1"/>
            </w14:solidFill>
          </w14:textFill>
        </w:rPr>
        <w:t>习近平总书记阐明的“八个统一”原则，犹如灯塔般照亮了道德与法治教育领域的前行之路，为深化课程体系建设、优化课堂环境、激发教学改革与创新活力铺设了坚实的基石。教师们应积极响应时代召唤，以高度的责任感和使命感，将“八个统一”的精神实质转化为生动的教学实践，让道德与法治的课堂成为启迪智慧、涵养品德的沃土。</w:t>
      </w:r>
    </w:p>
    <w:p w14:paraId="36F9E47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kern w:val="0"/>
          <w:sz w:val="28"/>
          <w:szCs w:val="28"/>
          <w:lang w:val="en-US" w:eastAsia="zh-CN" w:bidi="ar"/>
          <w14:textFill>
            <w14:solidFill>
              <w14:schemeClr w14:val="tx1"/>
            </w14:solidFill>
          </w14:textFill>
        </w:rPr>
      </w:pPr>
    </w:p>
    <w:p w14:paraId="298EC36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参考文献：</w:t>
      </w:r>
    </w:p>
    <w:p w14:paraId="24EC229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kern w:val="0"/>
          <w:sz w:val="28"/>
          <w:szCs w:val="28"/>
          <w:lang w:eastAsia="zh-Hans" w:bidi="ar"/>
          <w14:textFill>
            <w14:solidFill>
              <w14:schemeClr w14:val="tx1"/>
            </w14:solidFill>
          </w14:textFill>
        </w:rPr>
      </w:pPr>
      <w:r>
        <w:rPr>
          <w:rFonts w:hint="eastAsia" w:ascii="宋体" w:hAnsi="宋体" w:eastAsia="宋体" w:cs="宋体"/>
          <w:color w:val="000000" w:themeColor="text1"/>
          <w:kern w:val="0"/>
          <w:sz w:val="28"/>
          <w:szCs w:val="28"/>
          <w:lang w:eastAsia="zh-CN" w:bidi="ar"/>
          <w14:textFill>
            <w14:solidFill>
              <w14:schemeClr w14:val="tx1"/>
            </w14:solidFill>
          </w14:textFill>
        </w:rPr>
        <w:t>【</w:t>
      </w:r>
      <w:r>
        <w:rPr>
          <w:rFonts w:hint="eastAsia" w:ascii="宋体" w:hAnsi="宋体" w:eastAsia="宋体" w:cs="宋体"/>
          <w:color w:val="000000" w:themeColor="text1"/>
          <w:kern w:val="0"/>
          <w:sz w:val="28"/>
          <w:szCs w:val="28"/>
          <w:lang w:val="en-US" w:eastAsia="zh-CN" w:bidi="ar"/>
          <w14:textFill>
            <w14:solidFill>
              <w14:schemeClr w14:val="tx1"/>
            </w14:solidFill>
          </w14:textFill>
        </w:rPr>
        <w:t>1</w:t>
      </w:r>
      <w:r>
        <w:rPr>
          <w:rFonts w:hint="eastAsia" w:ascii="宋体" w:hAnsi="宋体" w:eastAsia="宋体" w:cs="宋体"/>
          <w:color w:val="000000" w:themeColor="text1"/>
          <w:kern w:val="0"/>
          <w:sz w:val="28"/>
          <w:szCs w:val="28"/>
          <w:lang w:eastAsia="zh-CN" w:bidi="ar"/>
          <w14:textFill>
            <w14:solidFill>
              <w14:schemeClr w14:val="tx1"/>
            </w14:solidFill>
          </w14:textFill>
        </w:rPr>
        <w:t>】</w:t>
      </w:r>
      <w:r>
        <w:rPr>
          <w:rFonts w:hint="eastAsia" w:ascii="宋体" w:hAnsi="宋体" w:eastAsia="宋体" w:cs="宋体"/>
          <w:color w:val="000000" w:themeColor="text1"/>
          <w:kern w:val="0"/>
          <w:sz w:val="28"/>
          <w:szCs w:val="28"/>
          <w:lang w:eastAsia="zh-Hans" w:bidi="ar"/>
          <w14:textFill>
            <w14:solidFill>
              <w14:schemeClr w14:val="tx1"/>
            </w14:solidFill>
          </w14:textFill>
        </w:rPr>
        <w:t>习近平主持召开学校思想政治理论课教师座谈会强调：用新时代中国特色社会主义思想铸魂育人贯彻党的教育方针落实立德树人根本任务[N].人民日报，2019-03-19</w:t>
      </w:r>
    </w:p>
    <w:p w14:paraId="68CAB620">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【2】义务教育道德与法治课程标准：2022年版/中华人民共和国教育部制定.</w:t>
      </w:r>
      <w:bookmarkStart w:id="0" w:name="_GoBack"/>
      <w:bookmarkEnd w:id="0"/>
      <w:r>
        <w:rPr>
          <w:rFonts w:hint="eastAsia" w:ascii="宋体" w:hAnsi="宋体" w:eastAsia="宋体" w:cs="宋体"/>
          <w:color w:val="000000" w:themeColor="text1"/>
          <w:kern w:val="0"/>
          <w:sz w:val="28"/>
          <w:szCs w:val="28"/>
          <w:lang w:val="en-US" w:eastAsia="zh-CN" w:bidi="ar"/>
          <w14:textFill>
            <w14:solidFill>
              <w14:schemeClr w14:val="tx1"/>
            </w14:solidFill>
          </w14:textFill>
        </w:rPr>
        <w:t>——北京：北京师范大学出版社，2022.4</w:t>
      </w:r>
    </w:p>
    <w:p w14:paraId="2215CE3D">
      <w:pPr>
        <w:spacing w:line="240" w:lineRule="auto"/>
        <w:rPr>
          <w:rFonts w:hint="eastAsia"/>
          <w:lang w:val="en-US" w:eastAsia="zh-CN"/>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D5F8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B3CCD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B3CCD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14:paraId="2BA0A740">
      <w:pPr>
        <w:pStyle w:val="4"/>
        <w:snapToGrid w:val="0"/>
      </w:pPr>
      <w:r>
        <w:rPr>
          <w:rStyle w:val="8"/>
        </w:rPr>
        <w:footnoteRef/>
      </w:r>
      <w:r>
        <w:t xml:space="preserve"> </w:t>
      </w:r>
      <w:r>
        <w:rPr>
          <w:rFonts w:hint="eastAsia"/>
        </w:rPr>
        <w:t>习近平主持召开学校思想政治理论课教师座谈会强调：用新时代中国特色社会主义思想铸魂育人贯彻党的教育方针落实立德树人根本任务[N].人民日报，2019-03-19</w:t>
      </w:r>
    </w:p>
  </w:footnote>
  <w:footnote w:id="1">
    <w:p w14:paraId="59516CA2">
      <w:pPr>
        <w:pStyle w:val="4"/>
        <w:snapToGrid w:val="0"/>
        <w:rPr>
          <w:rFonts w:hint="default" w:eastAsiaTheme="minorEastAsia"/>
          <w:lang w:val="en-US" w:eastAsia="zh-CN"/>
        </w:rPr>
      </w:pPr>
      <w:r>
        <w:rPr>
          <w:rStyle w:val="8"/>
        </w:rPr>
        <w:footnoteRef/>
      </w:r>
      <w:r>
        <w:t xml:space="preserve"> </w:t>
      </w:r>
      <w:r>
        <w:rPr>
          <w:rFonts w:hint="eastAsia"/>
          <w:lang w:val="en-US" w:eastAsia="zh-CN"/>
        </w:rPr>
        <w:t>义务教育道德与法治课程标准：2022年版/中华人民共和国教育部制定.——北京：北京师范大学出版社，2022.4</w:t>
      </w:r>
    </w:p>
  </w:footnote>
  <w:footnote w:id="2">
    <w:p w14:paraId="15BC4D9A">
      <w:pPr>
        <w:pStyle w:val="4"/>
        <w:snapToGrid w:val="0"/>
      </w:pPr>
      <w:r>
        <w:rPr>
          <w:rStyle w:val="8"/>
        </w:rPr>
        <w:footnoteRef/>
      </w:r>
      <w:r>
        <w:t xml:space="preserve"> </w:t>
      </w:r>
      <w:r>
        <w:rPr>
          <w:rFonts w:hint="eastAsia"/>
        </w:rPr>
        <w:t>习近平主持召开学校思想政治理论课教师座谈会强调：用新时代中国特色社会主义思想铸魂育人贯彻党的教育方针落实立德树人根本任务[N].人民日报，2019-03-19</w:t>
      </w:r>
    </w:p>
  </w:footnote>
  <w:footnote w:id="3">
    <w:p w14:paraId="67FD3666">
      <w:pPr>
        <w:pStyle w:val="4"/>
        <w:snapToGrid w:val="0"/>
        <w:rPr>
          <w:rFonts w:hint="default" w:eastAsiaTheme="minorEastAsia"/>
          <w:lang w:val="en-US" w:eastAsia="zh-CN"/>
        </w:rPr>
      </w:pPr>
      <w:r>
        <w:rPr>
          <w:rStyle w:val="8"/>
        </w:rPr>
        <w:footnoteRef/>
      </w:r>
      <w:r>
        <w:t xml:space="preserve"> </w:t>
      </w:r>
      <w:r>
        <w:rPr>
          <w:rFonts w:hint="eastAsia"/>
          <w:lang w:val="en-US" w:eastAsia="zh-CN"/>
        </w:rPr>
        <w:t>义务教育道德与法治课程标准：2022年版/中华人民共和国教育部制定.——北京：北京师范大学出版社，2022.4</w:t>
      </w:r>
    </w:p>
    <w:p w14:paraId="15CBA24C">
      <w:pPr>
        <w:pStyle w:val="4"/>
        <w:snapToGrid w:val="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6C6C2"/>
    <w:multiLevelType w:val="singleLevel"/>
    <w:tmpl w:val="BB96C6C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zNjIxOWZjYjU3M2ZlZmY4YWJkZWJhNTU3M2EyMWQifQ=="/>
  </w:docVars>
  <w:rsids>
    <w:rsidRoot w:val="5AF3AD01"/>
    <w:rsid w:val="000F57F9"/>
    <w:rsid w:val="00226DED"/>
    <w:rsid w:val="002C4566"/>
    <w:rsid w:val="00467AE5"/>
    <w:rsid w:val="00676DCD"/>
    <w:rsid w:val="006A52AB"/>
    <w:rsid w:val="0082507A"/>
    <w:rsid w:val="00956E24"/>
    <w:rsid w:val="009C5513"/>
    <w:rsid w:val="00CC5BBF"/>
    <w:rsid w:val="00F320FD"/>
    <w:rsid w:val="0B143281"/>
    <w:rsid w:val="3C994D05"/>
    <w:rsid w:val="5AF3AD01"/>
    <w:rsid w:val="6D864235"/>
    <w:rsid w:val="6F682726"/>
    <w:rsid w:val="84EFD79D"/>
    <w:rsid w:val="977BEB1C"/>
    <w:rsid w:val="9D5FCDAB"/>
    <w:rsid w:val="DBDF4282"/>
    <w:rsid w:val="F8BE2127"/>
    <w:rsid w:val="FF3F2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qFormat/>
    <w:uiPriority w:val="0"/>
    <w:pPr>
      <w:snapToGrid w:val="0"/>
      <w:jc w:val="left"/>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footnote reference"/>
    <w:basedOn w:val="7"/>
    <w:qFormat/>
    <w:uiPriority w:val="0"/>
    <w:rPr>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5929</Words>
  <Characters>5935</Characters>
  <Lines>45</Lines>
  <Paragraphs>12</Paragraphs>
  <TotalTime>1</TotalTime>
  <ScaleCrop>false</ScaleCrop>
  <LinksUpToDate>false</LinksUpToDate>
  <CharactersWithSpaces>5943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2024-07-16T05:56:00Z</dcterms:created>
  <dc:creator>keirayao</dc:creator>
  <cp:lastModifiedBy>泽</cp:lastModifiedBy>
  <dcterms:modified xsi:type="dcterms:W3CDTF">2024-09-25T01:51:02Z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5587CD3A1698467B90106E468C484082_12</vt:lpwstr>
  </property>
</Properties>
</file>