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5.3.18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8E99F04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安静进餐，细嚼慢咽；不偏食、挑食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，并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餐后主动收拾、整理餐具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主动漱口、擦嘴巴。</w:t>
            </w:r>
          </w:p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0940" cy="2473325"/>
                  <wp:effectExtent l="0" t="0" r="0" b="3175"/>
                  <wp:docPr id="1" name="图片 1" descr="2025-03-19 07:41:24.65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3-19 07:41:24.650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940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9510" cy="2465705"/>
                  <wp:effectExtent l="0" t="0" r="0" b="3175"/>
                  <wp:docPr id="3" name="图片 3" descr="2025-03-19 07:41:57.31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3-19 07:41:57.311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三文鱼烩饭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。其中任贞臻、张宥妍、熊诺一、左悠、朱念怡、张皓玥、赵悦浠、陆雨彤、袁铭菲、袁铭翔、万卓桉、张辰逸、王彦钦、仲浩轩、刘书宇、陈仲锦、任蒋星、杨云聪、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2797175"/>
                  <wp:effectExtent l="0" t="0" r="0" b="3175"/>
                  <wp:docPr id="4" name="图片 4" descr="2025-03-19 07:42:50.73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3-19 07:42:50.731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8560" cy="2788285"/>
                  <wp:effectExtent l="0" t="0" r="0" b="635"/>
                  <wp:docPr id="5" name="图片 5" descr="2025-03-19 07:43:08.20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3-19 07:43:08.209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7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春天来了（一）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AE752FB">
      <w:pPr>
        <w:snapToGrid w:val="0"/>
        <w:jc w:val="both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这是一节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val="en-US" w:eastAsia="zh-CN"/>
        </w:rPr>
        <w:t>命题线描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画活动。春天是万物复苏的季节，也是百花盛开的季节，花的种类有很多，形状也多种多样，有喇叭形、扇形、椭圆形、圆形等等，各不相同。因此本次活动以春天的花朵为主体物，引导孩子在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val="en-US" w:eastAsia="zh-CN"/>
        </w:rPr>
        <w:t>通过观察花瓣的形状、叶子的纹理，及植物的形态，运用黑白线条表现花草，强调粗细的变化，感受春日生机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  <w:lang w:eastAsia="zh-CN"/>
        </w:rPr>
        <w:t>。</w:t>
      </w:r>
    </w:p>
    <w:p w14:paraId="47E71E96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、赵悦浠能感受春天里各种各样花朵的美，体验创作的乐趣。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用流畅的线条表现花朵的形态美和线条美，了解线描画的基本特点。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1860" cy="3451860"/>
                  <wp:effectExtent l="0" t="0" r="0" b="0"/>
                  <wp:docPr id="6" name="图片 6" descr="2025-03-19 07:43:24.83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-03-19 07:43:24.837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温馨提示：请大家多关注一起长大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！</w:t>
      </w:r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5F618B"/>
    <w:rsid w:val="DFD746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2024-11-26T00:00:00Z</dcterms:created>
  <dc:creator>Data</dc:creator>
  <cp:lastModifiedBy>Akiko.</cp:lastModifiedBy>
  <dcterms:modified xsi:type="dcterms:W3CDTF">2025-03-19T07:46:44Z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B211644C77CF2D74BA13D9676B45D8AF_43</vt:lpwstr>
  </property>
</Properties>
</file>