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84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480" w:firstLineChars="200"/>
        <w:jc w:val="center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让红色经典诗意的流淌</w:t>
      </w:r>
    </w:p>
    <w:p w14:paraId="02195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学习</w:t>
      </w:r>
      <w:r>
        <w:rPr>
          <w:rFonts w:hint="eastAsia"/>
          <w:sz w:val="24"/>
          <w:szCs w:val="24"/>
        </w:rPr>
        <w:t>王崧舟老师执教《十六年前的回忆》，仿佛亲历一场精心编排的语文艺术盛宴。王老师以深厚的文本解读能力和匠心独具的教学设计，将一篇革命文化经典课文转化为浸润心灵的育人场域。作为一线语文教师，这场观摩不仅让我重新审视革命题材教学的价值维度，更在课堂实操层面获得诸多启发。</w:t>
      </w:r>
    </w:p>
    <w:p w14:paraId="6E68B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一、文本解读：从“事件复述”到“精神溯源”</w:t>
      </w:r>
    </w:p>
    <w:p w14:paraId="47E4D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传统教学中，革命文化类课文常陷入“情节梳理+人物标签”的浅层模式。王老师却以“反常”为突破口，引导学生透过李星华笔下的细节追问：“为何十六年前的记忆如此清晰？”这一核心问题撬动文本内核，将学生思维引向深层。例如，分析李大钊被捕前“含糊回答女儿提问”的反常表现时，王老师并未止步于“革命者谨慎”的表层解读，而是补充狱中酷刑资料，让学生在“常态父亲”与“非常态处境”的对比中，触摸到人物精神世界的丰盈——那“平静而慈祥的脸”背后，是信仰铸就的定力。这种从“言行情态”到“精神品格”的透视，为革命人物教学提供了可操作的路径。</w:t>
      </w:r>
    </w:p>
    <w:p w14:paraId="60EA4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二、情感共鸣：以“言语实践”搭建历史与当下的桥梁</w:t>
      </w:r>
    </w:p>
    <w:p w14:paraId="3E3CF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面对与学生生活经验疏离的历史情境，王老师巧妙设计“父女隔空对话”的写话环节。当学生代入李星华或李大钊角色，用文字倾诉未竟的嘱托与牵挂时，革命者的形象不再是遥远符号，而是流淌在具体语境中的情感载体。更值得一提的是，王老师将情感升华与语言训练紧密结合：在反复涵泳“他的心被一种伟大的力量占据着”时，学生通过改写、扩写等言语活动，将抽象的“革命信仰”转化为可触摸的语言肌理。这种“言意共生”的教学设计，让价值观教育不再悬浮于说教。</w:t>
      </w:r>
    </w:p>
    <w:p w14:paraId="403AD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三、资源整合：构建多维立体的文化认知</w:t>
      </w:r>
    </w:p>
    <w:p w14:paraId="3DDAA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王老师对教学资源的运用展现出大师级的精准与克制。导入环节以历代领导人评价李大钊的史料切入，迅速搭建历史认知框架；课中适时补充狱中受刑细节，填补文本空白的同时制造情感冲击；结尾处串联红四团、抗疫英雄等不同时代楷模，完成革命精神传承链的闭环。尤为可贵的是，资源呈现始终服务于文本解读逻辑——资料不是装饰，而是撬动学生思维与情感的支点。这让我深刻反思：革命文化教学需以文本为锚点，在“历史纵深”与“现实关照”间建立有机联系。</w:t>
      </w:r>
    </w:p>
    <w:p w14:paraId="61406D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四、课堂设计：在“留白”处生长思维</w:t>
      </w:r>
    </w:p>
    <w:p w14:paraId="695C0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王老师的教学节奏张弛有度，尤擅长在“沉默”中孕育思考。例如，在出示李大钊狱中受刑资料后，他特意安排一分钟默读时间，让学生在文字凝视中积蓄情感势能。这种“此时无声胜有声”的处理，恰与革命文化所需的庄严感相契合。此外，课堂环节设计呈现“螺旋上升”结构：从时间节点梳理到反常表现分析，再到精神溯源与当代联结，每个环节都成为下一环节的认知阶梯，最终实现从“知道”到“体认”的跨越。</w:t>
      </w:r>
    </w:p>
    <w:p w14:paraId="33C72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这节课</w:t>
      </w:r>
      <w:r>
        <w:rPr>
          <w:rFonts w:hint="eastAsia"/>
          <w:sz w:val="24"/>
          <w:szCs w:val="24"/>
        </w:rPr>
        <w:t>让我重新定义革命文化课文的教学价值：它不仅是知识传递，更是精神基因的传承；不仅是语言训练，更是文化自觉的启蒙。作为教师，我们需以更宏阔的课程视野与更细腻的教学匠心，让红色经典在当代儿童的语文学习中焕发新生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4D62D2"/>
    <w:rsid w:val="2D4D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2025-03-20T05:18:00Z</dcterms:created>
  <dc:creator>小ying</dc:creator>
  <cp:lastModifiedBy>小ying</cp:lastModifiedBy>
  <dcterms:modified xsi:type="dcterms:W3CDTF">2025-03-20T05:21:12Z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29BD4CDB8C0947628558F48FC3B90EB2_11</vt:lpwstr>
  </property>
  <property fmtid="{D5CDD505-2E9C-101B-9397-08002B2CF9AE}" pid="4" name="KSOTemplateDocerSaveRecord">
    <vt:lpwstr>eyJoZGlkIjoiMGFhNzYyNDFhMjcwNWUyYTc2YTg4M2ViNDk4MDM1ZDgiLCJ1c2VySWQiOiIzMjI1MzA2NzAifQ==</vt:lpwstr>
  </property>
</Properties>
</file>