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rFonts w:hint="eastAsia"/>
          <w:b/>
          <w:sz w:val="30"/>
          <w:szCs w:val="30"/>
          <w:lang w:val="en-US" w:eastAsia="zh-CN"/>
        </w:rPr>
      </w:pPr>
      <w:r>
        <w:rPr>
          <w:rFonts w:hint="eastAsia"/>
          <w:b/>
          <w:sz w:val="30"/>
          <w:szCs w:val="30"/>
          <w:lang w:val="en-US" w:eastAsia="zh-CN"/>
        </w:rPr>
        <w:t>初中数学核心素养驱动的高效课堂构筑</w:t>
      </w:r>
      <w:bookmarkStart w:id="0" w:name="_GoBack"/>
      <w:bookmarkEnd w:id="0"/>
    </w:p>
    <w:p>
      <w:pPr>
        <w:spacing w:line="360" w:lineRule="auto"/>
        <w:ind w:firstLine="602" w:firstLineChars="200"/>
        <w:jc w:val="center"/>
        <w:rPr>
          <w:rFonts w:hint="eastAsia" w:eastAsia="宋体"/>
          <w:b/>
          <w:sz w:val="30"/>
          <w:szCs w:val="30"/>
          <w:lang w:val="en-US" w:eastAsia="zh-CN"/>
        </w:rPr>
      </w:pPr>
      <w:r>
        <w:rPr>
          <w:rFonts w:hint="eastAsia"/>
          <w:b/>
          <w:sz w:val="30"/>
          <w:szCs w:val="30"/>
          <w:lang w:val="en-US" w:eastAsia="zh-CN"/>
        </w:rPr>
        <w:t>贡俊峰</w:t>
      </w:r>
    </w:p>
    <w:p>
      <w:pPr>
        <w:spacing w:line="360" w:lineRule="auto"/>
        <w:ind w:firstLine="482" w:firstLineChars="200"/>
        <w:rPr>
          <w:sz w:val="24"/>
        </w:rPr>
      </w:pPr>
      <w:r>
        <w:rPr>
          <w:rFonts w:hint="eastAsia"/>
          <w:b/>
          <w:sz w:val="24"/>
        </w:rPr>
        <w:t>摘要:</w:t>
      </w:r>
      <w:r>
        <w:rPr>
          <w:rFonts w:hint="eastAsia"/>
          <w:sz w:val="24"/>
        </w:rPr>
        <w:t>核心素养是现代教学改革的重要方向。初中数学老师要把握住核心素养的主要内容，做好教学方式的调整和优化，目前在初中教学中经常存在的课堂教学和核心素养发展不相匹配的问题，影响了学生的各方面发展。因此，在具体教学的过程中，老师要运用科学合适的教学方式，强化学生的核心素养意识，构建高效的教学课堂，全面地提高学生的各项能力。</w:t>
      </w:r>
    </w:p>
    <w:p>
      <w:pPr>
        <w:spacing w:line="360" w:lineRule="auto"/>
        <w:ind w:firstLine="482" w:firstLineChars="200"/>
        <w:rPr>
          <w:sz w:val="24"/>
        </w:rPr>
      </w:pPr>
      <w:r>
        <w:rPr>
          <w:rFonts w:hint="eastAsia"/>
          <w:b/>
          <w:sz w:val="24"/>
        </w:rPr>
        <w:t>关键词:</w:t>
      </w:r>
      <w:r>
        <w:rPr>
          <w:rFonts w:hint="eastAsia"/>
          <w:sz w:val="24"/>
        </w:rPr>
        <w:t>初中数学</w:t>
      </w:r>
      <w:r>
        <w:rPr>
          <w:rFonts w:hint="eastAsia"/>
          <w:sz w:val="24"/>
          <w:lang w:eastAsia="zh-CN"/>
        </w:rPr>
        <w:t>；</w:t>
      </w:r>
      <w:r>
        <w:rPr>
          <w:rFonts w:hint="eastAsia"/>
          <w:sz w:val="24"/>
        </w:rPr>
        <w:t>核心素养</w:t>
      </w:r>
      <w:r>
        <w:rPr>
          <w:rFonts w:hint="eastAsia"/>
          <w:sz w:val="24"/>
          <w:lang w:eastAsia="zh-CN"/>
        </w:rPr>
        <w:t>；</w:t>
      </w:r>
      <w:r>
        <w:rPr>
          <w:rFonts w:hint="eastAsia"/>
          <w:sz w:val="24"/>
        </w:rPr>
        <w:t>高效课堂</w:t>
      </w:r>
    </w:p>
    <w:p>
      <w:pPr>
        <w:spacing w:line="360" w:lineRule="auto"/>
        <w:ind w:firstLine="482" w:firstLineChars="200"/>
        <w:rPr>
          <w:b/>
          <w:sz w:val="24"/>
        </w:rPr>
      </w:pPr>
      <w:r>
        <w:rPr>
          <w:rFonts w:hint="eastAsia"/>
          <w:b/>
          <w:sz w:val="24"/>
        </w:rPr>
        <w:t>引言</w:t>
      </w:r>
    </w:p>
    <w:p>
      <w:pPr>
        <w:spacing w:line="360" w:lineRule="auto"/>
        <w:ind w:firstLine="480" w:firstLineChars="200"/>
        <w:rPr>
          <w:sz w:val="24"/>
        </w:rPr>
      </w:pPr>
      <w:r>
        <w:rPr>
          <w:rFonts w:hint="eastAsia"/>
          <w:sz w:val="24"/>
        </w:rPr>
        <w:t>在我国经济水平不断提升的背景下，我国教学改革的脚步也在不断加快。如何强化学生的核心素养水平，重点提高学生的实践能力和创新能力是现代老师教学改革的重点。在初中数学教学的过程中，老师要立足于学生的实际情况，加强新课改理念的渗透，打造高效的数学课堂，着重地提高学生的核心素养水平，促进学生的全方面发展。受应试教育模式的影响，老师并没有重视学生的核心素养，使得学生成为了学习的机器，没有尊重学生的主体地位，制约了学生的各方面发展。</w:t>
      </w:r>
    </w:p>
    <w:p>
      <w:pPr>
        <w:spacing w:line="360" w:lineRule="auto"/>
        <w:ind w:firstLine="482" w:firstLineChars="200"/>
        <w:rPr>
          <w:b/>
          <w:sz w:val="24"/>
        </w:rPr>
      </w:pPr>
      <w:r>
        <w:rPr>
          <w:b/>
          <w:sz w:val="24"/>
        </w:rPr>
        <w:t>1</w:t>
      </w:r>
      <w:r>
        <w:rPr>
          <w:rFonts w:hint="eastAsia"/>
          <w:b/>
          <w:sz w:val="24"/>
        </w:rPr>
        <w:t>相关定义分析</w:t>
      </w:r>
    </w:p>
    <w:p>
      <w:pPr>
        <w:spacing w:line="360" w:lineRule="auto"/>
        <w:ind w:firstLine="480" w:firstLineChars="200"/>
        <w:rPr>
          <w:sz w:val="24"/>
        </w:rPr>
      </w:pPr>
      <w:r>
        <w:rPr>
          <w:sz w:val="24"/>
        </w:rPr>
        <w:t>1.1</w:t>
      </w:r>
      <w:r>
        <w:rPr>
          <w:rFonts w:hint="eastAsia"/>
          <w:sz w:val="24"/>
        </w:rPr>
        <w:t>初中数学核心素养</w:t>
      </w:r>
    </w:p>
    <w:p>
      <w:pPr>
        <w:spacing w:line="360" w:lineRule="auto"/>
        <w:ind w:firstLine="480" w:firstLineChars="200"/>
        <w:rPr>
          <w:sz w:val="24"/>
        </w:rPr>
      </w:pPr>
      <w:r>
        <w:rPr>
          <w:rFonts w:hint="eastAsia"/>
          <w:sz w:val="24"/>
        </w:rPr>
        <w:t>初中数学核心素养主要是指学生在初中数学知识学习的过程中不断掌握和了解的理论知识，以及在该过程中形成的解决数学问题的能力，学生在自我锻炼中灵活的运用相关的理论知识、解决实际生活中的问题，这是一种思维模式。强化学生初中数学核心素养的培养，不仅能够保障学生对数学知识的全面认识，同时还能够提高学生知识的运用能力，促进学生的全方面发展。由于初中数学的理论知识具有一定的复杂性和抽象性，在具体教学活动中，老师要注重学生的逻辑思维，培养学生自主学习的好习惯。初中数学核心素养主要体现在学科知识的自主性，逻辑推理能力，数学建模，数学想象，数学分析应用等各个方面。</w:t>
      </w:r>
    </w:p>
    <w:p>
      <w:pPr>
        <w:spacing w:line="360" w:lineRule="auto"/>
        <w:ind w:firstLine="480" w:firstLineChars="200"/>
        <w:rPr>
          <w:sz w:val="24"/>
        </w:rPr>
      </w:pPr>
      <w:r>
        <w:rPr>
          <w:rFonts w:hint="eastAsia"/>
          <w:sz w:val="24"/>
        </w:rPr>
        <w:t>1.2初中数学高效课堂</w:t>
      </w:r>
    </w:p>
    <w:p>
      <w:pPr>
        <w:spacing w:line="360" w:lineRule="auto"/>
        <w:ind w:firstLine="480" w:firstLineChars="200"/>
        <w:rPr>
          <w:sz w:val="24"/>
        </w:rPr>
      </w:pPr>
      <w:r>
        <w:rPr>
          <w:rFonts w:hint="eastAsia"/>
          <w:sz w:val="24"/>
        </w:rPr>
        <w:t>初中数学高效课堂是指教学效率比较高，且效果比较显著的课堂，主要是基于有效课堂来开展进一步的创新和优化，初中数学高效课堂能够顺利地完成既定的目标任务，运用较小的教育投资来获得较显著的教学效果，从而打造高质量、全方面的课堂教学。初中数学高效课堂分为预习、教学、反馈等各环节，在具体教学活动中，老师要始终坚持以人为本的教学思想，打造高效的初中数学课堂需要学校和教师共同参与，及时地做好教学活动的创新和改革，根据新课改的原则，积极优化课程活动，培养学生的学科核心素养。</w:t>
      </w:r>
    </w:p>
    <w:p>
      <w:pPr>
        <w:spacing w:line="360" w:lineRule="auto"/>
        <w:ind w:firstLine="482" w:firstLineChars="200"/>
        <w:rPr>
          <w:b/>
          <w:sz w:val="24"/>
        </w:rPr>
      </w:pPr>
      <w:r>
        <w:rPr>
          <w:b/>
          <w:sz w:val="24"/>
        </w:rPr>
        <w:t>2</w:t>
      </w:r>
      <w:r>
        <w:rPr>
          <w:rFonts w:hint="eastAsia"/>
          <w:b/>
          <w:sz w:val="24"/>
        </w:rPr>
        <w:t>必要性分析</w:t>
      </w:r>
    </w:p>
    <w:p>
      <w:pPr>
        <w:spacing w:line="360" w:lineRule="auto"/>
        <w:ind w:firstLine="480" w:firstLineChars="200"/>
        <w:rPr>
          <w:sz w:val="24"/>
        </w:rPr>
      </w:pPr>
      <w:r>
        <w:rPr>
          <w:sz w:val="24"/>
        </w:rPr>
        <w:t>2.1</w:t>
      </w:r>
      <w:r>
        <w:rPr>
          <w:rFonts w:hint="eastAsia"/>
          <w:sz w:val="24"/>
        </w:rPr>
        <w:t>培养学生的数学思维</w:t>
      </w:r>
    </w:p>
    <w:p>
      <w:pPr>
        <w:spacing w:line="360" w:lineRule="auto"/>
        <w:ind w:firstLine="480" w:firstLineChars="200"/>
        <w:rPr>
          <w:sz w:val="24"/>
        </w:rPr>
      </w:pPr>
      <w:r>
        <w:rPr>
          <w:rFonts w:hint="eastAsia"/>
          <w:sz w:val="24"/>
        </w:rPr>
        <w:t>初中数学理论知识不仅比较复杂，而且逻辑性比较强，初中阶段的数学学习关键点在于数学思维。从实际情况来看，大多数初中生的学习效果并不显著，主要原因表现在学习方法方面，学生们只知道一味的刷题，并没有树立正确的学习思想，采取科学合适的学习方法，最终的学习效果并不理想。初中学生要加强自我思维的重视和训练，以学科核心素养为自身发展的重要方向，做好逻辑思维逻辑能力的培养和锻炼，调动学生的主动思考的意识，尊重学生的学习态度，帮助学生掌握科学的学习方法。</w:t>
      </w:r>
    </w:p>
    <w:p>
      <w:pPr>
        <w:spacing w:line="360" w:lineRule="auto"/>
        <w:ind w:firstLine="480" w:firstLineChars="200"/>
        <w:rPr>
          <w:sz w:val="24"/>
        </w:rPr>
      </w:pPr>
      <w:r>
        <w:rPr>
          <w:sz w:val="24"/>
        </w:rPr>
        <w:t>2.2</w:t>
      </w:r>
      <w:r>
        <w:rPr>
          <w:rFonts w:hint="eastAsia"/>
          <w:sz w:val="24"/>
        </w:rPr>
        <w:t>提高学生问题解决能力</w:t>
      </w:r>
    </w:p>
    <w:p>
      <w:pPr>
        <w:spacing w:line="360" w:lineRule="auto"/>
        <w:ind w:firstLine="480" w:firstLineChars="200"/>
        <w:rPr>
          <w:sz w:val="24"/>
        </w:rPr>
      </w:pPr>
      <w:r>
        <w:rPr>
          <w:rFonts w:hint="eastAsia"/>
          <w:sz w:val="24"/>
        </w:rPr>
        <w:t>初中数学的理论知识和学生的实际生活有着非常紧密的联系，老师不仅要科学地引导学生，掌握和了解数学理论知识，同时还需要培养学生运用所学的数学知识来解决实际生活中的问题，从而提高学生的问题解决能力。解决常见的数学问题并不是简单的计算，而是需要学生综合性的分析数据，构建相关的数学模型，从数学数据中把握问题的本质。因此，老师要充分地考虑实际情况，重视学生建模能力、数学分析能力的培养，进一步地引导学生灵活的运用数学思想和数学知识。</w:t>
      </w:r>
    </w:p>
    <w:p>
      <w:pPr>
        <w:spacing w:line="360" w:lineRule="auto"/>
        <w:ind w:firstLine="482" w:firstLineChars="200"/>
        <w:rPr>
          <w:b/>
          <w:sz w:val="24"/>
        </w:rPr>
      </w:pPr>
      <w:r>
        <w:rPr>
          <w:b/>
          <w:sz w:val="24"/>
        </w:rPr>
        <w:t>3</w:t>
      </w:r>
      <w:r>
        <w:rPr>
          <w:rFonts w:hint="eastAsia"/>
          <w:b/>
          <w:sz w:val="24"/>
        </w:rPr>
        <w:t>所存在的主要问题分析</w:t>
      </w:r>
    </w:p>
    <w:p>
      <w:pPr>
        <w:spacing w:line="360" w:lineRule="auto"/>
        <w:ind w:firstLine="480" w:firstLineChars="200"/>
        <w:rPr>
          <w:sz w:val="24"/>
        </w:rPr>
      </w:pPr>
      <w:r>
        <w:rPr>
          <w:sz w:val="24"/>
        </w:rPr>
        <w:t>3.1</w:t>
      </w:r>
      <w:r>
        <w:rPr>
          <w:rFonts w:hint="eastAsia"/>
          <w:sz w:val="24"/>
        </w:rPr>
        <w:t>教学目标不够清晰</w:t>
      </w:r>
    </w:p>
    <w:p>
      <w:pPr>
        <w:spacing w:line="360" w:lineRule="auto"/>
        <w:ind w:firstLine="480" w:firstLineChars="200"/>
        <w:rPr>
          <w:sz w:val="24"/>
        </w:rPr>
      </w:pPr>
      <w:r>
        <w:rPr>
          <w:rFonts w:hint="eastAsia"/>
          <w:sz w:val="24"/>
        </w:rPr>
        <w:t>通过实际的教学调查可以了解到在初中数学教学过程中，存在着教学目标不清晰的情况，有很大一部分的老师认为，只要提高学生的计算能力，便能够帮助学生学好数学，也有部分老师认为要重视学生的空间想象能力和逻辑思维能力。只有少部分的老师能够清晰地把握到初中数学教学的目标，要提高学生的核心素养，满足学生个人成长的需求，同时还需要满足学生数学思维的发展，不断地健全学生的人格。从中可知，现代初中数学教学目标并不是特别的清晰，老师在知识讲解的过程中，一位要求学生以死记硬背的方式来掌握知识，整体的教学效果并不显著。</w:t>
      </w:r>
    </w:p>
    <w:p>
      <w:pPr>
        <w:spacing w:line="360" w:lineRule="auto"/>
        <w:ind w:firstLine="480" w:firstLineChars="200"/>
        <w:rPr>
          <w:sz w:val="24"/>
        </w:rPr>
      </w:pPr>
      <w:r>
        <w:rPr>
          <w:sz w:val="24"/>
        </w:rPr>
        <w:t>3.2</w:t>
      </w:r>
      <w:r>
        <w:rPr>
          <w:rFonts w:hint="eastAsia"/>
          <w:sz w:val="24"/>
        </w:rPr>
        <w:t>教学模式缺乏创新</w:t>
      </w:r>
    </w:p>
    <w:p>
      <w:pPr>
        <w:spacing w:line="360" w:lineRule="auto"/>
        <w:ind w:firstLine="480" w:firstLineChars="200"/>
        <w:rPr>
          <w:sz w:val="24"/>
        </w:rPr>
      </w:pPr>
      <w:r>
        <w:rPr>
          <w:rFonts w:hint="eastAsia"/>
          <w:sz w:val="24"/>
        </w:rPr>
        <w:t>在信息技术不断发展的背景下，多媒体课堂越来越常见，然而从实际调查可知，仍然有部分的初中数学老师并没有利用信息技术来进行教学改革，过分强调运用信息技术来制作课件和视频，虽然某种程度上可以丰富教学形式，但教学模式仍然采取的是灌输式，学生处在一种被动化的学习状态，缺乏一定的新意。很多学生觉得老师的教学模式不够创新，整体的学习热情并不高，学生处在一种被动化的学习状态，极大地制约了学生的各方面发展。</w:t>
      </w:r>
    </w:p>
    <w:p>
      <w:pPr>
        <w:spacing w:line="360" w:lineRule="auto"/>
        <w:ind w:firstLine="482" w:firstLineChars="200"/>
        <w:rPr>
          <w:b/>
          <w:sz w:val="24"/>
        </w:rPr>
      </w:pPr>
      <w:r>
        <w:rPr>
          <w:b/>
          <w:sz w:val="24"/>
        </w:rPr>
        <w:t>4</w:t>
      </w:r>
      <w:r>
        <w:rPr>
          <w:rFonts w:hint="eastAsia"/>
          <w:b/>
          <w:sz w:val="24"/>
        </w:rPr>
        <w:t>具体的优化措施分析</w:t>
      </w:r>
    </w:p>
    <w:p>
      <w:pPr>
        <w:spacing w:line="360" w:lineRule="auto"/>
        <w:ind w:firstLine="480" w:firstLineChars="200"/>
        <w:rPr>
          <w:sz w:val="24"/>
        </w:rPr>
      </w:pPr>
      <w:r>
        <w:rPr>
          <w:sz w:val="24"/>
        </w:rPr>
        <w:t>4.1</w:t>
      </w:r>
      <w:r>
        <w:rPr>
          <w:rFonts w:hint="eastAsia"/>
          <w:sz w:val="24"/>
        </w:rPr>
        <w:t>通过搭建问题情景来打造高效的数学课堂</w:t>
      </w:r>
    </w:p>
    <w:p>
      <w:pPr>
        <w:spacing w:line="360" w:lineRule="auto"/>
        <w:ind w:firstLine="480" w:firstLineChars="200"/>
        <w:rPr>
          <w:sz w:val="24"/>
        </w:rPr>
      </w:pPr>
      <w:r>
        <w:rPr>
          <w:rFonts w:hint="eastAsia"/>
          <w:sz w:val="24"/>
        </w:rPr>
        <w:t>初中阶段的学生是培养抽象思维的关键阶段，也是学生从具体思维向抽象思维发展的黄金时期。为了打造出高效的数学课堂，老师要始终坚持以人为本的教学原则，从多个角度各方面深入分析教学内容，根据学生的实际情况设计相应的问题，搭建生动有趣的问题情境，有效地训练学生的思维能力。问题情景的运用不仅能够帮助学生在情景中更好地把握事物的本质，同时也能够更深刻地认识到数学知识，提高整体的教学效率。</w:t>
      </w:r>
    </w:p>
    <w:p>
      <w:pPr>
        <w:spacing w:line="360" w:lineRule="auto"/>
        <w:ind w:firstLine="480" w:firstLineChars="200"/>
        <w:rPr>
          <w:sz w:val="24"/>
        </w:rPr>
      </w:pPr>
      <w:r>
        <w:rPr>
          <w:rFonts w:hint="eastAsia"/>
          <w:sz w:val="24"/>
        </w:rPr>
        <w:t>例如，在学习“多边形及其内角和”的内容时，老师要从学生的观察能力，归纳能力等多个方面来做好教学活动的调整，老师要引导学生进行一系列的探究，探究多边形外交和的度数。在具体教学的过程中，老师要基于学生的现有知识水平和能力，设计多元化的问题，比如三角形的内角边是多少？三角形的外角和是多少？通过一系列问题的引导，学生能够联想到之前所学过的内容，启发学生的思维。在此基础上，老师继续提出问题：“四边形的内角和是多少？五边形的内角和是多少？n边形的呢？”通过一系列问题的引导，学生进行猜测分析，鼓励学生通过小组合作的方式进行综合性的交流和讨论，帮助学生正确地把握结果，除此之外，老师还需要鼓励学生进行独立的探究，从而帮助学生获得最终的结果。</w:t>
      </w:r>
    </w:p>
    <w:p>
      <w:pPr>
        <w:spacing w:line="360" w:lineRule="auto"/>
        <w:ind w:firstLine="480" w:firstLineChars="200"/>
        <w:rPr>
          <w:sz w:val="24"/>
        </w:rPr>
      </w:pPr>
      <w:r>
        <w:rPr>
          <w:sz w:val="24"/>
        </w:rPr>
        <w:t>4.2</w:t>
      </w:r>
      <w:r>
        <w:rPr>
          <w:rFonts w:hint="eastAsia"/>
          <w:sz w:val="24"/>
        </w:rPr>
        <w:t>利用分层教学来保证教学的有效性</w:t>
      </w:r>
    </w:p>
    <w:p>
      <w:pPr>
        <w:spacing w:line="360" w:lineRule="auto"/>
        <w:ind w:firstLine="480" w:firstLineChars="200"/>
        <w:rPr>
          <w:sz w:val="24"/>
        </w:rPr>
      </w:pPr>
      <w:r>
        <w:rPr>
          <w:rFonts w:hint="eastAsia"/>
          <w:sz w:val="24"/>
        </w:rPr>
        <w:t>在初中数学教学的过程中，老师需要提前地了解和认识学生，灵活地运用分层教学的方式来保障不同阶段学生的发展。老师要精心的备课，准备好相关的教学工具，通过分层教学来把握整体的教学流程，加强重难点知识的学习。</w:t>
      </w:r>
      <w:r>
        <w:rPr>
          <w:sz w:val="24"/>
        </w:rPr>
        <w:t>与此同时，老师可以根据学生的具体情况，将学生划分成不同的层次，</w:t>
      </w:r>
      <w:r>
        <w:rPr>
          <w:rFonts w:hint="eastAsia"/>
          <w:sz w:val="24"/>
        </w:rPr>
        <w:t>比如学习能力较强个人成绩较优秀的学生为</w:t>
      </w:r>
      <w:r>
        <w:rPr>
          <w:sz w:val="24"/>
        </w:rPr>
        <w:t>A</w:t>
      </w:r>
      <w:r>
        <w:rPr>
          <w:rFonts w:hint="eastAsia"/>
          <w:sz w:val="24"/>
        </w:rPr>
        <w:t>组；成绩良好的学生为</w:t>
      </w:r>
      <w:r>
        <w:rPr>
          <w:sz w:val="24"/>
        </w:rPr>
        <w:t>B</w:t>
      </w:r>
      <w:r>
        <w:rPr>
          <w:rFonts w:hint="eastAsia"/>
          <w:sz w:val="24"/>
        </w:rPr>
        <w:t>组；各项能力有待提升，学习困难的学生为</w:t>
      </w:r>
      <w:r>
        <w:rPr>
          <w:sz w:val="24"/>
        </w:rPr>
        <w:t>C</w:t>
      </w:r>
      <w:r>
        <w:rPr>
          <w:rFonts w:hint="eastAsia"/>
          <w:sz w:val="24"/>
        </w:rPr>
        <w:t>组。在正式教学之前，要为不同组的学生安排不同的预习任务，保障不同小组的学生在上课时能够有针对性的听讲，提高学生的核心素养。</w:t>
      </w:r>
    </w:p>
    <w:p>
      <w:pPr>
        <w:spacing w:line="360" w:lineRule="auto"/>
        <w:ind w:firstLine="480" w:firstLineChars="200"/>
        <w:rPr>
          <w:sz w:val="24"/>
        </w:rPr>
      </w:pPr>
      <w:r>
        <w:rPr>
          <w:rFonts w:hint="eastAsia"/>
          <w:sz w:val="24"/>
        </w:rPr>
        <w:t>例如，在二元一次方程组的内容教学时，老师要提前布置相关的预习任务，对于A组学生来说，要深刻的把握一元一次方程组和二元一次方程组的区别，科学的掌握二元一次方程组的计算方法，通过题目训练能够认识到考试中常见的题型，并掌握常见题型的解决方式。对于B组学生来说，要认识到方程计算和函数之间的共通处，同时还需要了解和掌握二元一次方程组的计算方法。对于C组学生来说，要充分地认识到方程和函数之间的共通处和不同处。老师不仅要安排不同的预习任务，在批改作业时也要采取分层的方式，老师通过批改不同阶段学生的作业能够充分地认识到该阶段学生在哪方面的掌握还存在着一定的问题，哪些知识点会存在着混淆的情况。老师要开展有针对性的讲解，避免教学中出现偏差，准确的把握课堂的教学结构，保障教学主体分明，帮助学生在循序渐进的教学中能够更深刻地理解数学知识，提高学生的核心素养。</w:t>
      </w:r>
    </w:p>
    <w:p>
      <w:pPr>
        <w:spacing w:line="360" w:lineRule="auto"/>
        <w:ind w:firstLine="480" w:firstLineChars="200"/>
        <w:rPr>
          <w:sz w:val="24"/>
        </w:rPr>
      </w:pPr>
      <w:r>
        <w:rPr>
          <w:sz w:val="24"/>
        </w:rPr>
        <w:t>4.3</w:t>
      </w:r>
      <w:r>
        <w:rPr>
          <w:rFonts w:hint="eastAsia"/>
          <w:sz w:val="24"/>
        </w:rPr>
        <w:t>运用信息技术保障教学的生动性</w:t>
      </w:r>
    </w:p>
    <w:p>
      <w:pPr>
        <w:spacing w:line="360" w:lineRule="auto"/>
        <w:ind w:firstLine="480" w:firstLineChars="200"/>
        <w:rPr>
          <w:sz w:val="24"/>
        </w:rPr>
      </w:pPr>
      <w:r>
        <w:rPr>
          <w:rFonts w:hint="eastAsia"/>
          <w:sz w:val="24"/>
        </w:rPr>
        <w:t>在现代教学改革的背景下，老师要加强信息技术的全面应用，为学生搭建轻松愉悦的学习氛围，构建高效的数学课堂。多媒体技术能够将图片、视频、文字有机的融合在一起，将抽象复杂的数学知识变得更生动和直观，全面地调动学生的学习兴趣，老师不仅可以通过信息技术来构建生动化的教学情景，还可以通过各种软件来保障教学的直观性，通过微课视频来训练学生的自主学习意识，提高学生的学习效率。</w:t>
      </w:r>
    </w:p>
    <w:p>
      <w:pPr>
        <w:spacing w:line="360" w:lineRule="auto"/>
        <w:ind w:firstLine="480" w:firstLineChars="200"/>
        <w:rPr>
          <w:sz w:val="24"/>
        </w:rPr>
      </w:pPr>
      <w:r>
        <w:rPr>
          <w:rFonts w:hint="eastAsia"/>
          <w:sz w:val="24"/>
        </w:rPr>
        <w:t>例如，在教学三视图的内容时，为了全面地提高学生的空间想象能力，老师要灵活的运用各种教学软件，老师可以将球、圆锥、棱台等立体几何呈现在学生面前，增强学生的直观性。首先，老师可以从一些简单的几何体入手，鼓励学生去想象简单几何体不同面的主要形状，引导学生画在草稿纸上。紧接着老师在为学生展示一些较复杂的立体几何，通过简单几何体的组合来组成复杂的立体几何题，鼓励学生在草稿纸上画出复杂几何体不同面的形状，提高学生的空间想象能力。与此同时，老师也可以向学生介绍制作复杂立体几何体的主要软件，并鼓励学生在课下学习该软件，并制造独特的立体几何体，在上课时，学生要分享自己在课下所设计的立体几何图形，并绘制出三视图，通过这种方式学生的自主学习能力，空间想象能力都能够得到极大的提升。多媒体技术的全面运用，使得学生和老师之间交流的频率更多，老师能够给予学生更高效针对的指导。</w:t>
      </w:r>
    </w:p>
    <w:p>
      <w:pPr>
        <w:spacing w:line="360" w:lineRule="auto"/>
        <w:ind w:firstLine="480" w:firstLineChars="200"/>
        <w:rPr>
          <w:sz w:val="24"/>
        </w:rPr>
      </w:pPr>
      <w:r>
        <w:rPr>
          <w:rFonts w:hint="eastAsia"/>
          <w:sz w:val="24"/>
        </w:rPr>
        <w:t>再比如学习“勾股定理”内容时，相关的理论知识比较抽象，学生的理解难度比较大，老师通过多媒体技术来展示我国华罗庚数学家所提出来的宇宙发射勾股定理图形的相关理论，抓住学生的注意力，调动学生对本节课所学的热情，紧接着老师在为学生系统性的讲解毕达哥拉斯发现直角三角形数量关系的相关故事，为学生展示地砖的相关图片，并向学生提问等腰直角三角形三条边的主要关系是什么？让学生进行一系列的探索，通过多媒体技术展示相关的图片，能够为学生营造相关的教学情境，帮助学生快速地进入到知识探索状态中，提高学生的学习效率。</w:t>
      </w:r>
    </w:p>
    <w:p>
      <w:pPr>
        <w:spacing w:line="360" w:lineRule="auto"/>
        <w:ind w:firstLine="480" w:firstLineChars="200"/>
        <w:rPr>
          <w:sz w:val="24"/>
        </w:rPr>
      </w:pPr>
      <w:r>
        <w:rPr>
          <w:sz w:val="24"/>
        </w:rPr>
        <w:t>4.4</w:t>
      </w:r>
      <w:r>
        <w:rPr>
          <w:rFonts w:hint="eastAsia"/>
          <w:sz w:val="24"/>
        </w:rPr>
        <w:t>提高学生的自主学习意识</w:t>
      </w:r>
    </w:p>
    <w:p>
      <w:pPr>
        <w:spacing w:line="360" w:lineRule="auto"/>
        <w:ind w:firstLine="480" w:firstLineChars="200"/>
        <w:rPr>
          <w:sz w:val="24"/>
        </w:rPr>
      </w:pPr>
      <w:r>
        <w:rPr>
          <w:rFonts w:hint="eastAsia"/>
          <w:sz w:val="24"/>
        </w:rPr>
        <w:t>初中阶段的学生正是培养的黄金时期，但由于学生缺乏自主学习的意识，无法主动的开展学习，不能够及时地完成课下预习任务。由于初中数学知识具有一定的抽象性，如果没有主动预习的话，课堂学习会存在着一定的困难，因此老师要着重培养学生的自主学习意识，为学生提供更多的自主学习机会，鼓励学生进行独立的反思。比如老师可以利用微课的形式来引导学生通过视频来开展自主的预习，提高整体的预习效率。与此同时老师也需要做好监督工作，在课堂上与学生进行广泛的沟通和交流，把握学生自主预习的主要情况，为学生们制定科学合适的预习计划。例如，在《在重复试验中观察不确定现象》的教学前，老师可以根据教材中的数学概念，录制好相关的微课视频，引导学生在课下进行反复的观看，开展全面的复习，配合相关的习题进行进一步的训练。在课堂上，老师要针对学生理解不充足的地方，开展进一步的优化完善，强化学生对教学知识的综合性认识，提高学生的自主学习意识。</w:t>
      </w:r>
    </w:p>
    <w:p>
      <w:pPr>
        <w:spacing w:line="360" w:lineRule="auto"/>
        <w:ind w:firstLine="480" w:firstLineChars="200"/>
        <w:rPr>
          <w:sz w:val="24"/>
        </w:rPr>
      </w:pPr>
      <w:r>
        <w:rPr>
          <w:sz w:val="24"/>
        </w:rPr>
        <w:t>4.5</w:t>
      </w:r>
      <w:r>
        <w:rPr>
          <w:rFonts w:hint="eastAsia"/>
          <w:sz w:val="24"/>
        </w:rPr>
        <w:t>和学生开展广泛的互动和交流</w:t>
      </w:r>
    </w:p>
    <w:p>
      <w:pPr>
        <w:spacing w:line="360" w:lineRule="auto"/>
        <w:ind w:firstLine="480" w:firstLineChars="200"/>
        <w:rPr>
          <w:sz w:val="24"/>
        </w:rPr>
      </w:pPr>
      <w:r>
        <w:rPr>
          <w:rFonts w:hint="eastAsia"/>
          <w:sz w:val="24"/>
        </w:rPr>
        <w:t>在初中数学教学的过程中，老师要和学生开展广泛的互动和交流，站在学生的角度上来优化教学活动，着重讲解学生理解难度较大的地方，对于学生理解较好的地方要进行巩固和深化，全面地了解学生知识的掌握情况，通过课堂提问的形式能够更好地把握学生知识的掌握程度。与此同时，老师也需要开展积极性的评价工作，对于回答积极的学生来说，老师要给予一定的表扬。对于回答不积极的学生来说，老师不要采取批评，而是要鼓励和肯定学生，奠定学生的学习自信心。在课堂讨论时，老师也可以将学生分成几个小组，以小组的方式来讨论知识，进而提高学生的合作意识。比如在“二次函数"教学时，老师可以针对抛物线重点的问题来让学生进行小组讨论活动，老师在一旁要进行引导，最后由小组代表来总结讨论的结果，老师根据学生在讨论过程中反馈的问题进行详细的讲解，帮助学生加强知识的印象，提高学生的学科素养。</w:t>
      </w:r>
    </w:p>
    <w:p>
      <w:pPr>
        <w:spacing w:line="360" w:lineRule="auto"/>
        <w:ind w:firstLine="482" w:firstLineChars="200"/>
        <w:rPr>
          <w:b/>
          <w:sz w:val="24"/>
        </w:rPr>
      </w:pPr>
      <w:r>
        <w:rPr>
          <w:rFonts w:hint="eastAsia"/>
          <w:b/>
          <w:sz w:val="24"/>
        </w:rPr>
        <w:t>结束语</w:t>
      </w:r>
    </w:p>
    <w:p>
      <w:pPr>
        <w:spacing w:line="360" w:lineRule="auto"/>
        <w:ind w:firstLine="480" w:firstLineChars="200"/>
        <w:rPr>
          <w:sz w:val="24"/>
        </w:rPr>
      </w:pPr>
      <w:r>
        <w:rPr>
          <w:rFonts w:hint="eastAsia"/>
          <w:sz w:val="24"/>
        </w:rPr>
        <w:t>综上所述，在现代教学的过程中，老师要全面地把握学生的实际情况，积极做好初中教学形式的创新和优化，着重培养学生的核心素养。老师要以初中数学核心素养为教学的主要内容，鼓励学生开展自主性的学习，为学生提供更多独立反思的平台。老师要通过多媒体技术来为学生构建真实生动的教学情境，帮助学生加强对数学知识的印象，提高学生的学习积极性。除此之外，老师也要与学生开展广泛的互动和交流，深入学生的内心，把握学生的学习情况，及时地调整教学方式，满足学生的多样化需求，从而更好保障初中数学教学的高效性。</w:t>
      </w:r>
    </w:p>
    <w:p>
      <w:pPr>
        <w:spacing w:line="360" w:lineRule="auto"/>
        <w:ind w:firstLine="482" w:firstLineChars="200"/>
        <w:rPr>
          <w:b/>
          <w:sz w:val="24"/>
        </w:rPr>
      </w:pPr>
      <w:r>
        <w:rPr>
          <w:rFonts w:hint="eastAsia"/>
          <w:b/>
          <w:sz w:val="24"/>
        </w:rPr>
        <w:t>参考文献:</w:t>
      </w:r>
    </w:p>
    <w:p>
      <w:pPr>
        <w:spacing w:line="360" w:lineRule="auto"/>
        <w:ind w:firstLine="480" w:firstLineChars="200"/>
        <w:rPr>
          <w:sz w:val="24"/>
        </w:rPr>
      </w:pPr>
      <w:r>
        <w:rPr>
          <w:rFonts w:hint="eastAsia"/>
          <w:sz w:val="24"/>
        </w:rPr>
        <w:t>[1]王世钱.核心素养视角下初中数学高效课堂构建策略探究[J].神州(上旬刊),2020(14).</w:t>
      </w:r>
    </w:p>
    <w:p>
      <w:pPr>
        <w:spacing w:line="360" w:lineRule="auto"/>
        <w:ind w:firstLine="480" w:firstLineChars="200"/>
        <w:rPr>
          <w:sz w:val="24"/>
        </w:rPr>
      </w:pPr>
      <w:r>
        <w:rPr>
          <w:rFonts w:hint="eastAsia"/>
          <w:sz w:val="24"/>
        </w:rPr>
        <w:t>[2]楼兰芳基于核心素养培养的初中数学高效课堂构建策略[J].科学咨询,2020(13).</w:t>
      </w:r>
    </w:p>
    <w:p>
      <w:pPr>
        <w:spacing w:line="360" w:lineRule="auto"/>
        <w:ind w:firstLine="480" w:firstLineChars="200"/>
        <w:rPr>
          <w:sz w:val="24"/>
        </w:rPr>
      </w:pPr>
      <w:r>
        <w:rPr>
          <w:rFonts w:hint="eastAsia"/>
          <w:sz w:val="24"/>
        </w:rPr>
        <w:t>[3]徐洪锋;解析核心素养下初中数学高效课堂构建策略[J].教育界(基础教育),2019(02).</w:t>
      </w:r>
    </w:p>
    <w:p>
      <w:pPr>
        <w:spacing w:line="360" w:lineRule="auto"/>
        <w:ind w:firstLine="480" w:firstLineChars="200"/>
        <w:rPr>
          <w:sz w:val="24"/>
        </w:rPr>
      </w:pPr>
      <w:r>
        <w:rPr>
          <w:rFonts w:hint="eastAsia"/>
          <w:sz w:val="24"/>
        </w:rPr>
        <w:t>[4]李涛核心素养视角下初中数学高效课堂构建策略探究[J].教育教学论坛,2019(49).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3E5952"/>
    <w:rsid w:val="0004192C"/>
    <w:rsid w:val="003E5952"/>
    <w:rsid w:val="00E32448"/>
    <w:rsid w:val="00E452AD"/>
    <w:rsid w:val="13873A19"/>
    <w:rsid w:val="1FAA1D1B"/>
    <w:rsid w:val="40387CC5"/>
    <w:rsid w:val="4A7D0CD0"/>
    <w:rsid w:val="4F2953A8"/>
    <w:rsid w:val="616E30EF"/>
    <w:rsid w:val="6A5F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5031</Words>
  <Characters>5111</Characters>
  <Lines>36</Lines>
  <Paragraphs>10</Paragraphs>
  <TotalTime>75</TotalTime>
  <ScaleCrop>false</ScaleCrop>
  <LinksUpToDate>false</LinksUpToDate>
  <CharactersWithSpaces>5111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2023-01-28T11:18:00Z</dcterms:created>
  <dc:creator>iPhone</dc:creator>
  <cp:lastModifiedBy>麦菊微</cp:lastModifiedBy>
  <dcterms:modified xsi:type="dcterms:W3CDTF">2024-08-15T04:46:25Z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95F90817E8472675ED93D4631C3C0543_31</vt:lpwstr>
  </property>
</Properties>
</file>