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六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3月19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三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6134DE00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出勤：今日来园2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。潘言恩、陈望舒、程子杰、鲍伽一一来到幼儿园就主动地和老师打招呼。</w:t>
      </w:r>
    </w:p>
    <w:p w14:paraId="4FE3EB2F">
      <w:pPr>
        <w:widowControl/>
        <w:numPr>
          <w:ilvl w:val="0"/>
          <w:numId w:val="1"/>
        </w:numPr>
        <w:spacing w:line="360" w:lineRule="exact"/>
        <w:ind w:left="42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 w14:paraId="7DC02D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5" w:hRule="atLeast"/>
        </w:trPr>
        <w:tc>
          <w:tcPr>
            <w:tcW w:w="3560" w:type="dxa"/>
          </w:tcPr>
          <w:p w14:paraId="524477BF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-1391920</wp:posOffset>
                  </wp:positionV>
                  <wp:extent cx="2099310" cy="1574800"/>
                  <wp:effectExtent l="0" t="0" r="8890" b="0"/>
                  <wp:wrapTight wrapText="bothSides">
                    <wp:wrapPolygon>
                      <wp:start x="0" y="0"/>
                      <wp:lineTo x="0" y="21426"/>
                      <wp:lineTo x="21430" y="21426"/>
                      <wp:lineTo x="21430" y="0"/>
                      <wp:lineTo x="0" y="0"/>
                    </wp:wrapPolygon>
                  </wp:wrapTight>
                  <wp:docPr id="9" name="图片 9" descr="5b395154a6b8597c1d925095824737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5b395154a6b8597c1d925095824737c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1F226B4C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-1404620</wp:posOffset>
                  </wp:positionV>
                  <wp:extent cx="2103755" cy="1577975"/>
                  <wp:effectExtent l="0" t="0" r="4445" b="9525"/>
                  <wp:wrapTight wrapText="bothSides">
                    <wp:wrapPolygon>
                      <wp:start x="0" y="0"/>
                      <wp:lineTo x="0" y="21383"/>
                      <wp:lineTo x="21515" y="21383"/>
                      <wp:lineTo x="21515" y="0"/>
                      <wp:lineTo x="0" y="0"/>
                    </wp:wrapPolygon>
                  </wp:wrapTight>
                  <wp:docPr id="10" name="图片 10" descr="a7594d6f8f34aec8123df57494d37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a7594d6f8f34aec8123df57494d3707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333CC202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-1404620</wp:posOffset>
                  </wp:positionV>
                  <wp:extent cx="2103755" cy="1577975"/>
                  <wp:effectExtent l="0" t="0" r="4445" b="9525"/>
                  <wp:wrapTight wrapText="bothSides">
                    <wp:wrapPolygon>
                      <wp:start x="0" y="0"/>
                      <wp:lineTo x="0" y="21383"/>
                      <wp:lineTo x="21515" y="21383"/>
                      <wp:lineTo x="21515" y="0"/>
                      <wp:lineTo x="0" y="0"/>
                    </wp:wrapPolygon>
                  </wp:wrapTight>
                  <wp:docPr id="11" name="图片 11" descr="b498f3b10adfdc0947cf215f1559b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b498f3b10adfdc0947cf215f1559b60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FB14D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</w:trPr>
        <w:tc>
          <w:tcPr>
            <w:tcW w:w="3560" w:type="dxa"/>
          </w:tcPr>
          <w:p w14:paraId="31CB97C6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莫梓涵、陈望舒、王芷柠、郑宇涵在娃娃家进行游戏。</w:t>
            </w:r>
          </w:p>
        </w:tc>
        <w:tc>
          <w:tcPr>
            <w:tcW w:w="3560" w:type="dxa"/>
          </w:tcPr>
          <w:p w14:paraId="096F0375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程子杰、潘言恩、李一诺在科探区游戏。</w:t>
            </w:r>
          </w:p>
        </w:tc>
        <w:tc>
          <w:tcPr>
            <w:tcW w:w="3560" w:type="dxa"/>
          </w:tcPr>
          <w:p w14:paraId="33DE1183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王耀泽、周容安在图书角进行游戏。</w:t>
            </w:r>
          </w:p>
        </w:tc>
      </w:tr>
      <w:tr w14:paraId="43BB56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</w:trPr>
        <w:tc>
          <w:tcPr>
            <w:tcW w:w="3560" w:type="dxa"/>
          </w:tcPr>
          <w:p w14:paraId="59FB1B27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-1404620</wp:posOffset>
                  </wp:positionV>
                  <wp:extent cx="2103755" cy="1577975"/>
                  <wp:effectExtent l="0" t="0" r="4445" b="9525"/>
                  <wp:wrapTight wrapText="bothSides">
                    <wp:wrapPolygon>
                      <wp:start x="0" y="0"/>
                      <wp:lineTo x="0" y="21383"/>
                      <wp:lineTo x="21515" y="21383"/>
                      <wp:lineTo x="21515" y="0"/>
                      <wp:lineTo x="0" y="0"/>
                    </wp:wrapPolygon>
                  </wp:wrapTight>
                  <wp:docPr id="12" name="图片 12" descr="b52f5681aa12f4c37c3819f8ee139c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b52f5681aa12f4c37c3819f8ee139c6b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43FFA49C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5" name="图片 15" descr="IMG_20250319_10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319_1031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05849BD9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0</wp:posOffset>
                  </wp:positionV>
                  <wp:extent cx="2101850" cy="1576705"/>
                  <wp:effectExtent l="0" t="0" r="0" b="0"/>
                  <wp:wrapTight wrapText="bothSides">
                    <wp:wrapPolygon>
                      <wp:start x="0" y="0"/>
                      <wp:lineTo x="0" y="21400"/>
                      <wp:lineTo x="21535" y="21400"/>
                      <wp:lineTo x="21535" y="0"/>
                      <wp:lineTo x="0" y="0"/>
                    </wp:wrapPolygon>
                  </wp:wrapTight>
                  <wp:docPr id="17" name="图片 17" descr="IMG_20250319_103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319_1030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850" cy="157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F3526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</w:trPr>
        <w:tc>
          <w:tcPr>
            <w:tcW w:w="3560" w:type="dxa"/>
          </w:tcPr>
          <w:p w14:paraId="31D11B1C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徐一凯在地面建构游戏。</w:t>
            </w:r>
          </w:p>
        </w:tc>
        <w:tc>
          <w:tcPr>
            <w:tcW w:w="3560" w:type="dxa"/>
          </w:tcPr>
          <w:p w14:paraId="70040D71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陈望舒、吴玥兮在万能工匠进行游戏。</w:t>
            </w:r>
          </w:p>
        </w:tc>
        <w:tc>
          <w:tcPr>
            <w:tcW w:w="3560" w:type="dxa"/>
          </w:tcPr>
          <w:p w14:paraId="142A4D1C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鲍伽一在益智区进行游戏。</w:t>
            </w:r>
          </w:p>
        </w:tc>
      </w:tr>
    </w:tbl>
    <w:p w14:paraId="3F6333B3">
      <w:pPr>
        <w:widowControl/>
        <w:numPr>
          <w:ilvl w:val="0"/>
          <w:numId w:val="0"/>
        </w:numPr>
        <w:spacing w:line="360" w:lineRule="exact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089F0274">
      <w:pPr>
        <w:spacing w:line="360" w:lineRule="exact"/>
        <w:ind w:firstLine="420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今天我们的集体活动是综合《爬行小能手》</w:t>
      </w:r>
      <w:r>
        <w:rPr>
          <w:rFonts w:hint="eastAsia" w:ascii="宋体" w:hAnsi="宋体" w:cs="宋体"/>
          <w:kern w:val="0"/>
          <w:szCs w:val="21"/>
        </w:rPr>
        <w:t>本次活动是一节偏体育的综合活动。 “手、膝着地”爬行要求手掌、膝盖都要碰到地面，在爬行时要抬头看好方向、路径。本次活动</w:t>
      </w:r>
      <w:r>
        <w:rPr>
          <w:rFonts w:hint="eastAsia" w:ascii="宋体" w:hAnsi="宋体" w:cs="宋体"/>
          <w:bCs/>
          <w:kern w:val="0"/>
          <w:szCs w:val="21"/>
        </w:rPr>
        <w:t>通过创设“小狗做客”的情境，引导幼儿仔细观察小狗爬行的动作，总结归纳方法，鼓励幼儿积极参与游戏。在游戏中学习听指令换方向爬行前进的动作，提升动作水平、掌握动作要领</w:t>
      </w:r>
      <w:r>
        <w:rPr>
          <w:rFonts w:hint="eastAsia" w:ascii="宋体" w:hAnsi="宋体" w:cs="宋体"/>
          <w:kern w:val="0"/>
          <w:szCs w:val="21"/>
        </w:rPr>
        <w:t>。</w:t>
      </w:r>
    </w:p>
    <w:p w14:paraId="691206C2">
      <w:pPr>
        <w:spacing w:line="360" w:lineRule="exact"/>
        <w:ind w:firstLine="420"/>
        <w:rPr>
          <w:rFonts w:hint="eastAsia" w:eastAsia="宋体"/>
          <w:lang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6"/>
        <w:gridCol w:w="2136"/>
        <w:gridCol w:w="2136"/>
        <w:gridCol w:w="2137"/>
        <w:gridCol w:w="2137"/>
      </w:tblGrid>
      <w:tr w14:paraId="2211BB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6" w:type="dxa"/>
          </w:tcPr>
          <w:p w14:paraId="67E117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18" name="图片 18" descr="IMG_20250319_100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319_10015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78D43A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19" name="图片 19" descr="IMG_20250319_100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319_1001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192DA0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0" name="图片 20" descr="IMG_20250319_100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319_1001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</w:tcPr>
          <w:p w14:paraId="69AEA2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1" name="图片 21" descr="IMG_20250319_095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319_0959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</w:tcPr>
          <w:p w14:paraId="147761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2" name="图片 22" descr="IMG_20250319_095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319_0959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C266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136" w:type="dxa"/>
          </w:tcPr>
          <w:p w14:paraId="2A5EBA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3" name="图片 23" descr="IMG_20250319_095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319_0959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0990FF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5" name="图片 25" descr="IMG_20250319_095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319_0959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291553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6" name="图片 26" descr="IMG_20250319_095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319_09590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</w:tcPr>
          <w:p w14:paraId="097865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7" name="图片 27" descr="IMG_20250319_095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319_09585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</w:tcPr>
          <w:p w14:paraId="725C13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8" name="图片 28" descr="IMG_20250319_095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319_09584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5C6F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6" w:type="dxa"/>
          </w:tcPr>
          <w:p w14:paraId="5AE42B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29" name="图片 29" descr="IMG_20250319_095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319_09583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5CDFE4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0" name="图片 30" descr="IMG_20250319_095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319_0958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09691A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1" name="图片 31" descr="IMG_20250319_095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319_09582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</w:tcPr>
          <w:p w14:paraId="52319D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2" name="图片 32" descr="IMG_20250319_095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319_0958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</w:tcPr>
          <w:p w14:paraId="01458F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3" name="图片 33" descr="IMG_20250319_095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319_09580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BEA2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136" w:type="dxa"/>
          </w:tcPr>
          <w:p w14:paraId="7EDA29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5" name="图片 35" descr="IMG_20250319_095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319_09571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5F762B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4" name="图片 34" descr="IMG_20250319_09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319_09580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7A4A5C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6" name="图片 36" descr="IMG_20250319_095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319_09565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</w:tcPr>
          <w:p w14:paraId="33A272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7" name="图片 37" descr="IMG_20250319_095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319_09571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</w:tcPr>
          <w:p w14:paraId="641427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39" name="图片 39" descr="IMG_20250319_095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319_09564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88DE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136" w:type="dxa"/>
          </w:tcPr>
          <w:p w14:paraId="614D82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40" name="图片 40" descr="IMG_20250319_095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0319_09562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256D95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77925" cy="883285"/>
                  <wp:effectExtent l="0" t="0" r="3175" b="5715"/>
                  <wp:docPr id="41" name="图片 41" descr="IMG_20250319_095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0319_09562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14:paraId="214478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137" w:type="dxa"/>
          </w:tcPr>
          <w:p w14:paraId="5DC190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137" w:type="dxa"/>
          </w:tcPr>
          <w:p w14:paraId="55EB8E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26B0C4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 w14:paraId="3019E5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杨承明、莫梓涵、程子杰、徐一凯、严子沐、王芷柠、郑宇涵、李一诺、王天乐、卢欣悦、陈望舒、潘言恩、程墨彤、左晨昕、李舒扬、魏璟炎、王劲霖、常祁安了解基本的安全常识，知道在活动中如何保护自己。</w:t>
      </w:r>
    </w:p>
    <w:p w14:paraId="06232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vertAlign w:val="baseli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吴玥兮、鲍伽一、周容安在提醒下不做危险的事情。</w:t>
      </w:r>
      <w:bookmarkStart w:id="0" w:name="_GoBack"/>
      <w:bookmarkEnd w:id="0"/>
    </w:p>
    <w:p w14:paraId="4FD5C2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14AE6E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随着季节的更迭，我们从寒冷的冬季逐渐过渡到温暖的春季。在这个时期，气温逐渐回暖，万物复苏，但同时也是疾病易发的季节。为了确保孩子们的健康，以下是一些冬季换春季的温馨提示：</w:t>
      </w:r>
    </w:p>
    <w:p w14:paraId="0F9529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首先，随着气温的上升，孩子们的衣物也需要逐渐减少。但请家长们注意，不要一下子减去太多，以免孩子着凉。可以逐层递减，让孩子逐渐适应气温的变化。</w:t>
      </w:r>
    </w:p>
    <w:p w14:paraId="07E57E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其次，春季是细菌、病毒滋生的季节，孩子们容易感染呼吸道疾病。因此，请家长们注意孩子的个人卫生，勤洗手、勤洗澡、勤换衣物，保持身体清洁。同时，尽量避免带孩子去人多拥挤的地方，减少感染的机会。</w:t>
      </w:r>
    </w:p>
    <w:p w14:paraId="2B006C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另外，春季也是孩子们生长发育的好时期。请家长们注意孩子的饮食均衡，多吃蔬菜、水果，少吃油腻、辛辣、生冷的食物。还可以适当补充一些富含维生素和矿物质的食物，帮助孩子增强免疫力。</w:t>
      </w:r>
    </w:p>
    <w:p w14:paraId="7CD7CF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1A5504F"/>
    <w:rsid w:val="01CE53E5"/>
    <w:rsid w:val="04F019D2"/>
    <w:rsid w:val="05123C0E"/>
    <w:rsid w:val="06A05003"/>
    <w:rsid w:val="073E052B"/>
    <w:rsid w:val="08696041"/>
    <w:rsid w:val="090917CB"/>
    <w:rsid w:val="09883315"/>
    <w:rsid w:val="09EC0D45"/>
    <w:rsid w:val="0AC260D6"/>
    <w:rsid w:val="0B420FC5"/>
    <w:rsid w:val="0C3B01C5"/>
    <w:rsid w:val="0C8A092D"/>
    <w:rsid w:val="0EFA0609"/>
    <w:rsid w:val="10A02A15"/>
    <w:rsid w:val="15332988"/>
    <w:rsid w:val="18A92C02"/>
    <w:rsid w:val="18F502F9"/>
    <w:rsid w:val="19226F8C"/>
    <w:rsid w:val="1A3F1E6E"/>
    <w:rsid w:val="1B8663E6"/>
    <w:rsid w:val="1C4A5030"/>
    <w:rsid w:val="1D907DA0"/>
    <w:rsid w:val="200D1A0E"/>
    <w:rsid w:val="20A14FAB"/>
    <w:rsid w:val="21A35B59"/>
    <w:rsid w:val="244871F4"/>
    <w:rsid w:val="2629095F"/>
    <w:rsid w:val="2A1150F8"/>
    <w:rsid w:val="2A6C52BE"/>
    <w:rsid w:val="2ADC25DC"/>
    <w:rsid w:val="2B2F2745"/>
    <w:rsid w:val="2CC41766"/>
    <w:rsid w:val="2D14637F"/>
    <w:rsid w:val="2D315CB1"/>
    <w:rsid w:val="2D485B6F"/>
    <w:rsid w:val="2FA05C95"/>
    <w:rsid w:val="32C75F84"/>
    <w:rsid w:val="34F14006"/>
    <w:rsid w:val="35A02507"/>
    <w:rsid w:val="373F4487"/>
    <w:rsid w:val="384F1392"/>
    <w:rsid w:val="3A2B6F44"/>
    <w:rsid w:val="3D086A8D"/>
    <w:rsid w:val="3D961882"/>
    <w:rsid w:val="3D995F73"/>
    <w:rsid w:val="3DF243FA"/>
    <w:rsid w:val="3FF974C4"/>
    <w:rsid w:val="40CD2C24"/>
    <w:rsid w:val="40E04779"/>
    <w:rsid w:val="40FF05D3"/>
    <w:rsid w:val="41967399"/>
    <w:rsid w:val="41FD12C5"/>
    <w:rsid w:val="434E0F04"/>
    <w:rsid w:val="45EB4584"/>
    <w:rsid w:val="481C1EBF"/>
    <w:rsid w:val="48444FFD"/>
    <w:rsid w:val="4BE73BDA"/>
    <w:rsid w:val="514D3AF7"/>
    <w:rsid w:val="527F1783"/>
    <w:rsid w:val="52A8475C"/>
    <w:rsid w:val="5384012E"/>
    <w:rsid w:val="5492750F"/>
    <w:rsid w:val="555E1B7D"/>
    <w:rsid w:val="55AC6D33"/>
    <w:rsid w:val="5BC76675"/>
    <w:rsid w:val="5BFB55F6"/>
    <w:rsid w:val="5DC0371E"/>
    <w:rsid w:val="5E7B0173"/>
    <w:rsid w:val="5ED82947"/>
    <w:rsid w:val="5EFC591B"/>
    <w:rsid w:val="602C5E36"/>
    <w:rsid w:val="60CC6041"/>
    <w:rsid w:val="6127528B"/>
    <w:rsid w:val="6437445D"/>
    <w:rsid w:val="644A05B1"/>
    <w:rsid w:val="646568B8"/>
    <w:rsid w:val="67583FC5"/>
    <w:rsid w:val="68B81756"/>
    <w:rsid w:val="6DB95EA9"/>
    <w:rsid w:val="729F57FE"/>
    <w:rsid w:val="73C5194C"/>
    <w:rsid w:val="74C71328"/>
    <w:rsid w:val="755B49B2"/>
    <w:rsid w:val="76F65C09"/>
    <w:rsid w:val="78894DAF"/>
    <w:rsid w:val="790963F6"/>
    <w:rsid w:val="7A567B1A"/>
    <w:rsid w:val="7AB669A5"/>
    <w:rsid w:val="7AEE2062"/>
    <w:rsid w:val="7E8503F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782</Words>
  <Characters>784</Characters>
  <Lines>0</Lines>
  <Paragraphs>0</Paragraphs>
  <TotalTime>5</TotalTime>
  <ScaleCrop>false</ScaleCrop>
  <LinksUpToDate>false</LinksUpToDate>
  <CharactersWithSpaces>808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2025-03-19T05:04:31Z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EFF00253FDAC4F988CC66A01EEC73434_13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