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E6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21550"/>
            <wp:effectExtent l="0" t="0" r="10160" b="12700"/>
            <wp:docPr id="5" name="图片 5" descr="2024.6 数学大世界 动作表征在小学数学低段概念教学中的实施策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.6 数学大世界 动作表征在小学数学低段概念教学中的实施策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62545"/>
            <wp:effectExtent l="0" t="0" r="4445" b="14605"/>
            <wp:docPr id="1" name="图片 1" descr="2024.6 数学大试卷目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6 数学大试卷目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60335"/>
            <wp:effectExtent l="0" t="0" r="10160" b="12065"/>
            <wp:docPr id="4" name="图片 4" descr="2024.6 数学大世界 内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4.6 数学大世界 内容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93025"/>
            <wp:effectExtent l="0" t="0" r="5715" b="3175"/>
            <wp:docPr id="3" name="图片 3" descr="2024.6 数学大世界 内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.6 数学大世界 内容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34910"/>
            <wp:effectExtent l="0" t="0" r="2540" b="8890"/>
            <wp:docPr id="2" name="图片 2" descr="2024.6 数学大世界 内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6 数学大世界 内容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4D7B"/>
    <w:rsid w:val="669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2025-03-19T10:58:00Z</dcterms:created>
  <dc:creator>cc</dc:creator>
  <cp:lastModifiedBy>cc</cp:lastModifiedBy>
  <dcterms:modified xsi:type="dcterms:W3CDTF">2025-03-19T11:01:14Z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77D4337DCE534391B743D5A501E14F64_11</vt:lpwstr>
  </property>
  <property fmtid="{D5CDD505-2E9C-101B-9397-08002B2CF9AE}" pid="4" name="KSOTemplateDocerSaveRecord">
    <vt:lpwstr>eyJoZGlkIjoiNDRiODEwYWY0ZmZhNTBiOTkwMjg3NDEwZjlhYzc3M2QifQ==</vt:lpwstr>
  </property>
</Properties>
</file>