
<file path=[Content_Types].xml><?xml version="1.0" encoding="utf-8"?>
<Types xmlns="http://schemas.openxmlformats.org/package/2006/content-types"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CCB15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0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丁佳燕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教师成长营课题情况一览表</w:t>
      </w:r>
    </w:p>
    <w:p w14:paraId="36D80A00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表1 省级及以上课题汇总表</w:t>
      </w:r>
    </w:p>
    <w:tbl>
      <w:tblPr>
        <w:tblStyle w:val="6"/>
        <w:tblW w:w="143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1276"/>
        <w:gridCol w:w="1134"/>
        <w:gridCol w:w="4580"/>
        <w:gridCol w:w="1090"/>
        <w:gridCol w:w="1275"/>
        <w:gridCol w:w="1580"/>
        <w:gridCol w:w="1560"/>
        <w:gridCol w:w="1074"/>
      </w:tblGrid>
      <w:tr w14:paraId="2DFB5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 w14:paraId="12278CC8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 w14:paraId="5A0AD47C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134" w:type="dxa"/>
            <w:vAlign w:val="center"/>
          </w:tcPr>
          <w:p w14:paraId="40119368"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4580" w:type="dxa"/>
            <w:vAlign w:val="center"/>
          </w:tcPr>
          <w:p w14:paraId="6A38B4FF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90" w:type="dxa"/>
            <w:vAlign w:val="center"/>
          </w:tcPr>
          <w:p w14:paraId="3305BA76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275" w:type="dxa"/>
            <w:vAlign w:val="center"/>
          </w:tcPr>
          <w:p w14:paraId="0C817A7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立项时间</w:t>
            </w:r>
          </w:p>
        </w:tc>
        <w:tc>
          <w:tcPr>
            <w:tcW w:w="1580" w:type="dxa"/>
          </w:tcPr>
          <w:p w14:paraId="705D550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560" w:type="dxa"/>
            <w:vAlign w:val="center"/>
          </w:tcPr>
          <w:p w14:paraId="447DD5A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中期评估时间</w:t>
            </w:r>
          </w:p>
        </w:tc>
        <w:tc>
          <w:tcPr>
            <w:tcW w:w="1074" w:type="dxa"/>
            <w:vAlign w:val="center"/>
          </w:tcPr>
          <w:p w14:paraId="55D43D4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 w14:paraId="216AF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 w14:paraId="3F73CA2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E83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丁佳燕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33A3E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陆源</w:t>
            </w:r>
          </w:p>
        </w:tc>
        <w:tc>
          <w:tcPr>
            <w:tcW w:w="4580" w:type="dxa"/>
            <w:shd w:val="clear" w:color="auto" w:fill="auto"/>
            <w:vAlign w:val="center"/>
          </w:tcPr>
          <w:p w14:paraId="3688ED9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Hans"/>
              </w:rPr>
              <w:t>培育阅读素养的初中英语主题阅读教学</w:t>
            </w:r>
            <w:r>
              <w:rPr>
                <w:rFonts w:hint="eastAsia"/>
                <w:lang w:val="en-US" w:eastAsia="zh-CN"/>
              </w:rPr>
              <w:t>实践研究</w:t>
            </w:r>
          </w:p>
        </w:tc>
        <w:tc>
          <w:tcPr>
            <w:tcW w:w="1090" w:type="dxa"/>
            <w:shd w:val="clear" w:color="auto" w:fill="auto"/>
            <w:vAlign w:val="center"/>
          </w:tcPr>
          <w:p w14:paraId="62CE9C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省级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6B962FD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202201</w:t>
            </w:r>
          </w:p>
        </w:tc>
        <w:tc>
          <w:tcPr>
            <w:tcW w:w="1580" w:type="dxa"/>
            <w:shd w:val="clear" w:color="auto" w:fill="auto"/>
            <w:vAlign w:val="top"/>
          </w:tcPr>
          <w:p w14:paraId="7E2DBF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江苏省教育科学规划领导小组办公室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B1CD6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202310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6328AE1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202406</w:t>
            </w:r>
          </w:p>
        </w:tc>
      </w:tr>
      <w:tr w14:paraId="2FA58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 w14:paraId="613DFD09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  <w:vAlign w:val="center"/>
          </w:tcPr>
          <w:p w14:paraId="66F7AEEC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9951F40">
            <w:pPr>
              <w:jc w:val="center"/>
            </w:pPr>
          </w:p>
        </w:tc>
        <w:tc>
          <w:tcPr>
            <w:tcW w:w="4580" w:type="dxa"/>
            <w:vAlign w:val="center"/>
          </w:tcPr>
          <w:p w14:paraId="5BBF331E">
            <w:pPr>
              <w:jc w:val="center"/>
            </w:pPr>
          </w:p>
        </w:tc>
        <w:tc>
          <w:tcPr>
            <w:tcW w:w="1090" w:type="dxa"/>
            <w:vAlign w:val="center"/>
          </w:tcPr>
          <w:p w14:paraId="38BC1725">
            <w:pPr>
              <w:jc w:val="center"/>
            </w:pPr>
          </w:p>
        </w:tc>
        <w:tc>
          <w:tcPr>
            <w:tcW w:w="1275" w:type="dxa"/>
            <w:vAlign w:val="center"/>
          </w:tcPr>
          <w:p w14:paraId="1715D05E">
            <w:pPr>
              <w:jc w:val="center"/>
            </w:pPr>
          </w:p>
        </w:tc>
        <w:tc>
          <w:tcPr>
            <w:tcW w:w="1580" w:type="dxa"/>
          </w:tcPr>
          <w:p w14:paraId="0FE1E552">
            <w:pPr>
              <w:jc w:val="center"/>
            </w:pPr>
          </w:p>
        </w:tc>
        <w:tc>
          <w:tcPr>
            <w:tcW w:w="1560" w:type="dxa"/>
            <w:vAlign w:val="center"/>
          </w:tcPr>
          <w:p w14:paraId="096E587B">
            <w:pPr>
              <w:jc w:val="center"/>
            </w:pPr>
          </w:p>
        </w:tc>
        <w:tc>
          <w:tcPr>
            <w:tcW w:w="1074" w:type="dxa"/>
            <w:vAlign w:val="center"/>
          </w:tcPr>
          <w:p w14:paraId="0EB1CDD9">
            <w:pPr>
              <w:jc w:val="center"/>
            </w:pPr>
          </w:p>
        </w:tc>
      </w:tr>
      <w:tr w14:paraId="38E6C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 w14:paraId="3106ED84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0D776A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D3E3997">
            <w:pPr>
              <w:jc w:val="center"/>
            </w:pPr>
          </w:p>
        </w:tc>
        <w:tc>
          <w:tcPr>
            <w:tcW w:w="4580" w:type="dxa"/>
            <w:vAlign w:val="center"/>
          </w:tcPr>
          <w:p w14:paraId="489D0C84">
            <w:pPr>
              <w:jc w:val="center"/>
            </w:pPr>
          </w:p>
        </w:tc>
        <w:tc>
          <w:tcPr>
            <w:tcW w:w="1090" w:type="dxa"/>
            <w:vAlign w:val="center"/>
          </w:tcPr>
          <w:p w14:paraId="5B14CA4C">
            <w:pPr>
              <w:jc w:val="center"/>
            </w:pPr>
          </w:p>
        </w:tc>
        <w:tc>
          <w:tcPr>
            <w:tcW w:w="1275" w:type="dxa"/>
            <w:vAlign w:val="center"/>
          </w:tcPr>
          <w:p w14:paraId="609208B7">
            <w:pPr>
              <w:jc w:val="center"/>
            </w:pPr>
          </w:p>
        </w:tc>
        <w:tc>
          <w:tcPr>
            <w:tcW w:w="1580" w:type="dxa"/>
          </w:tcPr>
          <w:p w14:paraId="1802876A">
            <w:pPr>
              <w:jc w:val="center"/>
            </w:pPr>
          </w:p>
        </w:tc>
        <w:tc>
          <w:tcPr>
            <w:tcW w:w="1560" w:type="dxa"/>
            <w:vAlign w:val="center"/>
          </w:tcPr>
          <w:p w14:paraId="7D3AE23F">
            <w:pPr>
              <w:jc w:val="center"/>
            </w:pPr>
          </w:p>
        </w:tc>
        <w:tc>
          <w:tcPr>
            <w:tcW w:w="1074" w:type="dxa"/>
            <w:vAlign w:val="center"/>
          </w:tcPr>
          <w:p w14:paraId="6E4F83C6">
            <w:pPr>
              <w:jc w:val="center"/>
            </w:pPr>
          </w:p>
        </w:tc>
      </w:tr>
      <w:tr w14:paraId="0B6D7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 w14:paraId="28B3F389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2377D88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56BA83D">
            <w:pPr>
              <w:jc w:val="center"/>
            </w:pPr>
          </w:p>
        </w:tc>
        <w:tc>
          <w:tcPr>
            <w:tcW w:w="4580" w:type="dxa"/>
            <w:vAlign w:val="center"/>
          </w:tcPr>
          <w:p w14:paraId="1DBBF9CE">
            <w:pPr>
              <w:jc w:val="center"/>
            </w:pPr>
          </w:p>
        </w:tc>
        <w:tc>
          <w:tcPr>
            <w:tcW w:w="1090" w:type="dxa"/>
            <w:vAlign w:val="center"/>
          </w:tcPr>
          <w:p w14:paraId="681DD02A">
            <w:pPr>
              <w:jc w:val="center"/>
            </w:pPr>
          </w:p>
        </w:tc>
        <w:tc>
          <w:tcPr>
            <w:tcW w:w="1275" w:type="dxa"/>
            <w:vAlign w:val="center"/>
          </w:tcPr>
          <w:p w14:paraId="0AB1FA3B">
            <w:pPr>
              <w:jc w:val="center"/>
            </w:pPr>
          </w:p>
        </w:tc>
        <w:tc>
          <w:tcPr>
            <w:tcW w:w="1580" w:type="dxa"/>
          </w:tcPr>
          <w:p w14:paraId="6DDCBE7C">
            <w:pPr>
              <w:jc w:val="center"/>
            </w:pPr>
          </w:p>
        </w:tc>
        <w:tc>
          <w:tcPr>
            <w:tcW w:w="1560" w:type="dxa"/>
            <w:vAlign w:val="center"/>
          </w:tcPr>
          <w:p w14:paraId="5598DF2E">
            <w:pPr>
              <w:jc w:val="center"/>
            </w:pPr>
          </w:p>
        </w:tc>
        <w:tc>
          <w:tcPr>
            <w:tcW w:w="1074" w:type="dxa"/>
            <w:vAlign w:val="center"/>
          </w:tcPr>
          <w:p w14:paraId="7CD4A5D4">
            <w:pPr>
              <w:jc w:val="center"/>
            </w:pPr>
          </w:p>
        </w:tc>
      </w:tr>
    </w:tbl>
    <w:p w14:paraId="6DA04D6D">
      <w:pPr>
        <w:jc w:val="left"/>
        <w:rPr>
          <w:rFonts w:hint="default" w:ascii="宋体" w:hAnsi="宋体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注：同一项课题只算一次</w:t>
      </w:r>
    </w:p>
    <w:p w14:paraId="18D0FE5B"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表2 市区级课题汇总表</w:t>
      </w:r>
    </w:p>
    <w:tbl>
      <w:tblPr>
        <w:tblStyle w:val="6"/>
        <w:tblpPr w:leftFromText="180" w:rightFromText="180" w:vertAnchor="text" w:horzAnchor="margin" w:tblpXSpec="center" w:tblpY="19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180"/>
        <w:gridCol w:w="1153"/>
        <w:gridCol w:w="4282"/>
        <w:gridCol w:w="1061"/>
        <w:gridCol w:w="2267"/>
        <w:gridCol w:w="2303"/>
        <w:gridCol w:w="1166"/>
      </w:tblGrid>
      <w:tr w14:paraId="1A53B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 w14:paraId="17F981D5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180" w:type="dxa"/>
            <w:vAlign w:val="center"/>
          </w:tcPr>
          <w:p w14:paraId="4F8128F8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153" w:type="dxa"/>
            <w:vAlign w:val="center"/>
          </w:tcPr>
          <w:p w14:paraId="1E447AA0"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4282" w:type="dxa"/>
            <w:vAlign w:val="center"/>
          </w:tcPr>
          <w:p w14:paraId="43AE9FD7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61" w:type="dxa"/>
            <w:vAlign w:val="center"/>
          </w:tcPr>
          <w:p w14:paraId="583F1788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2267" w:type="dxa"/>
            <w:vAlign w:val="center"/>
          </w:tcPr>
          <w:p w14:paraId="24EA094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中期评估/立项时间</w:t>
            </w:r>
          </w:p>
        </w:tc>
        <w:tc>
          <w:tcPr>
            <w:tcW w:w="2303" w:type="dxa"/>
          </w:tcPr>
          <w:p w14:paraId="0C97A95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166" w:type="dxa"/>
            <w:vAlign w:val="center"/>
          </w:tcPr>
          <w:p w14:paraId="319DB93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 w14:paraId="08F42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 w14:paraId="777C85CA">
            <w:pPr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1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59E4AC2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宣亚泼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71EAC768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唐小燕</w:t>
            </w:r>
          </w:p>
        </w:tc>
        <w:tc>
          <w:tcPr>
            <w:tcW w:w="4282" w:type="dxa"/>
            <w:shd w:val="clear" w:color="auto" w:fill="auto"/>
            <w:vAlign w:val="center"/>
          </w:tcPr>
          <w:p w14:paraId="13D6D4D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元认知理论视野下的初中学习觉悟课堂建构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88D4A5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市级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21EB1D6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202007</w:t>
            </w:r>
          </w:p>
        </w:tc>
        <w:tc>
          <w:tcPr>
            <w:tcW w:w="2303" w:type="dxa"/>
            <w:shd w:val="clear" w:color="auto" w:fill="auto"/>
            <w:vAlign w:val="top"/>
          </w:tcPr>
          <w:p w14:paraId="0948318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常州市教育局（前瞻性项目）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3E9713F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202312</w:t>
            </w:r>
          </w:p>
        </w:tc>
      </w:tr>
      <w:tr w14:paraId="22791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 w14:paraId="16BF499F">
            <w:pPr>
              <w:jc w:val="center"/>
            </w:pPr>
          </w:p>
        </w:tc>
        <w:tc>
          <w:tcPr>
            <w:tcW w:w="1180" w:type="dxa"/>
            <w:vAlign w:val="center"/>
          </w:tcPr>
          <w:p w14:paraId="4FA605E5">
            <w:pPr>
              <w:jc w:val="center"/>
            </w:pPr>
          </w:p>
        </w:tc>
        <w:tc>
          <w:tcPr>
            <w:tcW w:w="1153" w:type="dxa"/>
            <w:vAlign w:val="center"/>
          </w:tcPr>
          <w:p w14:paraId="3C693AB8">
            <w:pPr>
              <w:jc w:val="center"/>
            </w:pPr>
          </w:p>
        </w:tc>
        <w:tc>
          <w:tcPr>
            <w:tcW w:w="4282" w:type="dxa"/>
            <w:vAlign w:val="center"/>
          </w:tcPr>
          <w:p w14:paraId="6C2557B1">
            <w:pPr>
              <w:jc w:val="center"/>
            </w:pPr>
          </w:p>
        </w:tc>
        <w:tc>
          <w:tcPr>
            <w:tcW w:w="1061" w:type="dxa"/>
            <w:vAlign w:val="center"/>
          </w:tcPr>
          <w:p w14:paraId="472289BF">
            <w:pPr>
              <w:jc w:val="center"/>
            </w:pPr>
          </w:p>
        </w:tc>
        <w:tc>
          <w:tcPr>
            <w:tcW w:w="2267" w:type="dxa"/>
            <w:vAlign w:val="center"/>
          </w:tcPr>
          <w:p w14:paraId="089D8CBA">
            <w:pPr>
              <w:jc w:val="center"/>
            </w:pPr>
          </w:p>
        </w:tc>
        <w:tc>
          <w:tcPr>
            <w:tcW w:w="2303" w:type="dxa"/>
          </w:tcPr>
          <w:p w14:paraId="01630F07">
            <w:pPr>
              <w:jc w:val="center"/>
            </w:pPr>
          </w:p>
        </w:tc>
        <w:tc>
          <w:tcPr>
            <w:tcW w:w="1166" w:type="dxa"/>
            <w:vAlign w:val="center"/>
          </w:tcPr>
          <w:p w14:paraId="146A9BF4">
            <w:pPr>
              <w:jc w:val="center"/>
            </w:pPr>
          </w:p>
        </w:tc>
      </w:tr>
      <w:tr w14:paraId="735D9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 w14:paraId="66922FB7">
            <w:pPr>
              <w:jc w:val="center"/>
            </w:pPr>
          </w:p>
        </w:tc>
        <w:tc>
          <w:tcPr>
            <w:tcW w:w="1180" w:type="dxa"/>
            <w:vAlign w:val="center"/>
          </w:tcPr>
          <w:p w14:paraId="6EE0F9AF">
            <w:pPr>
              <w:jc w:val="center"/>
            </w:pPr>
          </w:p>
        </w:tc>
        <w:tc>
          <w:tcPr>
            <w:tcW w:w="1153" w:type="dxa"/>
            <w:vAlign w:val="center"/>
          </w:tcPr>
          <w:p w14:paraId="5D24C721">
            <w:pPr>
              <w:jc w:val="center"/>
            </w:pPr>
          </w:p>
        </w:tc>
        <w:tc>
          <w:tcPr>
            <w:tcW w:w="4282" w:type="dxa"/>
            <w:vAlign w:val="center"/>
          </w:tcPr>
          <w:p w14:paraId="10229E3A">
            <w:pPr>
              <w:jc w:val="center"/>
            </w:pPr>
          </w:p>
        </w:tc>
        <w:tc>
          <w:tcPr>
            <w:tcW w:w="1061" w:type="dxa"/>
            <w:vAlign w:val="center"/>
          </w:tcPr>
          <w:p w14:paraId="0C80F72A">
            <w:pPr>
              <w:jc w:val="center"/>
            </w:pPr>
          </w:p>
        </w:tc>
        <w:tc>
          <w:tcPr>
            <w:tcW w:w="2267" w:type="dxa"/>
            <w:vAlign w:val="center"/>
          </w:tcPr>
          <w:p w14:paraId="0785C319">
            <w:pPr>
              <w:jc w:val="center"/>
            </w:pPr>
          </w:p>
        </w:tc>
        <w:tc>
          <w:tcPr>
            <w:tcW w:w="2303" w:type="dxa"/>
          </w:tcPr>
          <w:p w14:paraId="3C741068">
            <w:pPr>
              <w:jc w:val="center"/>
            </w:pPr>
          </w:p>
        </w:tc>
        <w:tc>
          <w:tcPr>
            <w:tcW w:w="1166" w:type="dxa"/>
            <w:vAlign w:val="center"/>
          </w:tcPr>
          <w:p w14:paraId="5C8C4CE5">
            <w:pPr>
              <w:jc w:val="center"/>
            </w:pPr>
          </w:p>
        </w:tc>
      </w:tr>
      <w:tr w14:paraId="65DAB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 w14:paraId="5863C19F">
            <w:pPr>
              <w:jc w:val="center"/>
            </w:pPr>
          </w:p>
        </w:tc>
        <w:tc>
          <w:tcPr>
            <w:tcW w:w="1180" w:type="dxa"/>
            <w:vAlign w:val="center"/>
          </w:tcPr>
          <w:p w14:paraId="520DF70A">
            <w:pPr>
              <w:jc w:val="center"/>
            </w:pPr>
          </w:p>
        </w:tc>
        <w:tc>
          <w:tcPr>
            <w:tcW w:w="1153" w:type="dxa"/>
            <w:vAlign w:val="center"/>
          </w:tcPr>
          <w:p w14:paraId="53C5C59D">
            <w:pPr>
              <w:jc w:val="center"/>
            </w:pPr>
          </w:p>
        </w:tc>
        <w:tc>
          <w:tcPr>
            <w:tcW w:w="4282" w:type="dxa"/>
            <w:vAlign w:val="center"/>
          </w:tcPr>
          <w:p w14:paraId="4F15AB37">
            <w:pPr>
              <w:jc w:val="center"/>
            </w:pPr>
          </w:p>
        </w:tc>
        <w:tc>
          <w:tcPr>
            <w:tcW w:w="1061" w:type="dxa"/>
            <w:vAlign w:val="center"/>
          </w:tcPr>
          <w:p w14:paraId="034BCCEC">
            <w:pPr>
              <w:jc w:val="center"/>
            </w:pPr>
          </w:p>
        </w:tc>
        <w:tc>
          <w:tcPr>
            <w:tcW w:w="2267" w:type="dxa"/>
            <w:vAlign w:val="center"/>
          </w:tcPr>
          <w:p w14:paraId="060164A7">
            <w:pPr>
              <w:jc w:val="center"/>
            </w:pPr>
          </w:p>
        </w:tc>
        <w:tc>
          <w:tcPr>
            <w:tcW w:w="2303" w:type="dxa"/>
          </w:tcPr>
          <w:p w14:paraId="4724F607">
            <w:pPr>
              <w:jc w:val="center"/>
            </w:pPr>
          </w:p>
        </w:tc>
        <w:tc>
          <w:tcPr>
            <w:tcW w:w="1166" w:type="dxa"/>
            <w:vAlign w:val="center"/>
          </w:tcPr>
          <w:p w14:paraId="0469C615">
            <w:pPr>
              <w:jc w:val="center"/>
            </w:pPr>
          </w:p>
        </w:tc>
      </w:tr>
      <w:tr w14:paraId="7E4BF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 w14:paraId="194199B7">
            <w:pPr>
              <w:jc w:val="center"/>
            </w:pPr>
          </w:p>
        </w:tc>
        <w:tc>
          <w:tcPr>
            <w:tcW w:w="1180" w:type="dxa"/>
            <w:vAlign w:val="center"/>
          </w:tcPr>
          <w:p w14:paraId="47508761">
            <w:pPr>
              <w:jc w:val="center"/>
            </w:pPr>
          </w:p>
        </w:tc>
        <w:tc>
          <w:tcPr>
            <w:tcW w:w="1153" w:type="dxa"/>
            <w:vAlign w:val="center"/>
          </w:tcPr>
          <w:p w14:paraId="25E8F7C3">
            <w:pPr>
              <w:jc w:val="center"/>
            </w:pPr>
          </w:p>
        </w:tc>
        <w:tc>
          <w:tcPr>
            <w:tcW w:w="4282" w:type="dxa"/>
            <w:vAlign w:val="center"/>
          </w:tcPr>
          <w:p w14:paraId="0F932B47">
            <w:pPr>
              <w:jc w:val="center"/>
            </w:pPr>
          </w:p>
        </w:tc>
        <w:tc>
          <w:tcPr>
            <w:tcW w:w="1061" w:type="dxa"/>
            <w:vAlign w:val="center"/>
          </w:tcPr>
          <w:p w14:paraId="3702D8D6">
            <w:pPr>
              <w:jc w:val="center"/>
            </w:pPr>
          </w:p>
        </w:tc>
        <w:tc>
          <w:tcPr>
            <w:tcW w:w="2267" w:type="dxa"/>
            <w:vAlign w:val="center"/>
          </w:tcPr>
          <w:p w14:paraId="0A2D19AC">
            <w:pPr>
              <w:jc w:val="center"/>
            </w:pPr>
          </w:p>
        </w:tc>
        <w:tc>
          <w:tcPr>
            <w:tcW w:w="2303" w:type="dxa"/>
          </w:tcPr>
          <w:p w14:paraId="454A7681">
            <w:pPr>
              <w:jc w:val="center"/>
            </w:pPr>
          </w:p>
        </w:tc>
        <w:tc>
          <w:tcPr>
            <w:tcW w:w="1166" w:type="dxa"/>
            <w:vAlign w:val="center"/>
          </w:tcPr>
          <w:p w14:paraId="23849DE1">
            <w:pPr>
              <w:jc w:val="center"/>
            </w:pPr>
          </w:p>
        </w:tc>
      </w:tr>
    </w:tbl>
    <w:p w14:paraId="72827BFD">
      <w:pPr>
        <w:jc w:val="left"/>
        <w:rPr>
          <w:rFonts w:hint="default" w:ascii="宋体" w:hAnsi="宋体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注：同一项课题只算一次，备案课题没有通过中期评估的不算。</w:t>
      </w:r>
    </w:p>
    <w:p w14:paraId="3145F1F9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6878704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7814B1C6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051B0AE4"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表3 区微型课题汇总表</w:t>
      </w:r>
    </w:p>
    <w:tbl>
      <w:tblPr>
        <w:tblStyle w:val="6"/>
        <w:tblpPr w:leftFromText="180" w:rightFromText="180" w:vertAnchor="text" w:horzAnchor="margin" w:tblpXSpec="center" w:tblpY="155"/>
        <w:tblW w:w="138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1276"/>
        <w:gridCol w:w="6945"/>
        <w:gridCol w:w="1701"/>
        <w:gridCol w:w="1878"/>
      </w:tblGrid>
      <w:tr w14:paraId="33D71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0393838D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 w14:paraId="79D45D83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276" w:type="dxa"/>
            <w:vAlign w:val="center"/>
          </w:tcPr>
          <w:p w14:paraId="1C12DCDA"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6945" w:type="dxa"/>
            <w:vAlign w:val="center"/>
          </w:tcPr>
          <w:p w14:paraId="1FFDB0D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701" w:type="dxa"/>
            <w:vAlign w:val="center"/>
          </w:tcPr>
          <w:p w14:paraId="648B07F4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获奖</w:t>
            </w: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878" w:type="dxa"/>
            <w:vAlign w:val="center"/>
          </w:tcPr>
          <w:p w14:paraId="5C7C234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获奖时间</w:t>
            </w:r>
          </w:p>
        </w:tc>
      </w:tr>
      <w:tr w14:paraId="38437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23F79820">
            <w:pPr>
              <w:jc w:val="center"/>
              <w:rPr>
                <w:rFonts w:hint="default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2B524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钱方亮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C9E2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14:paraId="167B8BA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</w:rPr>
              <w:t>跨学科主题视域下初中英语阅读项目式学习的教学探索</w:t>
            </w:r>
            <w:r>
              <w:rPr>
                <w:rFonts w:hint="eastAsia"/>
                <w:lang w:eastAsia="zh-CN"/>
              </w:rPr>
              <w:t>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8AEAB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一等奖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4993850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202502</w:t>
            </w:r>
          </w:p>
        </w:tc>
      </w:tr>
      <w:tr w14:paraId="6EB89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64E46BC9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276" w:type="dxa"/>
            <w:vAlign w:val="center"/>
          </w:tcPr>
          <w:p w14:paraId="0265104D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倪青</w:t>
            </w:r>
          </w:p>
        </w:tc>
        <w:tc>
          <w:tcPr>
            <w:tcW w:w="1276" w:type="dxa"/>
            <w:vAlign w:val="center"/>
          </w:tcPr>
          <w:p w14:paraId="40F6FC67">
            <w:pPr>
              <w:jc w:val="center"/>
            </w:pPr>
          </w:p>
        </w:tc>
        <w:tc>
          <w:tcPr>
            <w:tcW w:w="6945" w:type="dxa"/>
            <w:vAlign w:val="center"/>
          </w:tcPr>
          <w:p w14:paraId="5DD79D3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核心素养导向下的初中英语“思维可视化”阅读教学实践研究》</w:t>
            </w:r>
          </w:p>
        </w:tc>
        <w:tc>
          <w:tcPr>
            <w:tcW w:w="1701" w:type="dxa"/>
            <w:vAlign w:val="center"/>
          </w:tcPr>
          <w:p w14:paraId="47A7E64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二等奖</w:t>
            </w:r>
          </w:p>
        </w:tc>
        <w:tc>
          <w:tcPr>
            <w:tcW w:w="1878" w:type="dxa"/>
            <w:vAlign w:val="center"/>
          </w:tcPr>
          <w:p w14:paraId="1DC976A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202402</w:t>
            </w:r>
          </w:p>
        </w:tc>
      </w:tr>
      <w:tr w14:paraId="6CEC2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219D667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15A35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陈宇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69654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14:paraId="1241728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基于英语学习活动观的初中英语阅读教学实践研究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2321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二等奖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BA2CBC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202402</w:t>
            </w:r>
          </w:p>
        </w:tc>
      </w:tr>
      <w:tr w14:paraId="2CA98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7" w:type="dxa"/>
            <w:vAlign w:val="center"/>
          </w:tcPr>
          <w:p w14:paraId="265CAB6D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05388A3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E6AB710">
            <w:pPr>
              <w:jc w:val="center"/>
            </w:pPr>
          </w:p>
        </w:tc>
        <w:tc>
          <w:tcPr>
            <w:tcW w:w="6945" w:type="dxa"/>
            <w:vAlign w:val="center"/>
          </w:tcPr>
          <w:p w14:paraId="04D22D19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4944D45">
            <w:pPr>
              <w:jc w:val="center"/>
            </w:pPr>
          </w:p>
        </w:tc>
        <w:tc>
          <w:tcPr>
            <w:tcW w:w="1878" w:type="dxa"/>
            <w:vAlign w:val="center"/>
          </w:tcPr>
          <w:p w14:paraId="59938F89">
            <w:pPr>
              <w:jc w:val="center"/>
            </w:pPr>
          </w:p>
        </w:tc>
      </w:tr>
      <w:tr w14:paraId="2A6BD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230F7B02">
            <w:pPr>
              <w:jc w:val="center"/>
            </w:pPr>
          </w:p>
        </w:tc>
        <w:tc>
          <w:tcPr>
            <w:tcW w:w="1276" w:type="dxa"/>
            <w:vAlign w:val="center"/>
          </w:tcPr>
          <w:p w14:paraId="49013F0D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EE2DF27">
            <w:pPr>
              <w:jc w:val="center"/>
            </w:pPr>
          </w:p>
        </w:tc>
        <w:tc>
          <w:tcPr>
            <w:tcW w:w="6945" w:type="dxa"/>
            <w:vAlign w:val="center"/>
          </w:tcPr>
          <w:p w14:paraId="3250B8C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1EEBE15">
            <w:pPr>
              <w:jc w:val="center"/>
            </w:pPr>
          </w:p>
        </w:tc>
        <w:tc>
          <w:tcPr>
            <w:tcW w:w="1878" w:type="dxa"/>
            <w:vAlign w:val="center"/>
          </w:tcPr>
          <w:p w14:paraId="4BE3E1DD">
            <w:pPr>
              <w:jc w:val="center"/>
            </w:pPr>
          </w:p>
        </w:tc>
      </w:tr>
      <w:tr w14:paraId="51ADD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325184EC">
            <w:pPr>
              <w:jc w:val="center"/>
            </w:pPr>
          </w:p>
        </w:tc>
        <w:tc>
          <w:tcPr>
            <w:tcW w:w="1276" w:type="dxa"/>
            <w:vAlign w:val="center"/>
          </w:tcPr>
          <w:p w14:paraId="4C08F879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12B2862">
            <w:pPr>
              <w:jc w:val="center"/>
            </w:pPr>
          </w:p>
        </w:tc>
        <w:tc>
          <w:tcPr>
            <w:tcW w:w="6945" w:type="dxa"/>
            <w:vAlign w:val="center"/>
          </w:tcPr>
          <w:p w14:paraId="021BCAF6">
            <w:pPr>
              <w:jc w:val="center"/>
            </w:pPr>
            <w:r>
              <w:rPr>
                <w:rFonts w:hint="eastAsia"/>
              </w:rPr>
              <w:t>以上表格行数不够自行添加</w:t>
            </w:r>
          </w:p>
        </w:tc>
        <w:tc>
          <w:tcPr>
            <w:tcW w:w="1701" w:type="dxa"/>
            <w:vAlign w:val="center"/>
          </w:tcPr>
          <w:p w14:paraId="6EFAE780">
            <w:pPr>
              <w:jc w:val="center"/>
            </w:pPr>
          </w:p>
        </w:tc>
        <w:tc>
          <w:tcPr>
            <w:tcW w:w="1878" w:type="dxa"/>
            <w:vAlign w:val="center"/>
          </w:tcPr>
          <w:p w14:paraId="518B7944">
            <w:pPr>
              <w:jc w:val="center"/>
            </w:pPr>
          </w:p>
        </w:tc>
      </w:tr>
    </w:tbl>
    <w:p w14:paraId="623DCED3"/>
    <w:p w14:paraId="5731FC6B">
      <w:pPr>
        <w:widowControl/>
        <w:jc w:val="left"/>
      </w:pPr>
      <w:r>
        <w:br w:type="page"/>
      </w:r>
    </w:p>
    <w:p w14:paraId="58F6872F"/>
    <w:p w14:paraId="4AAEC400">
      <w:pPr>
        <w:jc w:val="center"/>
        <w:rPr>
          <w:b/>
          <w:sz w:val="36"/>
        </w:rPr>
      </w:pPr>
      <w:bookmarkStart w:id="0" w:name="_Hlk93326403"/>
      <w:r>
        <w:rPr>
          <w:rFonts w:hint="eastAsia"/>
          <w:b/>
          <w:sz w:val="36"/>
        </w:rPr>
        <w:t>B</w:t>
      </w:r>
      <w:r>
        <w:rPr>
          <w:b/>
          <w:sz w:val="36"/>
        </w:rPr>
        <w:t>1</w:t>
      </w:r>
      <w:r>
        <w:rPr>
          <w:rFonts w:hint="eastAsia"/>
          <w:b/>
          <w:sz w:val="36"/>
          <w:lang w:val="en-US" w:eastAsia="zh-CN"/>
        </w:rPr>
        <w:t>0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 w14:paraId="15AF8DCF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材料1 省级及以上课题佐证材料</w:t>
      </w:r>
    </w:p>
    <w:tbl>
      <w:tblPr>
        <w:tblStyle w:val="6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4"/>
        <w:gridCol w:w="4040"/>
        <w:gridCol w:w="4056"/>
        <w:gridCol w:w="4056"/>
      </w:tblGrid>
      <w:tr w14:paraId="72F04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4" w:type="dxa"/>
            <w:vAlign w:val="center"/>
          </w:tcPr>
          <w:p w14:paraId="1DCC9112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0" w:type="dxa"/>
            <w:vAlign w:val="center"/>
          </w:tcPr>
          <w:p w14:paraId="25B3B5F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立项证书</w:t>
            </w:r>
          </w:p>
        </w:tc>
        <w:tc>
          <w:tcPr>
            <w:tcW w:w="4056" w:type="dxa"/>
            <w:vAlign w:val="center"/>
          </w:tcPr>
          <w:p w14:paraId="361B115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中期评估证明</w:t>
            </w:r>
          </w:p>
        </w:tc>
        <w:tc>
          <w:tcPr>
            <w:tcW w:w="4056" w:type="dxa"/>
            <w:vAlign w:val="center"/>
          </w:tcPr>
          <w:p w14:paraId="34ADE15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 w14:paraId="3F71E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4" w:type="dxa"/>
            <w:vAlign w:val="center"/>
          </w:tcPr>
          <w:p w14:paraId="2A85A42F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4040" w:type="dxa"/>
            <w:vAlign w:val="center"/>
          </w:tcPr>
          <w:p w14:paraId="5B10E9D0">
            <w:pPr>
              <w:jc w:val="center"/>
              <w:rPr>
                <w:color w:val="FF0000"/>
              </w:rPr>
            </w:pPr>
          </w:p>
        </w:tc>
        <w:tc>
          <w:tcPr>
            <w:tcW w:w="4056" w:type="dxa"/>
            <w:vAlign w:val="center"/>
          </w:tcPr>
          <w:p w14:paraId="12CA857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仅需提供审核盖章页，未进行则空着</w:t>
            </w:r>
          </w:p>
        </w:tc>
        <w:tc>
          <w:tcPr>
            <w:tcW w:w="4056" w:type="dxa"/>
            <w:vAlign w:val="center"/>
          </w:tcPr>
          <w:p w14:paraId="4CEA5A6D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仅需提供结题证书，未结题则是空着</w:t>
            </w:r>
          </w:p>
        </w:tc>
      </w:tr>
      <w:tr w14:paraId="4B711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4" w:type="dxa"/>
            <w:vAlign w:val="center"/>
          </w:tcPr>
          <w:p w14:paraId="34FD064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40" w:type="dxa"/>
            <w:vAlign w:val="center"/>
          </w:tcPr>
          <w:p w14:paraId="569D8E15">
            <w:pPr>
              <w:jc w:val="center"/>
            </w:pPr>
            <w:r>
              <w:drawing>
                <wp:inline distT="0" distB="0" distL="114300" distR="114300">
                  <wp:extent cx="1951990" cy="2941320"/>
                  <wp:effectExtent l="0" t="0" r="1397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29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EDCC3">
            <w:pPr>
              <w:jc w:val="center"/>
            </w:pPr>
          </w:p>
        </w:tc>
        <w:tc>
          <w:tcPr>
            <w:tcW w:w="4056" w:type="dxa"/>
            <w:vAlign w:val="center"/>
          </w:tcPr>
          <w:p w14:paraId="2B7DB8E5">
            <w:pPr>
              <w:jc w:val="center"/>
            </w:pPr>
            <w:r>
              <w:drawing>
                <wp:inline distT="0" distB="0" distL="114300" distR="114300">
                  <wp:extent cx="2431415" cy="2783840"/>
                  <wp:effectExtent l="0" t="0" r="6985" b="508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278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56FDB">
            <w:pPr>
              <w:jc w:val="center"/>
            </w:pPr>
          </w:p>
        </w:tc>
        <w:tc>
          <w:tcPr>
            <w:tcW w:w="4056" w:type="dxa"/>
            <w:vAlign w:val="center"/>
          </w:tcPr>
          <w:p w14:paraId="63FE57DE">
            <w:pPr>
              <w:jc w:val="center"/>
            </w:pPr>
            <w:r>
              <w:drawing>
                <wp:inline distT="0" distB="0" distL="114300" distR="114300">
                  <wp:extent cx="2426335" cy="1671955"/>
                  <wp:effectExtent l="0" t="0" r="12065" b="444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6CD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4" w:type="dxa"/>
            <w:vAlign w:val="center"/>
          </w:tcPr>
          <w:p w14:paraId="5163452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0" w:type="dxa"/>
            <w:vAlign w:val="center"/>
          </w:tcPr>
          <w:p w14:paraId="6357887F">
            <w:pPr>
              <w:jc w:val="center"/>
            </w:pPr>
          </w:p>
        </w:tc>
        <w:tc>
          <w:tcPr>
            <w:tcW w:w="4056" w:type="dxa"/>
            <w:vAlign w:val="center"/>
          </w:tcPr>
          <w:p w14:paraId="4484E0B4">
            <w:pPr>
              <w:jc w:val="center"/>
            </w:pPr>
          </w:p>
        </w:tc>
        <w:tc>
          <w:tcPr>
            <w:tcW w:w="4056" w:type="dxa"/>
            <w:vAlign w:val="center"/>
          </w:tcPr>
          <w:p w14:paraId="5061D6A0">
            <w:pPr>
              <w:jc w:val="center"/>
            </w:pPr>
          </w:p>
        </w:tc>
      </w:tr>
      <w:tr w14:paraId="79574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4" w:type="dxa"/>
            <w:vAlign w:val="center"/>
          </w:tcPr>
          <w:p w14:paraId="086F4209">
            <w:pPr>
              <w:jc w:val="center"/>
            </w:pPr>
          </w:p>
        </w:tc>
        <w:tc>
          <w:tcPr>
            <w:tcW w:w="4040" w:type="dxa"/>
            <w:vAlign w:val="center"/>
          </w:tcPr>
          <w:p w14:paraId="3217670D">
            <w:pPr>
              <w:jc w:val="center"/>
            </w:pPr>
          </w:p>
        </w:tc>
        <w:tc>
          <w:tcPr>
            <w:tcW w:w="4056" w:type="dxa"/>
            <w:vAlign w:val="center"/>
          </w:tcPr>
          <w:p w14:paraId="3551EBDE">
            <w:pPr>
              <w:jc w:val="center"/>
            </w:pPr>
          </w:p>
        </w:tc>
        <w:tc>
          <w:tcPr>
            <w:tcW w:w="4056" w:type="dxa"/>
            <w:vAlign w:val="center"/>
          </w:tcPr>
          <w:p w14:paraId="45DB48C6">
            <w:pPr>
              <w:jc w:val="center"/>
            </w:pPr>
          </w:p>
        </w:tc>
      </w:tr>
      <w:bookmarkEnd w:id="0"/>
    </w:tbl>
    <w:p w14:paraId="20EC3F74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材料2 市区级课题佐证材料</w:t>
      </w:r>
    </w:p>
    <w:tbl>
      <w:tblPr>
        <w:tblStyle w:val="6"/>
        <w:tblW w:w="140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4287"/>
        <w:gridCol w:w="4287"/>
        <w:gridCol w:w="4287"/>
      </w:tblGrid>
      <w:tr w14:paraId="275D6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3972DA3B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287" w:type="dxa"/>
          </w:tcPr>
          <w:p w14:paraId="1FEB2E7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中期评估表封面</w:t>
            </w:r>
          </w:p>
        </w:tc>
        <w:tc>
          <w:tcPr>
            <w:tcW w:w="4287" w:type="dxa"/>
            <w:vAlign w:val="center"/>
          </w:tcPr>
          <w:p w14:paraId="449E38A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中期评估/立项证明</w:t>
            </w:r>
          </w:p>
        </w:tc>
        <w:tc>
          <w:tcPr>
            <w:tcW w:w="4287" w:type="dxa"/>
            <w:vAlign w:val="center"/>
          </w:tcPr>
          <w:p w14:paraId="2F80AC2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 w14:paraId="2CAFE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6F854A05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请与表2序号一致</w:t>
            </w:r>
          </w:p>
        </w:tc>
        <w:tc>
          <w:tcPr>
            <w:tcW w:w="4287" w:type="dxa"/>
          </w:tcPr>
          <w:p w14:paraId="446D8534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市区备案课题应先通过中期评估，请勿提交评审书封面</w:t>
            </w:r>
          </w:p>
        </w:tc>
        <w:tc>
          <w:tcPr>
            <w:tcW w:w="4287" w:type="dxa"/>
            <w:vAlign w:val="center"/>
          </w:tcPr>
          <w:p w14:paraId="2F53EF7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</w:t>
            </w:r>
          </w:p>
        </w:tc>
        <w:tc>
          <w:tcPr>
            <w:tcW w:w="4287" w:type="dxa"/>
            <w:vAlign w:val="center"/>
          </w:tcPr>
          <w:p w14:paraId="0AF898BC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仅需提供结题证书或结题认定页，未结题则是空着</w:t>
            </w:r>
          </w:p>
        </w:tc>
      </w:tr>
      <w:tr w14:paraId="6BC8A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3178927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57"/>
            <w:showingPlcHdr/>
            <w:picture/>
          </w:sdtPr>
          <w:sdtContent>
            <w:tc>
              <w:tcPr>
                <w:tcW w:w="4287" w:type="dxa"/>
              </w:tcPr>
              <w:p w14:paraId="6D109182">
                <w:pPr>
                  <w:jc w:val="center"/>
                </w:pPr>
                <w:r>
                  <w:drawing>
                    <wp:inline distT="0" distB="0" distL="114300" distR="114300">
                      <wp:extent cx="1905000" cy="1905000"/>
                      <wp:effectExtent l="0" t="0" r="0" b="0"/>
                      <wp:docPr id="24" name="图片 24" descr="picturecontr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图片 24" descr="picturecontr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287" w:type="dxa"/>
            <w:vAlign w:val="center"/>
          </w:tcPr>
          <w:p w14:paraId="28A42E0D">
            <w:pPr>
              <w:jc w:val="center"/>
            </w:pPr>
          </w:p>
          <w:p w14:paraId="3A367C20">
            <w:pPr>
              <w:jc w:val="center"/>
            </w:pPr>
          </w:p>
        </w:tc>
        <w:tc>
          <w:tcPr>
            <w:tcW w:w="4287" w:type="dxa"/>
            <w:vAlign w:val="center"/>
          </w:tcPr>
          <w:p w14:paraId="1435462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78735" cy="2105660"/>
                  <wp:effectExtent l="0" t="0" r="12065" b="12700"/>
                  <wp:docPr id="25" name="图片 2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7F4DB">
            <w:pPr>
              <w:jc w:val="center"/>
            </w:pPr>
          </w:p>
        </w:tc>
      </w:tr>
      <w:tr w14:paraId="316D6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2AF1035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287" w:type="dxa"/>
          </w:tcPr>
          <w:p w14:paraId="2EFF5ED5">
            <w:pPr>
              <w:jc w:val="center"/>
            </w:pPr>
          </w:p>
        </w:tc>
        <w:tc>
          <w:tcPr>
            <w:tcW w:w="4287" w:type="dxa"/>
            <w:vAlign w:val="center"/>
          </w:tcPr>
          <w:p w14:paraId="43AEE67F">
            <w:pPr>
              <w:jc w:val="center"/>
            </w:pPr>
          </w:p>
        </w:tc>
        <w:tc>
          <w:tcPr>
            <w:tcW w:w="4287" w:type="dxa"/>
            <w:vAlign w:val="center"/>
          </w:tcPr>
          <w:p w14:paraId="1A535D04">
            <w:pPr>
              <w:jc w:val="center"/>
            </w:pPr>
          </w:p>
        </w:tc>
      </w:tr>
      <w:tr w14:paraId="6D9ED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2CF38784">
            <w:pPr>
              <w:jc w:val="center"/>
            </w:pPr>
          </w:p>
        </w:tc>
        <w:tc>
          <w:tcPr>
            <w:tcW w:w="4287" w:type="dxa"/>
          </w:tcPr>
          <w:p w14:paraId="0384E047">
            <w:pPr>
              <w:jc w:val="center"/>
            </w:pPr>
          </w:p>
        </w:tc>
        <w:tc>
          <w:tcPr>
            <w:tcW w:w="4287" w:type="dxa"/>
            <w:vAlign w:val="center"/>
          </w:tcPr>
          <w:p w14:paraId="114DF7DF">
            <w:pPr>
              <w:jc w:val="center"/>
            </w:pPr>
          </w:p>
        </w:tc>
        <w:tc>
          <w:tcPr>
            <w:tcW w:w="4287" w:type="dxa"/>
            <w:vAlign w:val="center"/>
          </w:tcPr>
          <w:p w14:paraId="6E92C126">
            <w:pPr>
              <w:jc w:val="center"/>
            </w:pPr>
          </w:p>
        </w:tc>
      </w:tr>
      <w:tr w14:paraId="4DDB4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00D93CB5">
            <w:pPr>
              <w:jc w:val="center"/>
            </w:pPr>
          </w:p>
        </w:tc>
        <w:tc>
          <w:tcPr>
            <w:tcW w:w="4287" w:type="dxa"/>
          </w:tcPr>
          <w:p w14:paraId="72D3F6E9">
            <w:pPr>
              <w:jc w:val="center"/>
            </w:pPr>
          </w:p>
        </w:tc>
        <w:tc>
          <w:tcPr>
            <w:tcW w:w="4287" w:type="dxa"/>
            <w:vAlign w:val="center"/>
          </w:tcPr>
          <w:p w14:paraId="777731BE">
            <w:pPr>
              <w:jc w:val="center"/>
            </w:pPr>
          </w:p>
        </w:tc>
        <w:tc>
          <w:tcPr>
            <w:tcW w:w="4287" w:type="dxa"/>
            <w:vAlign w:val="center"/>
          </w:tcPr>
          <w:p w14:paraId="372C4CB3">
            <w:pPr>
              <w:jc w:val="center"/>
            </w:pPr>
          </w:p>
        </w:tc>
      </w:tr>
    </w:tbl>
    <w:p w14:paraId="68A81384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393B18F6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 w14:paraId="4286840A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材料3 市区级课题佐证材料</w:t>
      </w:r>
    </w:p>
    <w:tbl>
      <w:tblPr>
        <w:tblStyle w:val="6"/>
        <w:tblW w:w="141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2"/>
        <w:gridCol w:w="12942"/>
      </w:tblGrid>
      <w:tr w14:paraId="438C8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38E8796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942" w:type="dxa"/>
            <w:vAlign w:val="center"/>
          </w:tcPr>
          <w:p w14:paraId="4D7AA7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</w:t>
            </w:r>
          </w:p>
        </w:tc>
      </w:tr>
      <w:tr w14:paraId="35EE9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52DFF1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2942" w:type="dxa"/>
            <w:vAlign w:val="center"/>
          </w:tcPr>
          <w:p w14:paraId="72088B8B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455795" cy="3342005"/>
                  <wp:effectExtent l="0" t="0" r="9525" b="10795"/>
                  <wp:docPr id="2" name="图片 2" descr="区微课题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区微课题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795" cy="33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945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62E3D859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2942" w:type="dxa"/>
            <w:vAlign w:val="center"/>
          </w:tcPr>
          <w:p w14:paraId="24C3A99B">
            <w:pPr>
              <w:jc w:val="center"/>
            </w:pPr>
            <w:r>
              <w:drawing>
                <wp:inline distT="0" distB="0" distL="0" distR="0">
                  <wp:extent cx="2212340" cy="2987675"/>
                  <wp:effectExtent l="0" t="0" r="14605" b="12700"/>
                  <wp:docPr id="21" name="图片 3" descr="C:/Users/X1/Desktop/微课题.jpg微课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C:/Users/X1/Desktop/微课题.jpg微课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12340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DBC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4E098A61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  <w:bookmarkStart w:id="1" w:name="_GoBack"/>
            <w:bookmarkEnd w:id="1"/>
          </w:p>
        </w:tc>
        <w:tc>
          <w:tcPr>
            <w:tcW w:w="12942" w:type="dxa"/>
            <w:vAlign w:val="center"/>
          </w:tcPr>
          <w:p w14:paraId="4FF34E19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136265" cy="2156460"/>
                  <wp:effectExtent l="0" t="0" r="3175" b="7620"/>
                  <wp:docPr id="26" name="图片 26" descr="WPS图片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WPS图片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641" t="8167" r="3824" b="9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351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52AFC740">
            <w:pPr>
              <w:jc w:val="center"/>
            </w:pPr>
          </w:p>
        </w:tc>
        <w:tc>
          <w:tcPr>
            <w:tcW w:w="12942" w:type="dxa"/>
            <w:vAlign w:val="center"/>
          </w:tcPr>
          <w:p w14:paraId="02C7A64E">
            <w:pPr>
              <w:jc w:val="center"/>
            </w:pPr>
          </w:p>
        </w:tc>
      </w:tr>
      <w:tr w14:paraId="5F03F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06042C7F">
            <w:pPr>
              <w:jc w:val="center"/>
            </w:pPr>
          </w:p>
        </w:tc>
        <w:tc>
          <w:tcPr>
            <w:tcW w:w="12942" w:type="dxa"/>
            <w:vAlign w:val="center"/>
          </w:tcPr>
          <w:p w14:paraId="351E88B0">
            <w:pPr>
              <w:jc w:val="center"/>
            </w:pPr>
          </w:p>
        </w:tc>
      </w:tr>
    </w:tbl>
    <w:p w14:paraId="4C0833AA">
      <w:pPr>
        <w:jc w:val="left"/>
        <w:rPr>
          <w:b/>
          <w:sz w:val="36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2C9"/>
    <w:rsid w:val="000675BF"/>
    <w:rsid w:val="00151B2F"/>
    <w:rsid w:val="001A70E2"/>
    <w:rsid w:val="00281AC9"/>
    <w:rsid w:val="002C14F9"/>
    <w:rsid w:val="002C548A"/>
    <w:rsid w:val="00316DBE"/>
    <w:rsid w:val="003519AC"/>
    <w:rsid w:val="004038BF"/>
    <w:rsid w:val="00421D6F"/>
    <w:rsid w:val="009D4F36"/>
    <w:rsid w:val="00B24BA1"/>
    <w:rsid w:val="00B42F45"/>
    <w:rsid w:val="00C46E83"/>
    <w:rsid w:val="00D75E4F"/>
    <w:rsid w:val="00DD6696"/>
    <w:rsid w:val="00E22ED2"/>
    <w:rsid w:val="00E43F1E"/>
    <w:rsid w:val="00EC2D6F"/>
    <w:rsid w:val="00F22400"/>
    <w:rsid w:val="00F45997"/>
    <w:rsid w:val="00F77E55"/>
    <w:rsid w:val="00FA52C9"/>
    <w:rsid w:val="00FF03F7"/>
    <w:rsid w:val="04C07F01"/>
    <w:rsid w:val="0650740A"/>
    <w:rsid w:val="118A0806"/>
    <w:rsid w:val="1D4C22B3"/>
    <w:rsid w:val="20C239C2"/>
    <w:rsid w:val="21C36564"/>
    <w:rsid w:val="2A831FB5"/>
    <w:rsid w:val="2C807CDE"/>
    <w:rsid w:val="34453D9F"/>
    <w:rsid w:val="44A7098C"/>
    <w:rsid w:val="4AA02444"/>
    <w:rsid w:val="4C806C7C"/>
    <w:rsid w:val="5CF74EE8"/>
    <w:rsid w:val="61C03D26"/>
    <w:rsid w:val="67CB60FB"/>
    <w:rsid w:val="7B3960C4"/>
    <w:rsid w:val="7B83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466</Words>
  <Characters>510</Characters>
  <Lines>5</Lines>
  <Paragraphs>1</Paragraphs>
  <TotalTime>0</TotalTime>
  <ScaleCrop>false</ScaleCrop>
  <LinksUpToDate>false</LinksUpToDate>
  <CharactersWithSpaces>520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2022-01-07T06:13:00Z</dcterms:created>
  <dc:creator>Administrator</dc:creator>
  <cp:lastModifiedBy>一起向未来</cp:lastModifiedBy>
  <dcterms:modified xsi:type="dcterms:W3CDTF">2025-03-18T08:20:51Z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2B701998664D432CB75C1FEBF00C5954_13</vt:lpwstr>
  </property>
  <property fmtid="{D5CDD505-2E9C-101B-9397-08002B2CF9AE}" pid="4" name="KSOTemplateDocerSaveRecord">
    <vt:lpwstr>eyJoZGlkIjoiMTZjOWY4OTU4MjY3MWJjMjE0OTIwNTk5OTFlMWI5YmMiLCJ1c2VySWQiOiIyODU1MjcyODAifQ==</vt:lpwstr>
  </property>
</Properties>
</file>